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343" w:rsidRPr="00E04B11" w:rsidRDefault="00851343" w:rsidP="00851343">
      <w:pPr>
        <w:spacing w:line="460" w:lineRule="exact"/>
        <w:rPr>
          <w:rFonts w:ascii="標楷體" w:eastAsia="標楷體" w:hAnsi="標楷體"/>
          <w:sz w:val="40"/>
          <w:szCs w:val="40"/>
        </w:rPr>
      </w:pPr>
      <w:bookmarkStart w:id="0" w:name="_GoBack"/>
      <w:r w:rsidRPr="00E04B11">
        <w:rPr>
          <w:rFonts w:ascii="標楷體" w:eastAsia="標楷體" w:hAnsi="標楷體" w:hint="eastAsia"/>
          <w:sz w:val="40"/>
          <w:szCs w:val="40"/>
        </w:rPr>
        <w:t>臺中社會創新實驗基地場地使用管理要點</w:t>
      </w:r>
    </w:p>
    <w:bookmarkEnd w:id="0"/>
    <w:p w:rsidR="00D85951" w:rsidRPr="008D5CF1" w:rsidRDefault="002A25D9" w:rsidP="00D85951">
      <w:pPr>
        <w:spacing w:line="460" w:lineRule="exact"/>
        <w:jc w:val="right"/>
        <w:rPr>
          <w:rFonts w:ascii="標楷體" w:eastAsia="標楷體" w:hAnsi="標楷體"/>
          <w:sz w:val="20"/>
          <w:szCs w:val="20"/>
        </w:rPr>
      </w:pPr>
      <w:r w:rsidRPr="008D5CF1">
        <w:rPr>
          <w:rFonts w:ascii="標楷體" w:eastAsia="標楷體" w:hAnsi="標楷體" w:hint="eastAsia"/>
          <w:sz w:val="20"/>
          <w:szCs w:val="20"/>
        </w:rPr>
        <w:t>中華民國</w:t>
      </w:r>
      <w:r w:rsidR="00D85951" w:rsidRPr="008D5CF1">
        <w:rPr>
          <w:rFonts w:ascii="標楷體" w:eastAsia="標楷體" w:hAnsi="標楷體" w:hint="eastAsia"/>
          <w:sz w:val="20"/>
          <w:szCs w:val="20"/>
        </w:rPr>
        <w:t>107年</w:t>
      </w:r>
      <w:r w:rsidR="009249AE" w:rsidRPr="008D5CF1">
        <w:rPr>
          <w:rFonts w:ascii="標楷體" w:eastAsia="標楷體" w:hAnsi="標楷體" w:hint="eastAsia"/>
          <w:sz w:val="20"/>
          <w:szCs w:val="20"/>
        </w:rPr>
        <w:t>3</w:t>
      </w:r>
      <w:r w:rsidR="00D85951" w:rsidRPr="008D5CF1">
        <w:rPr>
          <w:rFonts w:ascii="標楷體" w:eastAsia="標楷體" w:hAnsi="標楷體" w:hint="eastAsia"/>
          <w:sz w:val="20"/>
          <w:szCs w:val="20"/>
        </w:rPr>
        <w:t>月</w:t>
      </w:r>
      <w:r w:rsidR="009249AE" w:rsidRPr="008D5CF1">
        <w:rPr>
          <w:rFonts w:ascii="標楷體" w:eastAsia="標楷體" w:hAnsi="標楷體" w:hint="eastAsia"/>
          <w:sz w:val="20"/>
          <w:szCs w:val="20"/>
        </w:rPr>
        <w:t>5</w:t>
      </w:r>
      <w:r w:rsidR="00D85951" w:rsidRPr="008D5CF1">
        <w:rPr>
          <w:rFonts w:ascii="標楷體" w:eastAsia="標楷體" w:hAnsi="標楷體" w:hint="eastAsia"/>
          <w:sz w:val="20"/>
          <w:szCs w:val="20"/>
        </w:rPr>
        <w:t>日中市社團字第</w:t>
      </w:r>
      <w:r w:rsidR="00EF6D4C" w:rsidRPr="008D5CF1">
        <w:rPr>
          <w:rFonts w:ascii="標楷體" w:eastAsia="標楷體" w:hAnsi="標楷體" w:hint="eastAsia"/>
          <w:sz w:val="20"/>
          <w:szCs w:val="20"/>
        </w:rPr>
        <w:t>107</w:t>
      </w:r>
      <w:r w:rsidR="009249AE" w:rsidRPr="008D5CF1">
        <w:rPr>
          <w:rFonts w:ascii="標楷體" w:eastAsia="標楷體" w:hAnsi="標楷體" w:hint="eastAsia"/>
          <w:sz w:val="20"/>
          <w:szCs w:val="20"/>
        </w:rPr>
        <w:t>0023113</w:t>
      </w:r>
      <w:r w:rsidR="00D85951" w:rsidRPr="008D5CF1">
        <w:rPr>
          <w:rFonts w:ascii="標楷體" w:eastAsia="標楷體" w:hAnsi="標楷體" w:hint="eastAsia"/>
          <w:sz w:val="20"/>
          <w:szCs w:val="20"/>
        </w:rPr>
        <w:t>號</w:t>
      </w:r>
      <w:r w:rsidRPr="008D5CF1">
        <w:rPr>
          <w:rFonts w:ascii="標楷體" w:eastAsia="標楷體" w:hAnsi="標楷體" w:hint="eastAsia"/>
          <w:sz w:val="20"/>
          <w:szCs w:val="20"/>
        </w:rPr>
        <w:t>函</w:t>
      </w:r>
      <w:r w:rsidR="00D85951" w:rsidRPr="008D5CF1">
        <w:rPr>
          <w:rFonts w:ascii="標楷體" w:eastAsia="標楷體" w:hAnsi="標楷體" w:hint="eastAsia"/>
          <w:sz w:val="20"/>
          <w:szCs w:val="20"/>
        </w:rPr>
        <w:t>訂定</w:t>
      </w:r>
      <w:r w:rsidR="009972AB">
        <w:rPr>
          <w:rFonts w:ascii="標楷體" w:eastAsia="標楷體" w:hAnsi="標楷體" w:hint="eastAsia"/>
          <w:sz w:val="20"/>
          <w:szCs w:val="20"/>
        </w:rPr>
        <w:t>（自107年5月1日生效）</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臺中市政府社會局(以下簡稱本府社會局)為推動社會培力工程，充分發揮臺中社會創新實驗基地(以下簡稱本基地)各項設備設施功能並便於管理，特訂定本要點。</w:t>
      </w:r>
    </w:p>
    <w:p w:rsidR="00851343" w:rsidRPr="00EA7B35" w:rsidRDefault="00851343" w:rsidP="00851343">
      <w:pPr>
        <w:pStyle w:val="a3"/>
        <w:numPr>
          <w:ilvl w:val="0"/>
          <w:numId w:val="1"/>
        </w:numPr>
        <w:spacing w:line="460" w:lineRule="exact"/>
        <w:ind w:leftChars="0" w:left="567" w:hanging="567"/>
        <w:jc w:val="both"/>
        <w:rPr>
          <w:sz w:val="28"/>
          <w:szCs w:val="28"/>
        </w:rPr>
      </w:pPr>
      <w:r w:rsidRPr="00EA7B35">
        <w:rPr>
          <w:rFonts w:ascii="標楷體" w:eastAsia="標楷體" w:hAnsi="標楷體" w:hint="eastAsia"/>
          <w:sz w:val="28"/>
          <w:szCs w:val="28"/>
        </w:rPr>
        <w:t>本要點所稱場地，指本基地之進駐空間及公共空間：</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（ㄧ）進駐空間：</w:t>
      </w:r>
    </w:p>
    <w:p w:rsidR="00851343" w:rsidRPr="00EA7B35" w:rsidRDefault="00851343" w:rsidP="00851343">
      <w:pPr>
        <w:pStyle w:val="a3"/>
        <w:numPr>
          <w:ilvl w:val="0"/>
          <w:numId w:val="2"/>
        </w:numPr>
        <w:spacing w:line="460" w:lineRule="exact"/>
        <w:ind w:leftChars="0" w:hanging="273"/>
        <w:jc w:val="both"/>
        <w:rPr>
          <w:rFonts w:ascii="標楷體" w:eastAsia="標楷體" w:hAnsi="標楷體"/>
          <w:sz w:val="28"/>
          <w:szCs w:val="28"/>
        </w:rPr>
      </w:pPr>
      <w:r w:rsidRPr="00EA7B35">
        <w:rPr>
          <w:rFonts w:ascii="標楷體" w:eastAsia="標楷體" w:hAnsi="標楷體" w:hint="eastAsia"/>
          <w:sz w:val="28"/>
          <w:szCs w:val="28"/>
        </w:rPr>
        <w:t>五樓：獨立工作空間。</w:t>
      </w:r>
    </w:p>
    <w:p w:rsidR="00851343" w:rsidRPr="00EA7B35" w:rsidRDefault="00851343" w:rsidP="00851343">
      <w:pPr>
        <w:pStyle w:val="a3"/>
        <w:numPr>
          <w:ilvl w:val="0"/>
          <w:numId w:val="2"/>
        </w:numPr>
        <w:spacing w:line="460" w:lineRule="exact"/>
        <w:ind w:leftChars="0" w:hanging="273"/>
        <w:jc w:val="both"/>
        <w:rPr>
          <w:rFonts w:ascii="標楷體" w:eastAsia="標楷體" w:hAnsi="標楷體"/>
          <w:sz w:val="28"/>
          <w:szCs w:val="28"/>
        </w:rPr>
      </w:pPr>
      <w:r w:rsidRPr="00EA7B35">
        <w:rPr>
          <w:rFonts w:ascii="標楷體" w:eastAsia="標楷體" w:hAnsi="標楷體" w:hint="eastAsia"/>
          <w:sz w:val="28"/>
          <w:szCs w:val="28"/>
        </w:rPr>
        <w:t>七樓：共同工作空間、個人體驗進駐座位區。</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（二）公共空間：</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1. 六樓：多功能教室、腦力激盪室、對話室。</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2. 七樓：手做教室。</w:t>
      </w:r>
    </w:p>
    <w:p w:rsidR="00851343" w:rsidRPr="00B452A9" w:rsidRDefault="00851343" w:rsidP="00851343">
      <w:pPr>
        <w:pStyle w:val="a3"/>
        <w:numPr>
          <w:ilvl w:val="0"/>
          <w:numId w:val="1"/>
        </w:numPr>
        <w:spacing w:line="460" w:lineRule="exact"/>
        <w:ind w:leftChars="0" w:left="567" w:hanging="567"/>
        <w:jc w:val="both"/>
        <w:rPr>
          <w:rFonts w:ascii="標楷體" w:eastAsia="標楷體" w:hAnsi="標楷體"/>
          <w:color w:val="2E74B5" w:themeColor="accent1" w:themeShade="BF"/>
          <w:sz w:val="28"/>
          <w:szCs w:val="28"/>
        </w:rPr>
      </w:pPr>
      <w:r w:rsidRPr="00EA7B35">
        <w:rPr>
          <w:rFonts w:ascii="標楷體" w:eastAsia="標楷體" w:hAnsi="標楷體" w:hint="eastAsia"/>
          <w:sz w:val="28"/>
          <w:szCs w:val="28"/>
        </w:rPr>
        <w:t>本基地之各項場地及設施，以辦理與社會培力及社會創新相關活動為主，但其他單位、民間團體或個人亦得申請借用本基地場地</w:t>
      </w:r>
      <w:r w:rsidRPr="00851343">
        <w:rPr>
          <w:rFonts w:ascii="標楷體" w:eastAsia="標楷體" w:hAnsi="標楷體" w:hint="eastAsia"/>
          <w:sz w:val="28"/>
          <w:szCs w:val="28"/>
        </w:rPr>
        <w:t>辦理公益相關活動。</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有下列情事之一者，不得申請借用，已核准者，立即停止借用，並依法處理：</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（ㄧ）政府因舉辦公共事業需要或公務使用需要。</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（二）違反法令規定。</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（三）違反公共秩序及善良風俗。</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（四）違反公共安全或有違反公共安全之虞。</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（五）使用與原申請內容不符或私自轉讓他人使用。</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（六）違反本要點規定，情節重大。</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本基地場地借用時間為上午八時三十分至下午九時止。</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申請進駐及使用本基地場地，應依下列說明辦理：</w:t>
      </w:r>
    </w:p>
    <w:p w:rsidR="00851343" w:rsidRPr="00EA7B35" w:rsidRDefault="00851343" w:rsidP="00851343">
      <w:pPr>
        <w:spacing w:line="460" w:lineRule="exact"/>
        <w:ind w:left="980" w:hangingChars="350" w:hanging="980"/>
        <w:jc w:val="both"/>
        <w:rPr>
          <w:rFonts w:ascii="標楷體" w:eastAsia="標楷體" w:hAnsi="標楷體"/>
          <w:sz w:val="28"/>
          <w:szCs w:val="28"/>
        </w:rPr>
      </w:pPr>
      <w:r>
        <w:rPr>
          <w:rFonts w:ascii="標楷體" w:eastAsia="標楷體" w:hAnsi="標楷體" w:hint="eastAsia"/>
          <w:sz w:val="28"/>
          <w:szCs w:val="28"/>
        </w:rPr>
        <w:t xml:space="preserve">　（ㄧ）申請進駐本基地，應於進駐前七日完成簽約並繳交費用後始</w:t>
      </w:r>
      <w:r w:rsidRPr="00EA7B35">
        <w:rPr>
          <w:rFonts w:ascii="標楷體" w:eastAsia="標楷體" w:hAnsi="標楷體" w:hint="eastAsia"/>
          <w:sz w:val="28"/>
          <w:szCs w:val="28"/>
        </w:rPr>
        <w:t>得使用。</w:t>
      </w:r>
    </w:p>
    <w:p w:rsidR="00851343" w:rsidRPr="00EA7B35" w:rsidRDefault="00851343" w:rsidP="00851343">
      <w:pPr>
        <w:spacing w:line="460" w:lineRule="exact"/>
        <w:ind w:left="991" w:hangingChars="354" w:hanging="991"/>
        <w:jc w:val="both"/>
        <w:rPr>
          <w:rFonts w:ascii="標楷體" w:eastAsia="標楷體" w:hAnsi="標楷體"/>
          <w:sz w:val="28"/>
          <w:szCs w:val="28"/>
        </w:rPr>
      </w:pPr>
      <w:r w:rsidRPr="00EA7B35">
        <w:rPr>
          <w:rFonts w:ascii="標楷體" w:eastAsia="標楷體" w:hAnsi="標楷體" w:hint="eastAsia"/>
          <w:sz w:val="28"/>
          <w:szCs w:val="28"/>
        </w:rPr>
        <w:t xml:space="preserve">　（二）申請使用公共空間場地應於使用七日前填寫申請書並經本基地核准且繳交費用後始得使用。</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本基地各場地收費標準如下：</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lastRenderedPageBreak/>
        <w:t xml:space="preserve">　（ㄧ）進駐空間</w:t>
      </w:r>
      <w:r w:rsidRPr="00851343">
        <w:rPr>
          <w:rFonts w:ascii="標楷體" w:eastAsia="標楷體" w:hAnsi="標楷體" w:hint="eastAsia"/>
          <w:sz w:val="28"/>
          <w:szCs w:val="28"/>
        </w:rPr>
        <w:t>(各空間收費標準如附表一)：</w:t>
      </w:r>
    </w:p>
    <w:p w:rsidR="00851343" w:rsidRPr="00EA7B35" w:rsidRDefault="00851343" w:rsidP="00851343">
      <w:pPr>
        <w:pStyle w:val="a3"/>
        <w:numPr>
          <w:ilvl w:val="0"/>
          <w:numId w:val="3"/>
        </w:numPr>
        <w:spacing w:line="460" w:lineRule="exact"/>
        <w:ind w:leftChars="0" w:left="839" w:hanging="272"/>
        <w:jc w:val="both"/>
        <w:rPr>
          <w:rFonts w:ascii="標楷體" w:eastAsia="標楷體" w:hAnsi="標楷體"/>
          <w:sz w:val="28"/>
          <w:szCs w:val="28"/>
        </w:rPr>
      </w:pPr>
      <w:r w:rsidRPr="00EA7B35">
        <w:rPr>
          <w:rFonts w:ascii="標楷體" w:eastAsia="標楷體" w:hAnsi="標楷體" w:hint="eastAsia"/>
          <w:sz w:val="28"/>
          <w:szCs w:val="28"/>
        </w:rPr>
        <w:t>獨立工作空間：提供三人以上團隊辦理長期進駐，每一獨立空間每月收取場地維護費新臺幣（下同）二千元，每一人再加收每月五百元場地清潔費。</w:t>
      </w:r>
    </w:p>
    <w:p w:rsidR="00851343" w:rsidRPr="00EA7B35" w:rsidRDefault="00851343" w:rsidP="00851343">
      <w:pPr>
        <w:pStyle w:val="a3"/>
        <w:numPr>
          <w:ilvl w:val="0"/>
          <w:numId w:val="3"/>
        </w:numPr>
        <w:spacing w:line="460" w:lineRule="exact"/>
        <w:ind w:leftChars="0"/>
        <w:jc w:val="both"/>
        <w:rPr>
          <w:rFonts w:ascii="標楷體" w:eastAsia="標楷體" w:hAnsi="標楷體"/>
          <w:sz w:val="28"/>
          <w:szCs w:val="28"/>
        </w:rPr>
      </w:pPr>
      <w:r w:rsidRPr="00EA7B35">
        <w:rPr>
          <w:rFonts w:ascii="標楷體" w:eastAsia="標楷體" w:hAnsi="標楷體" w:hint="eastAsia"/>
          <w:sz w:val="28"/>
          <w:szCs w:val="28"/>
        </w:rPr>
        <w:t>共同工作空間：提供個人或團隊短期進駐，每一人收取每月五百元場地清潔費。</w:t>
      </w:r>
    </w:p>
    <w:p w:rsidR="00851343" w:rsidRPr="00EA7B35" w:rsidRDefault="00851343" w:rsidP="00851343">
      <w:pPr>
        <w:pStyle w:val="a3"/>
        <w:numPr>
          <w:ilvl w:val="0"/>
          <w:numId w:val="3"/>
        </w:numPr>
        <w:spacing w:line="460" w:lineRule="exact"/>
        <w:ind w:leftChars="0"/>
        <w:jc w:val="both"/>
        <w:rPr>
          <w:rFonts w:ascii="標楷體" w:eastAsia="標楷體" w:hAnsi="標楷體"/>
          <w:sz w:val="28"/>
          <w:szCs w:val="28"/>
        </w:rPr>
      </w:pPr>
      <w:r w:rsidRPr="00EA7B35">
        <w:rPr>
          <w:rFonts w:ascii="標楷體" w:eastAsia="標楷體" w:hAnsi="標楷體" w:hint="eastAsia"/>
          <w:sz w:val="28"/>
          <w:szCs w:val="28"/>
        </w:rPr>
        <w:t>體驗進駐座位區：提供個人進行單日體驗進駐，每一人收取單日二百元場地清潔費。</w:t>
      </w:r>
    </w:p>
    <w:p w:rsidR="00851343" w:rsidRPr="00EA7B35" w:rsidRDefault="00851343" w:rsidP="00851343">
      <w:pPr>
        <w:pStyle w:val="a3"/>
        <w:numPr>
          <w:ilvl w:val="0"/>
          <w:numId w:val="3"/>
        </w:numPr>
        <w:spacing w:line="460" w:lineRule="exact"/>
        <w:ind w:leftChars="0"/>
        <w:jc w:val="both"/>
        <w:rPr>
          <w:rFonts w:ascii="標楷體" w:eastAsia="標楷體" w:hAnsi="標楷體"/>
          <w:sz w:val="28"/>
          <w:szCs w:val="28"/>
        </w:rPr>
      </w:pPr>
      <w:r w:rsidRPr="00EA7B35">
        <w:rPr>
          <w:rFonts w:ascii="標楷體" w:eastAsia="標楷體" w:hAnsi="標楷體" w:hint="eastAsia"/>
          <w:sz w:val="28"/>
          <w:szCs w:val="28"/>
        </w:rPr>
        <w:t>虛擬進駐：提供個人或團隊虛擬進駐，每一人或團體收取每月三百元維護費。</w:t>
      </w:r>
    </w:p>
    <w:p w:rsidR="00851343" w:rsidRPr="00EA7B35" w:rsidRDefault="00851343" w:rsidP="00851343">
      <w:pPr>
        <w:spacing w:line="460" w:lineRule="exact"/>
        <w:ind w:left="991" w:hangingChars="354" w:hanging="991"/>
        <w:jc w:val="both"/>
        <w:rPr>
          <w:rFonts w:ascii="標楷體" w:eastAsia="標楷體" w:hAnsi="標楷體"/>
          <w:sz w:val="28"/>
          <w:szCs w:val="28"/>
        </w:rPr>
      </w:pPr>
      <w:r w:rsidRPr="00EA7B35">
        <w:rPr>
          <w:rFonts w:ascii="標楷體" w:eastAsia="標楷體" w:hAnsi="標楷體" w:hint="eastAsia"/>
          <w:sz w:val="28"/>
          <w:szCs w:val="28"/>
        </w:rPr>
        <w:t xml:space="preserve">　（二）公共空間</w:t>
      </w:r>
      <w:r w:rsidRPr="00EA7B35">
        <w:rPr>
          <w:rFonts w:ascii="Arial Unicode MS" w:eastAsia="Arial Unicode MS" w:hAnsi="Arial Unicode MS" w:cs="Arial Unicode MS" w:hint="eastAsia"/>
          <w:sz w:val="28"/>
          <w:szCs w:val="28"/>
        </w:rPr>
        <w:t>：</w:t>
      </w:r>
      <w:r w:rsidRPr="00EA7B35">
        <w:rPr>
          <w:rFonts w:ascii="標楷體" w:eastAsia="標楷體" w:hAnsi="標楷體" w:hint="eastAsia"/>
          <w:sz w:val="28"/>
          <w:szCs w:val="28"/>
        </w:rPr>
        <w:t>以場次為計算單位，每場次以半日(四小時)計算。使用場地每場次收費標準</w:t>
      </w:r>
      <w:r w:rsidRPr="00851343">
        <w:rPr>
          <w:rFonts w:ascii="標楷體" w:eastAsia="標楷體" w:hAnsi="標楷體" w:hint="eastAsia"/>
          <w:sz w:val="28"/>
          <w:szCs w:val="28"/>
        </w:rPr>
        <w:t>如附表二</w:t>
      </w:r>
      <w:r w:rsidRPr="00EA7B35">
        <w:rPr>
          <w:rFonts w:ascii="標楷體" w:eastAsia="標楷體" w:hAnsi="標楷體" w:hint="eastAsia"/>
          <w:sz w:val="28"/>
          <w:szCs w:val="28"/>
        </w:rPr>
        <w:t>。</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下列機關或團體申請於本基地公共空間場地辦理活動，得免收場地清潔費：</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（ㄧ）本府所屬各機關。</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（二）本基地之委託營運團隊。</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（三）進駐於五樓獨立工作空間之長期進駐團隊。</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申請進駐者不得將本基地作為商業登記之地點。</w:t>
      </w:r>
    </w:p>
    <w:p w:rsidR="00851343" w:rsidRPr="00EA7B35"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EA7B35">
        <w:rPr>
          <w:rFonts w:ascii="標楷體" w:eastAsia="標楷體" w:hAnsi="標楷體" w:hint="eastAsia"/>
          <w:sz w:val="28"/>
          <w:szCs w:val="28"/>
        </w:rPr>
        <w:t>申請使用者繳費後無論使用與否概不退還；但有下列情事之一者，不在此限：</w:t>
      </w:r>
    </w:p>
    <w:p w:rsidR="00851343" w:rsidRDefault="00851343" w:rsidP="00851343">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（ㄧ）申請使用者因特殊事故無法如期使用，並於三日前通知本基地。</w:t>
      </w:r>
    </w:p>
    <w:p w:rsidR="00851343" w:rsidRPr="002F72DF" w:rsidRDefault="00851343" w:rsidP="00851343">
      <w:pPr>
        <w:spacing w:line="460" w:lineRule="exact"/>
        <w:ind w:left="991" w:hangingChars="354" w:hanging="991"/>
        <w:jc w:val="both"/>
        <w:rPr>
          <w:rFonts w:ascii="標楷體" w:eastAsia="標楷體" w:hAnsi="標楷體"/>
          <w:sz w:val="28"/>
          <w:szCs w:val="28"/>
        </w:rPr>
      </w:pPr>
      <w:r>
        <w:rPr>
          <w:rFonts w:ascii="標楷體" w:eastAsia="標楷體" w:hAnsi="標楷體" w:hint="eastAsia"/>
          <w:sz w:val="28"/>
          <w:szCs w:val="28"/>
        </w:rPr>
        <w:t xml:space="preserve">　（二）</w:t>
      </w:r>
      <w:r w:rsidRPr="002F72DF">
        <w:rPr>
          <w:rFonts w:ascii="標楷體" w:eastAsia="標楷體" w:hAnsi="標楷體" w:hint="eastAsia"/>
          <w:sz w:val="28"/>
          <w:szCs w:val="28"/>
        </w:rPr>
        <w:t>因不可抗力事故，如風災、水災、地震等天然災害致無法如期使用。</w:t>
      </w:r>
    </w:p>
    <w:p w:rsidR="00851343" w:rsidRPr="00EA7B35" w:rsidRDefault="00851343" w:rsidP="00851343">
      <w:pPr>
        <w:spacing w:line="460" w:lineRule="exact"/>
        <w:jc w:val="both"/>
        <w:rPr>
          <w:rFonts w:ascii="標楷體" w:eastAsia="標楷體" w:hAnsi="標楷體"/>
          <w:sz w:val="28"/>
          <w:szCs w:val="28"/>
        </w:rPr>
      </w:pPr>
      <w:r w:rsidRPr="00EA7B35">
        <w:rPr>
          <w:rFonts w:ascii="標楷體" w:eastAsia="標楷體" w:hAnsi="標楷體" w:hint="eastAsia"/>
          <w:sz w:val="28"/>
          <w:szCs w:val="28"/>
        </w:rPr>
        <w:t xml:space="preserve">　（三）本府辦理重要活動必須優先使用致與原申請時間有所牴觸之情形。</w:t>
      </w:r>
    </w:p>
    <w:p w:rsidR="00851343" w:rsidRPr="00EA7B35"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EA7B35">
        <w:rPr>
          <w:rFonts w:ascii="標楷體" w:eastAsia="標楷體" w:hAnsi="標楷體" w:hint="eastAsia"/>
          <w:sz w:val="28"/>
          <w:szCs w:val="28"/>
        </w:rPr>
        <w:t>申請使用者如需在本基地範圍內張貼宣傳海報、標語或搭設臨時設施者，應依法申請許可並在本基地指定之地點張貼或搭設，場地使用完畢應即回復原狀。</w:t>
      </w:r>
    </w:p>
    <w:p w:rsidR="00851343" w:rsidRPr="00EA7B35"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EA7B35">
        <w:rPr>
          <w:rFonts w:ascii="標楷體" w:eastAsia="標楷體" w:hAnsi="標楷體" w:hint="eastAsia"/>
          <w:sz w:val="28"/>
          <w:szCs w:val="28"/>
        </w:rPr>
        <w:t>申請使用者未經本基地同意，不得擅自啟用各項設備設施，使用時應善盡維護之責，如有毀損或短少，應予以修復、按市價賠償</w:t>
      </w:r>
      <w:r w:rsidRPr="00EA7B35">
        <w:rPr>
          <w:rFonts w:ascii="標楷體" w:eastAsia="標楷體" w:hAnsi="標楷體" w:hint="eastAsia"/>
          <w:sz w:val="28"/>
          <w:szCs w:val="28"/>
        </w:rPr>
        <w:lastRenderedPageBreak/>
        <w:t>或購置同一規格型號之產品歸還。</w:t>
      </w:r>
    </w:p>
    <w:p w:rsidR="00851343" w:rsidRPr="00EA7B35"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EA7B35">
        <w:rPr>
          <w:rFonts w:ascii="標楷體" w:eastAsia="標楷體" w:hAnsi="標楷體" w:hint="eastAsia"/>
          <w:sz w:val="28"/>
          <w:szCs w:val="28"/>
        </w:rPr>
        <w:t>申請使用者未依本要點規定辦理者，本基地得限期改善或暫停其借用權三個月。</w:t>
      </w:r>
    </w:p>
    <w:p w:rsidR="00851343" w:rsidRPr="00EA7B35"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EA7B35">
        <w:rPr>
          <w:rFonts w:ascii="標楷體" w:eastAsia="標楷體" w:hAnsi="標楷體" w:hint="eastAsia"/>
          <w:sz w:val="28"/>
          <w:szCs w:val="28"/>
        </w:rPr>
        <w:t>本基地收取費用後，應開立收據予申請使用者，並依規定全數解繳市庫。</w:t>
      </w:r>
    </w:p>
    <w:p w:rsidR="00851343" w:rsidRPr="007A700E"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ind w:left="840" w:hangingChars="300" w:hanging="840"/>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Default="00851343" w:rsidP="00851343">
      <w:pPr>
        <w:spacing w:line="460" w:lineRule="exact"/>
        <w:jc w:val="both"/>
        <w:rPr>
          <w:rFonts w:ascii="標楷體" w:eastAsia="標楷體" w:hAnsi="標楷體"/>
          <w:sz w:val="28"/>
          <w:szCs w:val="28"/>
        </w:rPr>
      </w:pPr>
    </w:p>
    <w:p w:rsidR="00851343" w:rsidRPr="00DF193B" w:rsidRDefault="00851343" w:rsidP="00851343">
      <w:pPr>
        <w:rPr>
          <w:rFonts w:ascii="標楷體" w:eastAsia="標楷體" w:hAnsi="標楷體"/>
          <w:b/>
          <w:sz w:val="28"/>
          <w:szCs w:val="28"/>
        </w:rPr>
      </w:pPr>
      <w:r w:rsidRPr="00DF193B">
        <w:rPr>
          <w:rFonts w:ascii="標楷體" w:eastAsia="標楷體" w:hAnsi="標楷體" w:hint="eastAsia"/>
          <w:b/>
          <w:sz w:val="28"/>
          <w:szCs w:val="28"/>
        </w:rPr>
        <w:t>附表一</w:t>
      </w:r>
    </w:p>
    <w:tbl>
      <w:tblPr>
        <w:tblStyle w:val="a4"/>
        <w:tblW w:w="9073" w:type="dxa"/>
        <w:tblInd w:w="-289" w:type="dxa"/>
        <w:tblLook w:val="04A0" w:firstRow="1" w:lastRow="0" w:firstColumn="1" w:lastColumn="0" w:noHBand="0" w:noVBand="1"/>
      </w:tblPr>
      <w:tblGrid>
        <w:gridCol w:w="3828"/>
        <w:gridCol w:w="2835"/>
        <w:gridCol w:w="2410"/>
      </w:tblGrid>
      <w:tr w:rsidR="00851343" w:rsidRPr="00427D6B" w:rsidTr="0071576A">
        <w:tc>
          <w:tcPr>
            <w:tcW w:w="9073" w:type="dxa"/>
            <w:gridSpan w:val="3"/>
          </w:tcPr>
          <w:p w:rsidR="00851343" w:rsidRPr="00DF193B" w:rsidRDefault="00851343" w:rsidP="0071576A">
            <w:pPr>
              <w:jc w:val="center"/>
              <w:rPr>
                <w:rFonts w:ascii="標楷體" w:eastAsia="標楷體" w:hAnsi="標楷體"/>
                <w:b/>
                <w:sz w:val="32"/>
                <w:szCs w:val="32"/>
              </w:rPr>
            </w:pPr>
            <w:r w:rsidRPr="00DF193B">
              <w:rPr>
                <w:rFonts w:ascii="標楷體" w:eastAsia="標楷體" w:hAnsi="標楷體" w:hint="eastAsia"/>
                <w:b/>
                <w:sz w:val="32"/>
                <w:szCs w:val="32"/>
              </w:rPr>
              <w:t>臺中社會創新實驗基地進駐空間場地使用收費標準</w:t>
            </w:r>
          </w:p>
        </w:tc>
      </w:tr>
      <w:tr w:rsidR="00851343" w:rsidRPr="009246A9" w:rsidTr="0071576A">
        <w:tc>
          <w:tcPr>
            <w:tcW w:w="3828"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場地別</w:t>
            </w:r>
          </w:p>
        </w:tc>
        <w:tc>
          <w:tcPr>
            <w:tcW w:w="2835" w:type="dxa"/>
            <w:vAlign w:val="center"/>
          </w:tcPr>
          <w:p w:rsidR="00851343" w:rsidRPr="00DF193B" w:rsidRDefault="00851343" w:rsidP="0071576A">
            <w:pPr>
              <w:jc w:val="center"/>
              <w:rPr>
                <w:rFonts w:ascii="標楷體" w:eastAsia="標楷體" w:hAnsi="標楷體"/>
                <w:b/>
                <w:sz w:val="28"/>
                <w:szCs w:val="28"/>
              </w:rPr>
            </w:pPr>
            <w:r>
              <w:rPr>
                <w:rFonts w:ascii="標楷體" w:eastAsia="標楷體" w:hAnsi="標楷體" w:hint="eastAsia"/>
                <w:b/>
                <w:sz w:val="28"/>
                <w:szCs w:val="28"/>
              </w:rPr>
              <w:t>固定</w:t>
            </w:r>
            <w:r w:rsidRPr="00DF193B">
              <w:rPr>
                <w:rFonts w:ascii="標楷體" w:eastAsia="標楷體" w:hAnsi="標楷體" w:hint="eastAsia"/>
                <w:b/>
                <w:sz w:val="28"/>
                <w:szCs w:val="28"/>
              </w:rPr>
              <w:t>空間場地維護費(新臺幣</w:t>
            </w:r>
            <w:r w:rsidRPr="00DF193B">
              <w:rPr>
                <w:rFonts w:ascii="Arial Unicode MS" w:eastAsia="Arial Unicode MS" w:hAnsi="Arial Unicode MS" w:cs="Arial Unicode MS" w:hint="eastAsia"/>
                <w:b/>
                <w:sz w:val="28"/>
                <w:szCs w:val="28"/>
              </w:rPr>
              <w:t>：</w:t>
            </w:r>
            <w:r w:rsidRPr="00DF193B">
              <w:rPr>
                <w:rFonts w:ascii="標楷體" w:eastAsia="標楷體" w:hAnsi="標楷體" w:hint="eastAsia"/>
                <w:b/>
                <w:sz w:val="28"/>
                <w:szCs w:val="28"/>
              </w:rPr>
              <w:t>元)</w:t>
            </w:r>
          </w:p>
        </w:tc>
        <w:tc>
          <w:tcPr>
            <w:tcW w:w="2410"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場地清潔費</w:t>
            </w:r>
          </w:p>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(新臺幣</w:t>
            </w:r>
            <w:r w:rsidRPr="00DF193B">
              <w:rPr>
                <w:rFonts w:ascii="Arial Unicode MS" w:eastAsia="Arial Unicode MS" w:hAnsi="Arial Unicode MS" w:cs="Arial Unicode MS" w:hint="eastAsia"/>
                <w:b/>
                <w:sz w:val="28"/>
                <w:szCs w:val="28"/>
              </w:rPr>
              <w:t>：</w:t>
            </w:r>
            <w:r w:rsidRPr="00DF193B">
              <w:rPr>
                <w:rFonts w:ascii="標楷體" w:eastAsia="標楷體" w:hAnsi="標楷體" w:hint="eastAsia"/>
                <w:b/>
                <w:sz w:val="28"/>
                <w:szCs w:val="28"/>
              </w:rPr>
              <w:t>元)</w:t>
            </w:r>
          </w:p>
        </w:tc>
      </w:tr>
      <w:tr w:rsidR="00851343" w:rsidRPr="009246A9" w:rsidTr="0071576A">
        <w:tc>
          <w:tcPr>
            <w:tcW w:w="3828"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5樓獨立工作空間(長期進駐)</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2</w:t>
            </w:r>
            <w:r>
              <w:rPr>
                <w:rFonts w:ascii="標楷體" w:eastAsia="標楷體" w:hAnsi="標楷體"/>
                <w:sz w:val="28"/>
                <w:szCs w:val="28"/>
              </w:rPr>
              <w:t>,</w:t>
            </w:r>
            <w:r>
              <w:rPr>
                <w:rFonts w:ascii="標楷體" w:eastAsia="標楷體" w:hAnsi="標楷體" w:hint="eastAsia"/>
                <w:sz w:val="28"/>
                <w:szCs w:val="28"/>
              </w:rPr>
              <w:t>000</w:t>
            </w:r>
            <w:r>
              <w:rPr>
                <w:rFonts w:ascii="標楷體" w:eastAsia="標楷體" w:hAnsi="標楷體"/>
                <w:sz w:val="28"/>
                <w:szCs w:val="28"/>
              </w:rPr>
              <w:t>/</w:t>
            </w:r>
            <w:r>
              <w:rPr>
                <w:rFonts w:ascii="標楷體" w:eastAsia="標楷體" w:hAnsi="標楷體" w:hint="eastAsia"/>
                <w:sz w:val="28"/>
                <w:szCs w:val="28"/>
              </w:rPr>
              <w:t>月</w:t>
            </w:r>
          </w:p>
        </w:tc>
        <w:tc>
          <w:tcPr>
            <w:tcW w:w="2410"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500</w:t>
            </w:r>
            <w:r>
              <w:rPr>
                <w:rFonts w:ascii="標楷體" w:eastAsia="標楷體" w:hAnsi="標楷體"/>
                <w:sz w:val="28"/>
                <w:szCs w:val="28"/>
              </w:rPr>
              <w:t>/</w:t>
            </w:r>
            <w:r>
              <w:rPr>
                <w:rFonts w:ascii="標楷體" w:eastAsia="標楷體" w:hAnsi="標楷體" w:hint="eastAsia"/>
                <w:sz w:val="28"/>
                <w:szCs w:val="28"/>
              </w:rPr>
              <w:t>人/月</w:t>
            </w:r>
          </w:p>
        </w:tc>
      </w:tr>
      <w:tr w:rsidR="00851343" w:rsidRPr="009246A9" w:rsidTr="0071576A">
        <w:tc>
          <w:tcPr>
            <w:tcW w:w="3828"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7樓共同工作空間(短期進駐)</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無</w:t>
            </w:r>
          </w:p>
        </w:tc>
        <w:tc>
          <w:tcPr>
            <w:tcW w:w="2410"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500</w:t>
            </w:r>
            <w:r>
              <w:rPr>
                <w:rFonts w:ascii="標楷體" w:eastAsia="標楷體" w:hAnsi="標楷體"/>
                <w:sz w:val="28"/>
                <w:szCs w:val="28"/>
              </w:rPr>
              <w:t>/</w:t>
            </w:r>
            <w:r>
              <w:rPr>
                <w:rFonts w:ascii="標楷體" w:eastAsia="標楷體" w:hAnsi="標楷體" w:hint="eastAsia"/>
                <w:sz w:val="28"/>
                <w:szCs w:val="28"/>
              </w:rPr>
              <w:t>人/月</w:t>
            </w:r>
          </w:p>
        </w:tc>
      </w:tr>
      <w:tr w:rsidR="00851343" w:rsidRPr="009246A9" w:rsidTr="0071576A">
        <w:tc>
          <w:tcPr>
            <w:tcW w:w="3828"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7樓個人體驗進駐座位區</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無</w:t>
            </w:r>
          </w:p>
        </w:tc>
        <w:tc>
          <w:tcPr>
            <w:tcW w:w="2410"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200</w:t>
            </w:r>
            <w:r>
              <w:rPr>
                <w:rFonts w:ascii="標楷體" w:eastAsia="標楷體" w:hAnsi="標楷體"/>
                <w:sz w:val="28"/>
                <w:szCs w:val="28"/>
              </w:rPr>
              <w:t>/</w:t>
            </w:r>
            <w:r>
              <w:rPr>
                <w:rFonts w:ascii="標楷體" w:eastAsia="標楷體" w:hAnsi="標楷體" w:hint="eastAsia"/>
                <w:sz w:val="28"/>
                <w:szCs w:val="28"/>
              </w:rPr>
              <w:t>人/日</w:t>
            </w:r>
          </w:p>
        </w:tc>
      </w:tr>
      <w:tr w:rsidR="00851343" w:rsidRPr="009246A9" w:rsidTr="0071576A">
        <w:trPr>
          <w:trHeight w:val="3266"/>
        </w:trPr>
        <w:tc>
          <w:tcPr>
            <w:tcW w:w="9073" w:type="dxa"/>
            <w:gridSpan w:val="3"/>
            <w:vAlign w:val="center"/>
          </w:tcPr>
          <w:p w:rsidR="00851343" w:rsidRDefault="00851343" w:rsidP="0071576A">
            <w:pPr>
              <w:spacing w:line="460" w:lineRule="exact"/>
              <w:rPr>
                <w:rFonts w:ascii="Arial Unicode MS" w:eastAsia="Arial Unicode MS" w:hAnsi="Arial Unicode MS" w:cs="Arial Unicode MS"/>
                <w:sz w:val="28"/>
                <w:szCs w:val="28"/>
              </w:rPr>
            </w:pPr>
            <w:r>
              <w:rPr>
                <w:rFonts w:ascii="標楷體" w:eastAsia="標楷體" w:hAnsi="標楷體" w:hint="eastAsia"/>
                <w:sz w:val="28"/>
                <w:szCs w:val="28"/>
              </w:rPr>
              <w:t>備註</w:t>
            </w:r>
            <w:r>
              <w:rPr>
                <w:rFonts w:ascii="Arial Unicode MS" w:eastAsia="Arial Unicode MS" w:hAnsi="Arial Unicode MS" w:cs="Arial Unicode MS" w:hint="eastAsia"/>
                <w:sz w:val="28"/>
                <w:szCs w:val="28"/>
              </w:rPr>
              <w:t>：</w:t>
            </w:r>
          </w:p>
          <w:p w:rsidR="00851343" w:rsidRDefault="00851343" w:rsidP="00851343">
            <w:pPr>
              <w:pStyle w:val="a3"/>
              <w:numPr>
                <w:ilvl w:val="0"/>
                <w:numId w:val="4"/>
              </w:numPr>
              <w:spacing w:line="460" w:lineRule="exact"/>
              <w:ind w:leftChars="0" w:left="602" w:hanging="602"/>
              <w:rPr>
                <w:rFonts w:ascii="標楷體" w:eastAsia="標楷體" w:hAnsi="標楷體"/>
                <w:sz w:val="28"/>
                <w:szCs w:val="28"/>
              </w:rPr>
            </w:pPr>
            <w:r w:rsidRPr="008D34C6">
              <w:rPr>
                <w:rFonts w:ascii="標楷體" w:eastAsia="標楷體" w:hAnsi="標楷體" w:cs="Arial Unicode MS" w:hint="eastAsia"/>
                <w:sz w:val="28"/>
                <w:szCs w:val="28"/>
              </w:rPr>
              <w:t>申請進駐5樓獨立工作空間</w:t>
            </w:r>
            <w:r>
              <w:rPr>
                <w:rFonts w:ascii="標楷體" w:eastAsia="標楷體" w:hAnsi="標楷體" w:cs="Arial Unicode MS" w:hint="eastAsia"/>
                <w:sz w:val="28"/>
                <w:szCs w:val="28"/>
              </w:rPr>
              <w:t>(長期進駐團隊)</w:t>
            </w:r>
            <w:r w:rsidRPr="008D34C6">
              <w:rPr>
                <w:rFonts w:ascii="標楷體" w:eastAsia="標楷體" w:hAnsi="標楷體" w:hint="eastAsia"/>
                <w:sz w:val="28"/>
                <w:szCs w:val="28"/>
              </w:rPr>
              <w:t>，以3人以上之團隊為對象，如未達3人仍需以3人之費用計收場地清潔費。</w:t>
            </w:r>
          </w:p>
          <w:p w:rsidR="00851343" w:rsidRDefault="00851343" w:rsidP="00851343">
            <w:pPr>
              <w:pStyle w:val="a3"/>
              <w:numPr>
                <w:ilvl w:val="0"/>
                <w:numId w:val="4"/>
              </w:numPr>
              <w:spacing w:line="460" w:lineRule="exact"/>
              <w:ind w:leftChars="0" w:left="602" w:hanging="602"/>
              <w:rPr>
                <w:rFonts w:ascii="標楷體" w:eastAsia="標楷體" w:hAnsi="標楷體"/>
                <w:sz w:val="28"/>
                <w:szCs w:val="28"/>
              </w:rPr>
            </w:pPr>
            <w:r>
              <w:rPr>
                <w:rFonts w:ascii="標楷體" w:eastAsia="標楷體" w:hAnsi="標楷體" w:hint="eastAsia"/>
                <w:sz w:val="28"/>
                <w:szCs w:val="28"/>
              </w:rPr>
              <w:t>各進駐空間僅提供桌椅及收納櫃，請自備個人辦公所需物品。</w:t>
            </w:r>
          </w:p>
          <w:p w:rsidR="00851343" w:rsidRPr="002D2295" w:rsidRDefault="00851343" w:rsidP="00851343">
            <w:pPr>
              <w:pStyle w:val="a3"/>
              <w:numPr>
                <w:ilvl w:val="0"/>
                <w:numId w:val="4"/>
              </w:numPr>
              <w:spacing w:line="460" w:lineRule="exact"/>
              <w:ind w:leftChars="0" w:left="602" w:hanging="602"/>
              <w:rPr>
                <w:rFonts w:ascii="標楷體" w:eastAsia="標楷體" w:hAnsi="標楷體"/>
                <w:sz w:val="28"/>
                <w:szCs w:val="28"/>
              </w:rPr>
            </w:pPr>
            <w:r w:rsidRPr="0031244D">
              <w:rPr>
                <w:rFonts w:eastAsia="標楷體" w:hAnsi="標楷體" w:hint="eastAsia"/>
                <w:color w:val="000000"/>
                <w:sz w:val="28"/>
                <w:szCs w:val="28"/>
              </w:rPr>
              <w:t>進駐</w:t>
            </w:r>
            <w:r>
              <w:rPr>
                <w:rFonts w:eastAsia="標楷體" w:hAnsi="標楷體"/>
                <w:color w:val="000000"/>
                <w:sz w:val="28"/>
                <w:szCs w:val="28"/>
              </w:rPr>
              <w:t>期間</w:t>
            </w:r>
            <w:r w:rsidRPr="0031244D">
              <w:rPr>
                <w:rFonts w:eastAsia="標楷體" w:hAnsi="標楷體"/>
                <w:color w:val="000000"/>
                <w:sz w:val="28"/>
                <w:szCs w:val="28"/>
              </w:rPr>
              <w:t>使用所屬之空間及公共設施，</w:t>
            </w:r>
            <w:r w:rsidRPr="0031244D">
              <w:rPr>
                <w:rFonts w:eastAsia="標楷體" w:hAnsi="標楷體" w:hint="eastAsia"/>
                <w:color w:val="000000"/>
                <w:sz w:val="28"/>
                <w:szCs w:val="28"/>
              </w:rPr>
              <w:t>必</w:t>
            </w:r>
            <w:r w:rsidRPr="0031244D">
              <w:rPr>
                <w:rFonts w:eastAsia="標楷體" w:hAnsi="標楷體"/>
                <w:color w:val="000000"/>
                <w:sz w:val="28"/>
                <w:szCs w:val="28"/>
              </w:rPr>
              <w:t>須</w:t>
            </w:r>
            <w:r w:rsidRPr="0031244D">
              <w:rPr>
                <w:rFonts w:ascii="標楷體" w:eastAsia="標楷體" w:hAnsi="標楷體" w:hint="eastAsia"/>
                <w:color w:val="000000"/>
                <w:sz w:val="28"/>
                <w:szCs w:val="28"/>
              </w:rPr>
              <w:t>善盡維護管理責任</w:t>
            </w:r>
            <w:r w:rsidRPr="0031244D">
              <w:rPr>
                <w:rFonts w:eastAsia="標楷體" w:hAnsi="標楷體"/>
                <w:color w:val="000000"/>
                <w:sz w:val="28"/>
                <w:szCs w:val="28"/>
              </w:rPr>
              <w:t>，保持所使用空間</w:t>
            </w:r>
            <w:r w:rsidRPr="0031244D">
              <w:rPr>
                <w:rFonts w:eastAsia="標楷體" w:hAnsi="標楷體" w:hint="eastAsia"/>
                <w:color w:val="000000"/>
                <w:sz w:val="28"/>
                <w:szCs w:val="28"/>
              </w:rPr>
              <w:t>及物品</w:t>
            </w:r>
            <w:r w:rsidRPr="0031244D">
              <w:rPr>
                <w:rFonts w:eastAsia="標楷體" w:hAnsi="標楷體"/>
                <w:color w:val="000000"/>
                <w:sz w:val="28"/>
                <w:szCs w:val="28"/>
              </w:rPr>
              <w:t>完整，維持環境整潔衛生</w:t>
            </w:r>
            <w:r>
              <w:rPr>
                <w:rFonts w:eastAsia="標楷體" w:hAnsi="標楷體" w:hint="eastAsia"/>
                <w:color w:val="000000"/>
                <w:sz w:val="28"/>
                <w:szCs w:val="28"/>
              </w:rPr>
              <w:t>。</w:t>
            </w:r>
          </w:p>
        </w:tc>
      </w:tr>
      <w:tr w:rsidR="00851343" w:rsidTr="0071576A">
        <w:tc>
          <w:tcPr>
            <w:tcW w:w="3828"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未提供實體場地進駐</w:t>
            </w:r>
          </w:p>
        </w:tc>
        <w:tc>
          <w:tcPr>
            <w:tcW w:w="5245" w:type="dxa"/>
            <w:gridSpan w:val="2"/>
            <w:vAlign w:val="center"/>
          </w:tcPr>
          <w:p w:rsidR="00851343" w:rsidRPr="00DF193B" w:rsidRDefault="00851343" w:rsidP="0071576A">
            <w:pPr>
              <w:jc w:val="center"/>
              <w:rPr>
                <w:rFonts w:ascii="標楷體" w:eastAsia="標楷體" w:hAnsi="標楷體"/>
                <w:b/>
                <w:sz w:val="28"/>
                <w:szCs w:val="28"/>
              </w:rPr>
            </w:pPr>
            <w:r>
              <w:rPr>
                <w:rFonts w:ascii="標楷體" w:eastAsia="標楷體" w:hAnsi="標楷體" w:hint="eastAsia"/>
                <w:b/>
                <w:sz w:val="28"/>
                <w:szCs w:val="28"/>
              </w:rPr>
              <w:t>維護</w:t>
            </w:r>
            <w:r w:rsidRPr="00DF193B">
              <w:rPr>
                <w:rFonts w:ascii="標楷體" w:eastAsia="標楷體" w:hAnsi="標楷體" w:hint="eastAsia"/>
                <w:b/>
                <w:sz w:val="28"/>
                <w:szCs w:val="28"/>
              </w:rPr>
              <w:t>費(新臺幣</w:t>
            </w:r>
            <w:r w:rsidRPr="00DF193B">
              <w:rPr>
                <w:rFonts w:ascii="Arial Unicode MS" w:eastAsia="Arial Unicode MS" w:hAnsi="Arial Unicode MS" w:cs="Arial Unicode MS" w:hint="eastAsia"/>
                <w:b/>
                <w:sz w:val="28"/>
                <w:szCs w:val="28"/>
              </w:rPr>
              <w:t>：</w:t>
            </w:r>
            <w:r w:rsidRPr="00DF193B">
              <w:rPr>
                <w:rFonts w:ascii="標楷體" w:eastAsia="標楷體" w:hAnsi="標楷體" w:hint="eastAsia"/>
                <w:b/>
                <w:sz w:val="28"/>
                <w:szCs w:val="28"/>
              </w:rPr>
              <w:t>元)</w:t>
            </w:r>
          </w:p>
        </w:tc>
      </w:tr>
      <w:tr w:rsidR="00851343" w:rsidRPr="00096CEE" w:rsidTr="0071576A">
        <w:tc>
          <w:tcPr>
            <w:tcW w:w="3828"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虛擬進駐</w:t>
            </w:r>
          </w:p>
        </w:tc>
        <w:tc>
          <w:tcPr>
            <w:tcW w:w="5245" w:type="dxa"/>
            <w:gridSpan w:val="2"/>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300</w:t>
            </w:r>
            <w:r>
              <w:rPr>
                <w:rFonts w:ascii="標楷體" w:eastAsia="標楷體" w:hAnsi="標楷體"/>
                <w:sz w:val="28"/>
                <w:szCs w:val="28"/>
              </w:rPr>
              <w:t>/</w:t>
            </w:r>
            <w:r>
              <w:rPr>
                <w:rFonts w:ascii="標楷體" w:eastAsia="標楷體" w:hAnsi="標楷體" w:hint="eastAsia"/>
                <w:sz w:val="28"/>
                <w:szCs w:val="28"/>
              </w:rPr>
              <w:t>月</w:t>
            </w:r>
          </w:p>
        </w:tc>
      </w:tr>
    </w:tbl>
    <w:p w:rsidR="00851343" w:rsidRPr="002D2295" w:rsidRDefault="00851343" w:rsidP="00851343">
      <w:pPr>
        <w:rPr>
          <w:rFonts w:ascii="標楷體" w:eastAsia="標楷體" w:hAnsi="標楷體"/>
          <w:sz w:val="28"/>
          <w:szCs w:val="28"/>
        </w:rPr>
      </w:pPr>
    </w:p>
    <w:p w:rsidR="00851343" w:rsidRDefault="00851343" w:rsidP="00851343">
      <w:pPr>
        <w:rPr>
          <w:rFonts w:ascii="標楷體" w:eastAsia="標楷體" w:hAnsi="標楷體"/>
          <w:sz w:val="28"/>
          <w:szCs w:val="28"/>
        </w:rPr>
      </w:pPr>
    </w:p>
    <w:p w:rsidR="00851343" w:rsidRDefault="00851343" w:rsidP="00851343">
      <w:pPr>
        <w:rPr>
          <w:rFonts w:ascii="標楷體" w:eastAsia="標楷體" w:hAnsi="標楷體"/>
          <w:sz w:val="28"/>
          <w:szCs w:val="28"/>
        </w:rPr>
      </w:pPr>
    </w:p>
    <w:p w:rsidR="00851343" w:rsidRDefault="00851343" w:rsidP="00851343">
      <w:pPr>
        <w:rPr>
          <w:rFonts w:ascii="標楷體" w:eastAsia="標楷體" w:hAnsi="標楷體"/>
          <w:sz w:val="28"/>
          <w:szCs w:val="28"/>
        </w:rPr>
      </w:pPr>
    </w:p>
    <w:p w:rsidR="00851343" w:rsidRDefault="00851343" w:rsidP="00851343">
      <w:pPr>
        <w:rPr>
          <w:rFonts w:ascii="標楷體" w:eastAsia="標楷體" w:hAnsi="標楷體"/>
          <w:sz w:val="28"/>
          <w:szCs w:val="28"/>
        </w:rPr>
      </w:pPr>
    </w:p>
    <w:p w:rsidR="00851343" w:rsidRDefault="00851343" w:rsidP="00851343">
      <w:pPr>
        <w:rPr>
          <w:rFonts w:ascii="標楷體" w:eastAsia="標楷體" w:hAnsi="標楷體"/>
          <w:sz w:val="28"/>
          <w:szCs w:val="28"/>
        </w:rPr>
      </w:pPr>
    </w:p>
    <w:p w:rsidR="00851343" w:rsidRPr="00DF193B" w:rsidRDefault="00851343" w:rsidP="00851343">
      <w:pPr>
        <w:rPr>
          <w:rFonts w:ascii="標楷體" w:eastAsia="標楷體" w:hAnsi="標楷體"/>
          <w:b/>
          <w:sz w:val="28"/>
          <w:szCs w:val="28"/>
        </w:rPr>
      </w:pPr>
      <w:r w:rsidRPr="00DF193B">
        <w:rPr>
          <w:rFonts w:ascii="標楷體" w:eastAsia="標楷體" w:hAnsi="標楷體" w:hint="eastAsia"/>
          <w:b/>
          <w:sz w:val="28"/>
          <w:szCs w:val="28"/>
        </w:rPr>
        <w:t>附表二</w:t>
      </w:r>
    </w:p>
    <w:tbl>
      <w:tblPr>
        <w:tblStyle w:val="a4"/>
        <w:tblW w:w="9073" w:type="dxa"/>
        <w:tblInd w:w="-289" w:type="dxa"/>
        <w:tblLook w:val="04A0" w:firstRow="1" w:lastRow="0" w:firstColumn="1" w:lastColumn="0" w:noHBand="0" w:noVBand="1"/>
      </w:tblPr>
      <w:tblGrid>
        <w:gridCol w:w="2552"/>
        <w:gridCol w:w="1560"/>
        <w:gridCol w:w="2126"/>
        <w:gridCol w:w="2835"/>
      </w:tblGrid>
      <w:tr w:rsidR="00851343" w:rsidRPr="009246A9" w:rsidTr="0071576A">
        <w:tc>
          <w:tcPr>
            <w:tcW w:w="9073" w:type="dxa"/>
            <w:gridSpan w:val="4"/>
          </w:tcPr>
          <w:p w:rsidR="00851343" w:rsidRPr="00DF193B" w:rsidRDefault="00851343" w:rsidP="0071576A">
            <w:pPr>
              <w:jc w:val="center"/>
              <w:rPr>
                <w:rFonts w:ascii="標楷體" w:eastAsia="標楷體" w:hAnsi="標楷體"/>
                <w:b/>
                <w:sz w:val="32"/>
                <w:szCs w:val="32"/>
              </w:rPr>
            </w:pPr>
            <w:r w:rsidRPr="00DF193B">
              <w:rPr>
                <w:rFonts w:ascii="標楷體" w:eastAsia="標楷體" w:hAnsi="標楷體" w:hint="eastAsia"/>
                <w:b/>
                <w:sz w:val="32"/>
                <w:szCs w:val="32"/>
              </w:rPr>
              <w:t>臺中社會創新實驗基地公共空間場地使用收費標準</w:t>
            </w:r>
          </w:p>
        </w:tc>
      </w:tr>
      <w:tr w:rsidR="00851343" w:rsidRPr="009246A9" w:rsidTr="0071576A">
        <w:tc>
          <w:tcPr>
            <w:tcW w:w="2552"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場地別</w:t>
            </w:r>
          </w:p>
        </w:tc>
        <w:tc>
          <w:tcPr>
            <w:tcW w:w="1560"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面積(坪)</w:t>
            </w:r>
          </w:p>
        </w:tc>
        <w:tc>
          <w:tcPr>
            <w:tcW w:w="2126"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可容納人數(人)</w:t>
            </w:r>
          </w:p>
        </w:tc>
        <w:tc>
          <w:tcPr>
            <w:tcW w:w="2835" w:type="dxa"/>
            <w:vAlign w:val="center"/>
          </w:tcPr>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每場次清潔維護費</w:t>
            </w:r>
          </w:p>
          <w:p w:rsidR="00851343" w:rsidRPr="00DF193B" w:rsidRDefault="00851343" w:rsidP="0071576A">
            <w:pPr>
              <w:jc w:val="center"/>
              <w:rPr>
                <w:rFonts w:ascii="標楷體" w:eastAsia="標楷體" w:hAnsi="標楷體"/>
                <w:b/>
                <w:sz w:val="28"/>
                <w:szCs w:val="28"/>
              </w:rPr>
            </w:pPr>
            <w:r w:rsidRPr="00DF193B">
              <w:rPr>
                <w:rFonts w:ascii="標楷體" w:eastAsia="標楷體" w:hAnsi="標楷體" w:hint="eastAsia"/>
                <w:b/>
                <w:sz w:val="28"/>
                <w:szCs w:val="28"/>
              </w:rPr>
              <w:t>(新臺幣</w:t>
            </w:r>
            <w:r w:rsidRPr="00DF193B">
              <w:rPr>
                <w:rFonts w:ascii="標楷體" w:eastAsia="標楷體" w:hAnsi="標楷體" w:cs="Arial Unicode MS" w:hint="eastAsia"/>
                <w:b/>
                <w:sz w:val="28"/>
                <w:szCs w:val="28"/>
              </w:rPr>
              <w:t>：</w:t>
            </w:r>
            <w:r w:rsidRPr="00DF193B">
              <w:rPr>
                <w:rFonts w:ascii="標楷體" w:eastAsia="標楷體" w:hAnsi="標楷體" w:hint="eastAsia"/>
                <w:b/>
                <w:sz w:val="28"/>
                <w:szCs w:val="28"/>
              </w:rPr>
              <w:t>元)</w:t>
            </w:r>
          </w:p>
        </w:tc>
      </w:tr>
      <w:tr w:rsidR="00851343" w:rsidRPr="009246A9" w:rsidTr="0071576A">
        <w:tc>
          <w:tcPr>
            <w:tcW w:w="2552" w:type="dxa"/>
            <w:vAlign w:val="center"/>
          </w:tcPr>
          <w:p w:rsidR="00851343" w:rsidRPr="00096CEE" w:rsidRDefault="00851343" w:rsidP="0071576A">
            <w:pPr>
              <w:rPr>
                <w:rFonts w:ascii="標楷體" w:eastAsia="標楷體" w:hAnsi="標楷體"/>
                <w:sz w:val="28"/>
                <w:szCs w:val="28"/>
              </w:rPr>
            </w:pPr>
            <w:r w:rsidRPr="00096CEE">
              <w:rPr>
                <w:rFonts w:ascii="標楷體" w:eastAsia="標楷體" w:hAnsi="標楷體" w:hint="eastAsia"/>
                <w:sz w:val="28"/>
                <w:szCs w:val="28"/>
              </w:rPr>
              <w:t>6樓多功能教室A</w:t>
            </w:r>
          </w:p>
        </w:tc>
        <w:tc>
          <w:tcPr>
            <w:tcW w:w="1560"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28</w:t>
            </w:r>
          </w:p>
        </w:tc>
        <w:tc>
          <w:tcPr>
            <w:tcW w:w="2126"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50</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2,000</w:t>
            </w:r>
          </w:p>
        </w:tc>
      </w:tr>
      <w:tr w:rsidR="00851343" w:rsidRPr="009246A9" w:rsidTr="0071576A">
        <w:tc>
          <w:tcPr>
            <w:tcW w:w="2552" w:type="dxa"/>
            <w:vAlign w:val="center"/>
          </w:tcPr>
          <w:p w:rsidR="00851343" w:rsidRPr="00096CEE" w:rsidRDefault="00851343" w:rsidP="0071576A">
            <w:pPr>
              <w:rPr>
                <w:rFonts w:ascii="標楷體" w:eastAsia="標楷體" w:hAnsi="標楷體"/>
                <w:sz w:val="28"/>
                <w:szCs w:val="28"/>
              </w:rPr>
            </w:pPr>
            <w:r w:rsidRPr="00096CEE">
              <w:rPr>
                <w:rFonts w:ascii="標楷體" w:eastAsia="標楷體" w:hAnsi="標楷體" w:hint="eastAsia"/>
                <w:sz w:val="28"/>
                <w:szCs w:val="28"/>
              </w:rPr>
              <w:t>6樓多功能教室B</w:t>
            </w:r>
          </w:p>
        </w:tc>
        <w:tc>
          <w:tcPr>
            <w:tcW w:w="1560"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28</w:t>
            </w:r>
          </w:p>
        </w:tc>
        <w:tc>
          <w:tcPr>
            <w:tcW w:w="2126"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50</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2,000</w:t>
            </w:r>
          </w:p>
        </w:tc>
      </w:tr>
      <w:tr w:rsidR="00851343" w:rsidRPr="009246A9" w:rsidTr="0071576A">
        <w:tc>
          <w:tcPr>
            <w:tcW w:w="2552" w:type="dxa"/>
            <w:vAlign w:val="center"/>
          </w:tcPr>
          <w:p w:rsidR="00851343" w:rsidRPr="00096CEE" w:rsidRDefault="00851343" w:rsidP="0071576A">
            <w:pPr>
              <w:rPr>
                <w:rFonts w:ascii="標楷體" w:eastAsia="標楷體" w:hAnsi="標楷體"/>
                <w:sz w:val="28"/>
                <w:szCs w:val="28"/>
              </w:rPr>
            </w:pPr>
            <w:r w:rsidRPr="00096CEE">
              <w:rPr>
                <w:rFonts w:ascii="標楷體" w:eastAsia="標楷體" w:hAnsi="標楷體" w:hint="eastAsia"/>
                <w:sz w:val="28"/>
                <w:szCs w:val="28"/>
              </w:rPr>
              <w:t>6樓對話室</w:t>
            </w:r>
          </w:p>
        </w:tc>
        <w:tc>
          <w:tcPr>
            <w:tcW w:w="1560"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25.3</w:t>
            </w:r>
          </w:p>
        </w:tc>
        <w:tc>
          <w:tcPr>
            <w:tcW w:w="2126"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20</w:t>
            </w:r>
          </w:p>
        </w:tc>
        <w:tc>
          <w:tcPr>
            <w:tcW w:w="2835"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不開放外借</w:t>
            </w:r>
          </w:p>
        </w:tc>
      </w:tr>
      <w:tr w:rsidR="00851343" w:rsidRPr="009246A9" w:rsidTr="0071576A">
        <w:tc>
          <w:tcPr>
            <w:tcW w:w="2552" w:type="dxa"/>
            <w:vAlign w:val="center"/>
          </w:tcPr>
          <w:p w:rsidR="00851343" w:rsidRPr="00096CEE" w:rsidRDefault="00851343" w:rsidP="0071576A">
            <w:pPr>
              <w:rPr>
                <w:rFonts w:ascii="標楷體" w:eastAsia="標楷體" w:hAnsi="標楷體"/>
                <w:sz w:val="28"/>
                <w:szCs w:val="28"/>
              </w:rPr>
            </w:pPr>
            <w:r w:rsidRPr="00096CEE">
              <w:rPr>
                <w:rFonts w:ascii="標楷體" w:eastAsia="標楷體" w:hAnsi="標楷體" w:hint="eastAsia"/>
                <w:sz w:val="28"/>
                <w:szCs w:val="28"/>
              </w:rPr>
              <w:t>6樓腦力激盪室</w:t>
            </w:r>
          </w:p>
        </w:tc>
        <w:tc>
          <w:tcPr>
            <w:tcW w:w="1560"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13.5</w:t>
            </w:r>
          </w:p>
        </w:tc>
        <w:tc>
          <w:tcPr>
            <w:tcW w:w="2126"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10</w:t>
            </w:r>
          </w:p>
        </w:tc>
        <w:tc>
          <w:tcPr>
            <w:tcW w:w="2835"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不開放外借</w:t>
            </w:r>
          </w:p>
        </w:tc>
      </w:tr>
      <w:tr w:rsidR="00851343" w:rsidRPr="009246A9" w:rsidTr="0071576A">
        <w:tc>
          <w:tcPr>
            <w:tcW w:w="2552" w:type="dxa"/>
            <w:vAlign w:val="center"/>
          </w:tcPr>
          <w:p w:rsidR="00851343" w:rsidRPr="00096CEE" w:rsidRDefault="00851343" w:rsidP="0071576A">
            <w:pPr>
              <w:rPr>
                <w:rFonts w:ascii="標楷體" w:eastAsia="標楷體" w:hAnsi="標楷體"/>
                <w:sz w:val="28"/>
                <w:szCs w:val="28"/>
              </w:rPr>
            </w:pPr>
            <w:r w:rsidRPr="00096CEE">
              <w:rPr>
                <w:rFonts w:ascii="標楷體" w:eastAsia="標楷體" w:hAnsi="標楷體" w:hint="eastAsia"/>
                <w:sz w:val="28"/>
                <w:szCs w:val="28"/>
              </w:rPr>
              <w:t>7樓手作教室</w:t>
            </w:r>
          </w:p>
        </w:tc>
        <w:tc>
          <w:tcPr>
            <w:tcW w:w="1560"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8</w:t>
            </w:r>
          </w:p>
        </w:tc>
        <w:tc>
          <w:tcPr>
            <w:tcW w:w="2126" w:type="dxa"/>
            <w:vAlign w:val="center"/>
          </w:tcPr>
          <w:p w:rsidR="00851343" w:rsidRPr="00096CEE" w:rsidRDefault="00851343" w:rsidP="0071576A">
            <w:pPr>
              <w:jc w:val="center"/>
              <w:rPr>
                <w:rFonts w:ascii="標楷體" w:eastAsia="標楷體" w:hAnsi="標楷體"/>
                <w:sz w:val="28"/>
                <w:szCs w:val="28"/>
              </w:rPr>
            </w:pPr>
            <w:r w:rsidRPr="00096CEE">
              <w:rPr>
                <w:rFonts w:ascii="標楷體" w:eastAsia="標楷體" w:hAnsi="標楷體" w:hint="eastAsia"/>
                <w:sz w:val="28"/>
                <w:szCs w:val="28"/>
              </w:rPr>
              <w:t>20</w:t>
            </w:r>
          </w:p>
        </w:tc>
        <w:tc>
          <w:tcPr>
            <w:tcW w:w="2835" w:type="dxa"/>
            <w:vAlign w:val="center"/>
          </w:tcPr>
          <w:p w:rsidR="00851343" w:rsidRPr="00096CEE" w:rsidRDefault="00851343" w:rsidP="0071576A">
            <w:pPr>
              <w:jc w:val="center"/>
              <w:rPr>
                <w:rFonts w:ascii="標楷體" w:eastAsia="標楷體" w:hAnsi="標楷體"/>
                <w:sz w:val="28"/>
                <w:szCs w:val="28"/>
              </w:rPr>
            </w:pPr>
            <w:r>
              <w:rPr>
                <w:rFonts w:ascii="標楷體" w:eastAsia="標楷體" w:hAnsi="標楷體" w:hint="eastAsia"/>
                <w:sz w:val="28"/>
                <w:szCs w:val="28"/>
              </w:rPr>
              <w:t>不開放外借</w:t>
            </w:r>
          </w:p>
        </w:tc>
      </w:tr>
      <w:tr w:rsidR="00851343" w:rsidRPr="009246A9" w:rsidTr="0071576A">
        <w:tc>
          <w:tcPr>
            <w:tcW w:w="9073" w:type="dxa"/>
            <w:gridSpan w:val="4"/>
            <w:vAlign w:val="center"/>
          </w:tcPr>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使用規則</w:t>
            </w:r>
            <w:r w:rsidRPr="00096CEE">
              <w:rPr>
                <w:rFonts w:ascii="Arial Unicode MS" w:eastAsia="Arial Unicode MS" w:hAnsi="Arial Unicode MS" w:cs="Arial Unicode MS" w:hint="eastAsia"/>
                <w:sz w:val="28"/>
                <w:szCs w:val="28"/>
              </w:rPr>
              <w:t>：</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ㄧ、每場次以</w:t>
            </w:r>
            <w:r>
              <w:rPr>
                <w:rFonts w:ascii="標楷體" w:eastAsia="標楷體" w:hAnsi="標楷體" w:hint="eastAsia"/>
                <w:sz w:val="28"/>
                <w:szCs w:val="28"/>
              </w:rPr>
              <w:t>半日(四</w:t>
            </w:r>
            <w:r w:rsidRPr="00096CEE">
              <w:rPr>
                <w:rFonts w:ascii="標楷體" w:eastAsia="標楷體" w:hAnsi="標楷體" w:hint="eastAsia"/>
                <w:sz w:val="28"/>
                <w:szCs w:val="28"/>
              </w:rPr>
              <w:t>小時</w:t>
            </w:r>
            <w:r>
              <w:rPr>
                <w:rFonts w:ascii="標楷體" w:eastAsia="標楷體" w:hAnsi="標楷體" w:hint="eastAsia"/>
                <w:sz w:val="28"/>
                <w:szCs w:val="28"/>
              </w:rPr>
              <w:t>)</w:t>
            </w:r>
            <w:r w:rsidRPr="00096CEE">
              <w:rPr>
                <w:rFonts w:ascii="標楷體" w:eastAsia="標楷體" w:hAnsi="標楷體" w:hint="eastAsia"/>
                <w:sz w:val="28"/>
                <w:szCs w:val="28"/>
              </w:rPr>
              <w:t>計算。</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二、本基地全面禁菸。</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三、</w:t>
            </w:r>
            <w:r w:rsidRPr="00096CEE">
              <w:rPr>
                <w:rFonts w:ascii="標楷體" w:eastAsia="標楷體" w:hAnsi="標楷體" w:cs="標楷體" w:hint="eastAsia"/>
                <w:sz w:val="28"/>
                <w:szCs w:val="28"/>
              </w:rPr>
              <w:t>請自備</w:t>
            </w:r>
            <w:r>
              <w:rPr>
                <w:rFonts w:ascii="標楷體" w:eastAsia="標楷體" w:hAnsi="標楷體" w:cs="標楷體" w:hint="eastAsia"/>
                <w:sz w:val="28"/>
                <w:szCs w:val="28"/>
              </w:rPr>
              <w:t>筆電、</w:t>
            </w:r>
            <w:r w:rsidRPr="00096CEE">
              <w:rPr>
                <w:rFonts w:ascii="標楷體" w:eastAsia="標楷體" w:hAnsi="標楷體" w:cs="標楷體" w:hint="eastAsia"/>
                <w:sz w:val="28"/>
                <w:szCs w:val="28"/>
              </w:rPr>
              <w:t>無線麥克風電池、環保杯、垃圾袋</w:t>
            </w:r>
            <w:r>
              <w:rPr>
                <w:rFonts w:ascii="標楷體" w:eastAsia="標楷體" w:hAnsi="標楷體" w:cs="標楷體" w:hint="eastAsia"/>
                <w:sz w:val="28"/>
                <w:szCs w:val="28"/>
              </w:rPr>
              <w:t>等消耗性用品</w:t>
            </w:r>
            <w:r w:rsidRPr="00096CEE">
              <w:rPr>
                <w:rFonts w:ascii="標楷體" w:eastAsia="標楷體" w:hAnsi="標楷體" w:cs="標楷體" w:hint="eastAsia"/>
                <w:sz w:val="28"/>
                <w:szCs w:val="28"/>
              </w:rPr>
              <w:t>。</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四、使用場地後應注意事項</w:t>
            </w:r>
            <w:r w:rsidRPr="00096CEE">
              <w:rPr>
                <w:rFonts w:ascii="Arial Unicode MS" w:eastAsia="Arial Unicode MS" w:hAnsi="Arial Unicode MS" w:cs="Arial Unicode MS" w:hint="eastAsia"/>
                <w:sz w:val="28"/>
                <w:szCs w:val="28"/>
              </w:rPr>
              <w:t>：</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 xml:space="preserve">  (ㄧ)請將場地恢復原狀，並關閉電源、燈光、空調冷氣及門窗。</w:t>
            </w:r>
          </w:p>
          <w:p w:rsidR="00851343" w:rsidRPr="00096CEE" w:rsidRDefault="00851343" w:rsidP="0071576A">
            <w:pPr>
              <w:spacing w:line="460" w:lineRule="exact"/>
              <w:rPr>
                <w:rFonts w:ascii="標楷體" w:eastAsia="標楷體" w:hAnsi="標楷體"/>
                <w:sz w:val="28"/>
                <w:szCs w:val="28"/>
              </w:rPr>
            </w:pPr>
            <w:r w:rsidRPr="00096CEE">
              <w:rPr>
                <w:rFonts w:ascii="標楷體" w:eastAsia="標楷體" w:hAnsi="標楷體" w:hint="eastAsia"/>
                <w:sz w:val="28"/>
                <w:szCs w:val="28"/>
              </w:rPr>
              <w:t xml:space="preserve">  (二)維護場地清潔，落實垃圾分類，大型垃圾請自行處理。</w:t>
            </w:r>
          </w:p>
        </w:tc>
      </w:tr>
    </w:tbl>
    <w:p w:rsidR="0099166E" w:rsidRPr="00851343" w:rsidRDefault="0099166E"/>
    <w:sectPr w:rsidR="0099166E" w:rsidRPr="00851343" w:rsidSect="0085134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00D" w:rsidRDefault="00CB300D" w:rsidP="00E82E49">
      <w:r>
        <w:separator/>
      </w:r>
    </w:p>
  </w:endnote>
  <w:endnote w:type="continuationSeparator" w:id="0">
    <w:p w:rsidR="00CB300D" w:rsidRDefault="00CB300D" w:rsidP="00E82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00D" w:rsidRDefault="00CB300D" w:rsidP="00E82E49">
      <w:r>
        <w:separator/>
      </w:r>
    </w:p>
  </w:footnote>
  <w:footnote w:type="continuationSeparator" w:id="0">
    <w:p w:rsidR="00CB300D" w:rsidRDefault="00CB300D" w:rsidP="00E82E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A0701"/>
    <w:multiLevelType w:val="hybridMultilevel"/>
    <w:tmpl w:val="08585CFE"/>
    <w:lvl w:ilvl="0" w:tplc="8EEA4BC4">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2ACB6193"/>
    <w:multiLevelType w:val="hybridMultilevel"/>
    <w:tmpl w:val="24960A36"/>
    <w:lvl w:ilvl="0" w:tplc="2FE6CFFA">
      <w:start w:val="1"/>
      <w:numFmt w:val="taiwaneseCountingThousand"/>
      <w:lvlText w:val="%1、"/>
      <w:lvlJc w:val="left"/>
      <w:pPr>
        <w:ind w:left="906" w:hanging="480"/>
      </w:pPr>
      <w:rPr>
        <w:rFonts w:ascii="標楷體" w:eastAsia="標楷體" w:hAnsi="標楷體"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356B088C"/>
    <w:multiLevelType w:val="hybridMultilevel"/>
    <w:tmpl w:val="03FACFB0"/>
    <w:lvl w:ilvl="0" w:tplc="1CECE850">
      <w:start w:val="1"/>
      <w:numFmt w:val="taiwaneseCountingThousand"/>
      <w:lvlText w:val="%1、"/>
      <w:lvlJc w:val="left"/>
      <w:pPr>
        <w:ind w:left="720" w:hanging="72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88C1F0A"/>
    <w:multiLevelType w:val="hybridMultilevel"/>
    <w:tmpl w:val="6AACD360"/>
    <w:lvl w:ilvl="0" w:tplc="C91A6D80">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343"/>
    <w:rsid w:val="00045170"/>
    <w:rsid w:val="00052942"/>
    <w:rsid w:val="002A25D9"/>
    <w:rsid w:val="00346D75"/>
    <w:rsid w:val="00413251"/>
    <w:rsid w:val="0081192E"/>
    <w:rsid w:val="00851343"/>
    <w:rsid w:val="008D5CF1"/>
    <w:rsid w:val="009249AE"/>
    <w:rsid w:val="0099166E"/>
    <w:rsid w:val="009972AB"/>
    <w:rsid w:val="00CB300D"/>
    <w:rsid w:val="00D82CE4"/>
    <w:rsid w:val="00D85951"/>
    <w:rsid w:val="00E04B11"/>
    <w:rsid w:val="00E67FCD"/>
    <w:rsid w:val="00E82E49"/>
    <w:rsid w:val="00EF6D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A9A4ED-27AB-461A-85BF-D3D6B3D8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3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343"/>
    <w:pPr>
      <w:ind w:leftChars="200" w:left="480"/>
    </w:pPr>
  </w:style>
  <w:style w:type="table" w:styleId="a4">
    <w:name w:val="Table Grid"/>
    <w:basedOn w:val="a1"/>
    <w:uiPriority w:val="39"/>
    <w:rsid w:val="00851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82E49"/>
    <w:pPr>
      <w:tabs>
        <w:tab w:val="center" w:pos="4153"/>
        <w:tab w:val="right" w:pos="8306"/>
      </w:tabs>
      <w:snapToGrid w:val="0"/>
    </w:pPr>
    <w:rPr>
      <w:sz w:val="20"/>
      <w:szCs w:val="20"/>
    </w:rPr>
  </w:style>
  <w:style w:type="character" w:customStyle="1" w:styleId="a6">
    <w:name w:val="頁首 字元"/>
    <w:basedOn w:val="a0"/>
    <w:link w:val="a5"/>
    <w:uiPriority w:val="99"/>
    <w:rsid w:val="00E82E49"/>
    <w:rPr>
      <w:sz w:val="20"/>
      <w:szCs w:val="20"/>
    </w:rPr>
  </w:style>
  <w:style w:type="paragraph" w:styleId="a7">
    <w:name w:val="footer"/>
    <w:basedOn w:val="a"/>
    <w:link w:val="a8"/>
    <w:uiPriority w:val="99"/>
    <w:unhideWhenUsed/>
    <w:rsid w:val="00E82E49"/>
    <w:pPr>
      <w:tabs>
        <w:tab w:val="center" w:pos="4153"/>
        <w:tab w:val="right" w:pos="8306"/>
      </w:tabs>
      <w:snapToGrid w:val="0"/>
    </w:pPr>
    <w:rPr>
      <w:sz w:val="20"/>
      <w:szCs w:val="20"/>
    </w:rPr>
  </w:style>
  <w:style w:type="character" w:customStyle="1" w:styleId="a8">
    <w:name w:val="頁尾 字元"/>
    <w:basedOn w:val="a0"/>
    <w:link w:val="a7"/>
    <w:uiPriority w:val="99"/>
    <w:rsid w:val="00E82E4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295</Words>
  <Characters>1688</Characters>
  <Application>Microsoft Office Word</Application>
  <DocSecurity>0</DocSecurity>
  <Lines>14</Lines>
  <Paragraphs>3</Paragraphs>
  <ScaleCrop>false</ScaleCrop>
  <Company>Hewlett-Packard Company</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張可欣</dc:creator>
  <cp:lastModifiedBy>李春杉</cp:lastModifiedBy>
  <cp:revision>2</cp:revision>
  <dcterms:created xsi:type="dcterms:W3CDTF">2018-03-07T08:15:00Z</dcterms:created>
  <dcterms:modified xsi:type="dcterms:W3CDTF">2018-03-07T08:15:00Z</dcterms:modified>
</cp:coreProperties>
</file>