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082A" w:rsidRPr="00405B47" w:rsidRDefault="002D416B" w:rsidP="004A082A">
      <w:pPr>
        <w:rPr>
          <w:rFonts w:ascii="標楷體" w:eastAsia="標楷體" w:hAnsi="標楷體"/>
          <w:sz w:val="40"/>
          <w:szCs w:val="40"/>
        </w:rPr>
      </w:pPr>
      <w:bookmarkStart w:id="0" w:name="_GoBack"/>
      <w:r>
        <w:rPr>
          <w:rFonts w:ascii="標楷體" w:eastAsia="標楷體" w:hAnsi="標楷體" w:hint="eastAsia"/>
          <w:sz w:val="40"/>
          <w:szCs w:val="40"/>
        </w:rPr>
        <w:t>臺中市都市計畫委員會會議及會場管理要點</w:t>
      </w:r>
    </w:p>
    <w:bookmarkEnd w:id="0"/>
    <w:p w:rsidR="00BB5F27" w:rsidRPr="006F1D7E" w:rsidRDefault="006F1D7E" w:rsidP="006F1D7E">
      <w:pPr>
        <w:tabs>
          <w:tab w:val="left" w:pos="567"/>
        </w:tabs>
        <w:adjustRightInd w:val="0"/>
        <w:snapToGrid w:val="0"/>
        <w:spacing w:line="460" w:lineRule="exact"/>
        <w:ind w:leftChars="1" w:left="568" w:hangingChars="202" w:hanging="566"/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</w:pPr>
      <w:r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一、</w:t>
      </w:r>
      <w:r w:rsidR="00D67B6B" w:rsidRPr="006F1D7E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臺中市政府為確保臺中市都市計畫委員會（以下簡稱本會）會議順利進行及會場秩序維持，特訂定本要點。</w:t>
      </w:r>
    </w:p>
    <w:p w:rsidR="00D67B6B" w:rsidRPr="006F1D7E" w:rsidRDefault="006F1D7E" w:rsidP="006F1D7E">
      <w:pPr>
        <w:tabs>
          <w:tab w:val="left" w:pos="567"/>
        </w:tabs>
        <w:adjustRightInd w:val="0"/>
        <w:snapToGrid w:val="0"/>
        <w:spacing w:line="460" w:lineRule="exact"/>
        <w:ind w:leftChars="1" w:left="568" w:hangingChars="202" w:hanging="566"/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</w:pPr>
      <w:r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二、</w:t>
      </w:r>
      <w:r w:rsidR="00D67B6B" w:rsidRPr="006F1D7E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本會開會時除出席委員、列席機關代表、各級民意代</w:t>
      </w:r>
      <w:r w:rsidR="00E67561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表及會議工作人員外，申請發言之居民、居民代表或相關團體，應向臺中市政</w:t>
      </w:r>
      <w:r w:rsidR="00D67B6B" w:rsidRPr="006F1D7E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府</w:t>
      </w:r>
      <w:r w:rsidR="00E67561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都市發展局</w:t>
      </w:r>
      <w:r w:rsidR="00D67B6B" w:rsidRPr="006F1D7E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提出申請進入會場，並至會場旁之會議準備室等候會議工作人員通知及引導進入會場。</w:t>
      </w:r>
    </w:p>
    <w:p w:rsidR="006125C7" w:rsidRPr="006F1D7E" w:rsidRDefault="006F1D7E" w:rsidP="006F1D7E">
      <w:pPr>
        <w:tabs>
          <w:tab w:val="left" w:pos="567"/>
        </w:tabs>
        <w:adjustRightInd w:val="0"/>
        <w:snapToGrid w:val="0"/>
        <w:spacing w:line="460" w:lineRule="exact"/>
        <w:ind w:leftChars="1" w:left="568" w:hangingChars="202" w:hanging="566"/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</w:pPr>
      <w:r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三、</w:t>
      </w:r>
      <w:r w:rsidR="00D67B6B" w:rsidRPr="006F1D7E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本會會場設置簽到處，供參加會議人員持開會通知簽到。</w:t>
      </w:r>
      <w:r w:rsidR="00D67B6B" w:rsidRPr="006F1D7E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br/>
        <w:t>申請發言之居民、居民代表或相關團體，發言人數參照行政程序法第二十七條</w:t>
      </w:r>
      <w:r w:rsidR="00E67561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第一項</w:t>
      </w:r>
      <w:r w:rsidR="00D67B6B" w:rsidRPr="006F1D7E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規定</w:t>
      </w:r>
      <w:r w:rsidR="00E67561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，</w:t>
      </w:r>
      <w:r w:rsidR="00D67B6B" w:rsidRPr="006F1D7E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由多數有共同利益之當事人選定其中一人至五人為代表。</w:t>
      </w:r>
      <w:r w:rsidR="00D67B6B" w:rsidRPr="006F1D7E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br/>
        <w:t>前項發言人數，主席得考量個案相關居民與團體人數多寡，及不同利益當事人或團體等情形，徵詢出席委員同意後，酌予調整之。</w:t>
      </w:r>
    </w:p>
    <w:p w:rsidR="006125C7" w:rsidRPr="006F1D7E" w:rsidRDefault="006125C7" w:rsidP="006F1D7E">
      <w:pPr>
        <w:pStyle w:val="a8"/>
        <w:numPr>
          <w:ilvl w:val="0"/>
          <w:numId w:val="6"/>
        </w:numPr>
        <w:tabs>
          <w:tab w:val="left" w:pos="426"/>
          <w:tab w:val="left" w:pos="567"/>
        </w:tabs>
        <w:snapToGrid w:val="0"/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6F1D7E">
        <w:rPr>
          <w:rFonts w:ascii="標楷體" w:eastAsia="標楷體" w:hAnsi="標楷體" w:hint="eastAsia"/>
          <w:sz w:val="28"/>
          <w:szCs w:val="28"/>
        </w:rPr>
        <w:t>出列席及</w:t>
      </w:r>
      <w:r w:rsidRPr="006F1D7E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發言會議人員，應遵守下列規定：</w:t>
      </w:r>
    </w:p>
    <w:p w:rsidR="006125C7" w:rsidRPr="00F50771" w:rsidRDefault="00E67561" w:rsidP="00F50771">
      <w:pPr>
        <w:pStyle w:val="a8"/>
        <w:numPr>
          <w:ilvl w:val="1"/>
          <w:numId w:val="4"/>
        </w:numPr>
        <w:tabs>
          <w:tab w:val="left" w:pos="426"/>
          <w:tab w:val="left" w:pos="567"/>
        </w:tabs>
        <w:snapToGrid w:val="0"/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</w:pPr>
      <w:r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會議中不得攝影、錄影或錄音。</w:t>
      </w:r>
      <w:r w:rsidR="006125C7" w:rsidRPr="00F50771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但經主席同意者</w:t>
      </w:r>
      <w:r w:rsidR="000D77F7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，</w:t>
      </w:r>
      <w:r w:rsidR="006125C7" w:rsidRPr="00F50771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不在此限。</w:t>
      </w:r>
    </w:p>
    <w:p w:rsidR="006125C7" w:rsidRPr="00F50771" w:rsidRDefault="006125C7" w:rsidP="00F50771">
      <w:pPr>
        <w:pStyle w:val="a8"/>
        <w:numPr>
          <w:ilvl w:val="1"/>
          <w:numId w:val="4"/>
        </w:numPr>
        <w:tabs>
          <w:tab w:val="left" w:pos="426"/>
          <w:tab w:val="left" w:pos="567"/>
        </w:tabs>
        <w:snapToGrid w:val="0"/>
        <w:spacing w:line="460" w:lineRule="exact"/>
        <w:ind w:leftChars="0"/>
        <w:jc w:val="both"/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</w:pPr>
      <w:r w:rsidRPr="00F50771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發言者表達意見應簡明扼要，每人以三分鐘為限。但經主席徵詢出席委員同意後，得調整發言時間。</w:t>
      </w:r>
    </w:p>
    <w:p w:rsidR="006125C7" w:rsidRPr="00F50771" w:rsidRDefault="006125C7" w:rsidP="00F50771">
      <w:pPr>
        <w:pStyle w:val="a8"/>
        <w:numPr>
          <w:ilvl w:val="1"/>
          <w:numId w:val="4"/>
        </w:numPr>
        <w:tabs>
          <w:tab w:val="left" w:pos="426"/>
          <w:tab w:val="left" w:pos="567"/>
        </w:tabs>
        <w:snapToGrid w:val="0"/>
        <w:spacing w:line="460" w:lineRule="exact"/>
        <w:ind w:leftChars="0"/>
        <w:jc w:val="both"/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</w:pPr>
      <w:r w:rsidRPr="00F50771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會議進行委員討論前，各級民意代表、發言之居民、居民代表或相關團體等均應離開會場。</w:t>
      </w:r>
    </w:p>
    <w:p w:rsidR="006125C7" w:rsidRPr="00F50771" w:rsidRDefault="006125C7" w:rsidP="00F50771">
      <w:pPr>
        <w:pStyle w:val="a8"/>
        <w:numPr>
          <w:ilvl w:val="1"/>
          <w:numId w:val="4"/>
        </w:numPr>
        <w:tabs>
          <w:tab w:val="left" w:pos="426"/>
          <w:tab w:val="left" w:pos="567"/>
        </w:tabs>
        <w:snapToGrid w:val="0"/>
        <w:spacing w:line="460" w:lineRule="exact"/>
        <w:ind w:leftChars="0"/>
        <w:jc w:val="both"/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</w:pPr>
      <w:r w:rsidRPr="00F50771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禁止將標語、海報、各式布條、旗幟、棍棒、無線麥克風及武器等物品攜帶進入會場及會議所在辦公廳舍區域。</w:t>
      </w:r>
    </w:p>
    <w:p w:rsidR="006125C7" w:rsidRPr="00F50771" w:rsidRDefault="006125C7" w:rsidP="00F50771">
      <w:pPr>
        <w:pStyle w:val="a8"/>
        <w:numPr>
          <w:ilvl w:val="1"/>
          <w:numId w:val="4"/>
        </w:numPr>
        <w:tabs>
          <w:tab w:val="left" w:pos="426"/>
          <w:tab w:val="left" w:pos="567"/>
        </w:tabs>
        <w:snapToGrid w:val="0"/>
        <w:spacing w:line="460" w:lineRule="exact"/>
        <w:ind w:leftChars="0"/>
        <w:jc w:val="both"/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</w:pPr>
      <w:r w:rsidRPr="00F50771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不得於會場內大聲喧嘩、鼓譟，亦不得擅自前往非指定活動區域。</w:t>
      </w:r>
    </w:p>
    <w:p w:rsidR="006125C7" w:rsidRPr="00F50771" w:rsidRDefault="006125C7" w:rsidP="00F50771">
      <w:pPr>
        <w:pStyle w:val="a8"/>
        <w:numPr>
          <w:ilvl w:val="1"/>
          <w:numId w:val="4"/>
        </w:numPr>
        <w:tabs>
          <w:tab w:val="left" w:pos="426"/>
          <w:tab w:val="left" w:pos="567"/>
        </w:tabs>
        <w:snapToGrid w:val="0"/>
        <w:spacing w:line="460" w:lineRule="exact"/>
        <w:ind w:leftChars="0"/>
        <w:jc w:val="both"/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</w:pPr>
      <w:r w:rsidRPr="00F50771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會議工作人員為製作會議紀錄之需要，得請發言者提供發言書面內容，或經其同意由</w:t>
      </w:r>
      <w:r w:rsidR="00734DEC" w:rsidRPr="00F50771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會議工作人員</w:t>
      </w:r>
      <w:r w:rsidRPr="00F50771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代為摘要彙整發言內容。</w:t>
      </w:r>
    </w:p>
    <w:p w:rsidR="00D67B6B" w:rsidRPr="00F50771" w:rsidRDefault="006125C7" w:rsidP="00F50771">
      <w:pPr>
        <w:tabs>
          <w:tab w:val="left" w:pos="426"/>
          <w:tab w:val="left" w:pos="567"/>
        </w:tabs>
        <w:snapToGrid w:val="0"/>
        <w:spacing w:line="460" w:lineRule="exact"/>
        <w:ind w:left="480"/>
        <w:rPr>
          <w:rFonts w:ascii="標楷體" w:eastAsia="標楷體" w:hAnsi="標楷體"/>
          <w:sz w:val="28"/>
          <w:szCs w:val="28"/>
        </w:rPr>
      </w:pPr>
      <w:r w:rsidRPr="00F50771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違反前項第一款至第五款規定經勸阻不聽、妨礙會場議事運作順暢、干擾辦公或其他不當行為者，主席或會議工作人員得制止或令其離開旁聽區或會場。</w:t>
      </w:r>
    </w:p>
    <w:sectPr w:rsidR="00D67B6B" w:rsidRPr="00F50771" w:rsidSect="000D77F7">
      <w:footerReference w:type="default" r:id="rId8"/>
      <w:pgSz w:w="11906" w:h="16838" w:code="9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1FEB" w:rsidRDefault="00331FEB" w:rsidP="000F63A7">
      <w:r>
        <w:separator/>
      </w:r>
    </w:p>
  </w:endnote>
  <w:endnote w:type="continuationSeparator" w:id="0">
    <w:p w:rsidR="00331FEB" w:rsidRDefault="00331FEB" w:rsidP="000F63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3111272"/>
      <w:docPartObj>
        <w:docPartGallery w:val="Page Numbers (Bottom of Page)"/>
        <w:docPartUnique/>
      </w:docPartObj>
    </w:sdtPr>
    <w:sdtEndPr/>
    <w:sdtContent>
      <w:p w:rsidR="000F63A7" w:rsidRDefault="000F63A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2339" w:rsidRPr="00922339">
          <w:rPr>
            <w:noProof/>
            <w:lang w:val="zh-TW"/>
          </w:rPr>
          <w:t>1</w:t>
        </w:r>
        <w:r>
          <w:fldChar w:fldCharType="end"/>
        </w:r>
      </w:p>
    </w:sdtContent>
  </w:sdt>
  <w:p w:rsidR="000F63A7" w:rsidRDefault="000F63A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1FEB" w:rsidRDefault="00331FEB" w:rsidP="000F63A7">
      <w:r>
        <w:separator/>
      </w:r>
    </w:p>
  </w:footnote>
  <w:footnote w:type="continuationSeparator" w:id="0">
    <w:p w:rsidR="00331FEB" w:rsidRDefault="00331FEB" w:rsidP="000F63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663C3"/>
    <w:multiLevelType w:val="hybridMultilevel"/>
    <w:tmpl w:val="9424D44C"/>
    <w:lvl w:ilvl="0" w:tplc="21309ECC">
      <w:start w:val="1"/>
      <w:numFmt w:val="taiwaneseCountingThousand"/>
      <w:lvlText w:val="%1、"/>
      <w:lvlJc w:val="left"/>
      <w:pPr>
        <w:ind w:left="450" w:hanging="450"/>
      </w:pPr>
      <w:rPr>
        <w:rFonts w:ascii="標楷體" w:eastAsia="標楷體" w:hAnsi="標楷體" w:cstheme="minorBidi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6CF6E2F"/>
    <w:multiLevelType w:val="hybridMultilevel"/>
    <w:tmpl w:val="B17C5736"/>
    <w:lvl w:ilvl="0" w:tplc="F4002C9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6F63974"/>
    <w:multiLevelType w:val="hybridMultilevel"/>
    <w:tmpl w:val="E5CC5CDE"/>
    <w:lvl w:ilvl="0" w:tplc="C8307F60">
      <w:start w:val="3"/>
      <w:numFmt w:val="taiwaneseCountingThousand"/>
      <w:lvlText w:val="%1、"/>
      <w:lvlJc w:val="left"/>
      <w:pPr>
        <w:ind w:left="720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03B0C19"/>
    <w:multiLevelType w:val="hybridMultilevel"/>
    <w:tmpl w:val="B1F8EDA0"/>
    <w:lvl w:ilvl="0" w:tplc="F4002C9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5EC5AC6"/>
    <w:multiLevelType w:val="hybridMultilevel"/>
    <w:tmpl w:val="9DD69AF8"/>
    <w:lvl w:ilvl="0" w:tplc="BDF843A6">
      <w:start w:val="4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61E1D5D"/>
    <w:multiLevelType w:val="hybridMultilevel"/>
    <w:tmpl w:val="0AC46F8C"/>
    <w:lvl w:ilvl="0" w:tplc="B1827CB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theme="minorBidi"/>
      </w:rPr>
    </w:lvl>
    <w:lvl w:ilvl="1" w:tplc="699C18FC">
      <w:start w:val="1"/>
      <w:numFmt w:val="taiwaneseCountingThousand"/>
      <w:lvlText w:val="（%2）"/>
      <w:lvlJc w:val="left"/>
      <w:pPr>
        <w:ind w:left="1365" w:hanging="88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F27"/>
    <w:rsid w:val="00017689"/>
    <w:rsid w:val="000314FE"/>
    <w:rsid w:val="000C6A61"/>
    <w:rsid w:val="000D77F7"/>
    <w:rsid w:val="000F2E4C"/>
    <w:rsid w:val="000F63A7"/>
    <w:rsid w:val="00134E19"/>
    <w:rsid w:val="00143C8D"/>
    <w:rsid w:val="00145BAB"/>
    <w:rsid w:val="00172602"/>
    <w:rsid w:val="001D2824"/>
    <w:rsid w:val="00214E70"/>
    <w:rsid w:val="002944C4"/>
    <w:rsid w:val="002D416B"/>
    <w:rsid w:val="00331FEB"/>
    <w:rsid w:val="00357CC1"/>
    <w:rsid w:val="00383C55"/>
    <w:rsid w:val="00392272"/>
    <w:rsid w:val="00405B47"/>
    <w:rsid w:val="00423B89"/>
    <w:rsid w:val="00486E14"/>
    <w:rsid w:val="004A082A"/>
    <w:rsid w:val="004C7590"/>
    <w:rsid w:val="00516D2E"/>
    <w:rsid w:val="00551E31"/>
    <w:rsid w:val="00576317"/>
    <w:rsid w:val="005E105F"/>
    <w:rsid w:val="006125C7"/>
    <w:rsid w:val="006339ED"/>
    <w:rsid w:val="006F1D7E"/>
    <w:rsid w:val="007038C1"/>
    <w:rsid w:val="00727962"/>
    <w:rsid w:val="00734DEC"/>
    <w:rsid w:val="00757A92"/>
    <w:rsid w:val="0080641F"/>
    <w:rsid w:val="00830658"/>
    <w:rsid w:val="008B5C10"/>
    <w:rsid w:val="008C76DA"/>
    <w:rsid w:val="00922339"/>
    <w:rsid w:val="009F4BB3"/>
    <w:rsid w:val="00A00426"/>
    <w:rsid w:val="00A4128D"/>
    <w:rsid w:val="00A5120E"/>
    <w:rsid w:val="00B1067E"/>
    <w:rsid w:val="00B41EB7"/>
    <w:rsid w:val="00BB5F27"/>
    <w:rsid w:val="00BF1499"/>
    <w:rsid w:val="00C1380A"/>
    <w:rsid w:val="00CD6BF1"/>
    <w:rsid w:val="00CE2CF3"/>
    <w:rsid w:val="00CF0F92"/>
    <w:rsid w:val="00D27EE9"/>
    <w:rsid w:val="00D624E7"/>
    <w:rsid w:val="00D67B6B"/>
    <w:rsid w:val="00DF044F"/>
    <w:rsid w:val="00DF4A6D"/>
    <w:rsid w:val="00E20E2C"/>
    <w:rsid w:val="00E22E8E"/>
    <w:rsid w:val="00E2435E"/>
    <w:rsid w:val="00E67561"/>
    <w:rsid w:val="00EF017D"/>
    <w:rsid w:val="00F50771"/>
    <w:rsid w:val="00F702CF"/>
    <w:rsid w:val="00FB0A56"/>
    <w:rsid w:val="00FD577E"/>
    <w:rsid w:val="00FF5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B008B9C-0926-4DE0-A961-B1807497B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25C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5F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F63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F63A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F63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F63A7"/>
    <w:rPr>
      <w:sz w:val="20"/>
      <w:szCs w:val="20"/>
    </w:rPr>
  </w:style>
  <w:style w:type="paragraph" w:styleId="a8">
    <w:name w:val="List Paragraph"/>
    <w:basedOn w:val="a"/>
    <w:uiPriority w:val="34"/>
    <w:qFormat/>
    <w:rsid w:val="0072796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336C5D-26C1-4271-9DAD-AC1E27560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565</Characters>
  <Application>Microsoft Office Word</Application>
  <DocSecurity>0</DocSecurity>
  <Lines>4</Lines>
  <Paragraphs>1</Paragraphs>
  <ScaleCrop>false</ScaleCrop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ASUS001</dc:creator>
  <cp:lastModifiedBy>李春杉</cp:lastModifiedBy>
  <cp:revision>2</cp:revision>
  <dcterms:created xsi:type="dcterms:W3CDTF">2018-03-01T07:30:00Z</dcterms:created>
  <dcterms:modified xsi:type="dcterms:W3CDTF">2018-03-01T07:30:00Z</dcterms:modified>
</cp:coreProperties>
</file>