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923" w:rsidRPr="00310A62" w:rsidRDefault="00D50B97" w:rsidP="00880122">
      <w:pPr>
        <w:rPr>
          <w:rFonts w:ascii="標楷體" w:eastAsia="標楷體" w:hAnsi="標楷體"/>
          <w:b/>
          <w:sz w:val="32"/>
          <w:szCs w:val="32"/>
        </w:rPr>
      </w:pPr>
      <w:bookmarkStart w:id="0" w:name="_GoBack"/>
      <w:r w:rsidRPr="00310A62">
        <w:rPr>
          <w:rFonts w:ascii="標楷體" w:eastAsia="標楷體" w:hAnsi="標楷體" w:hint="eastAsia"/>
          <w:b/>
          <w:sz w:val="32"/>
          <w:szCs w:val="32"/>
        </w:rPr>
        <w:t>臺中市政府地政局及所屬各地政事務所測量人員每月出差超過十日以上差旅費報支規定</w:t>
      </w:r>
    </w:p>
    <w:bookmarkEnd w:id="0"/>
    <w:p w:rsidR="00F86FC6" w:rsidRPr="00310A62" w:rsidRDefault="00310A62" w:rsidP="00310A62">
      <w:pPr>
        <w:jc w:val="right"/>
        <w:rPr>
          <w:rFonts w:ascii="標楷體" w:eastAsia="標楷體" w:hAnsi="標楷體"/>
          <w:sz w:val="20"/>
          <w:szCs w:val="20"/>
        </w:rPr>
      </w:pPr>
      <w:r w:rsidRPr="00310A62">
        <w:rPr>
          <w:rFonts w:ascii="標楷體" w:eastAsia="標楷體" w:hAnsi="標楷體" w:hint="eastAsia"/>
          <w:sz w:val="20"/>
          <w:szCs w:val="20"/>
        </w:rPr>
        <w:t>106年</w:t>
      </w:r>
      <w:r w:rsidR="00680467">
        <w:rPr>
          <w:rFonts w:ascii="標楷體" w:eastAsia="標楷體" w:hAnsi="標楷體" w:hint="eastAsia"/>
          <w:sz w:val="20"/>
          <w:szCs w:val="20"/>
        </w:rPr>
        <w:t>12</w:t>
      </w:r>
      <w:r w:rsidRPr="00310A62">
        <w:rPr>
          <w:rFonts w:ascii="標楷體" w:eastAsia="標楷體" w:hAnsi="標楷體" w:hint="eastAsia"/>
          <w:sz w:val="20"/>
          <w:szCs w:val="20"/>
        </w:rPr>
        <w:t>月</w:t>
      </w:r>
      <w:r w:rsidR="00F86FC6">
        <w:rPr>
          <w:rFonts w:ascii="標楷體" w:eastAsia="標楷體" w:hAnsi="標楷體" w:hint="eastAsia"/>
          <w:sz w:val="20"/>
          <w:szCs w:val="20"/>
        </w:rPr>
        <w:t>20</w:t>
      </w:r>
      <w:r w:rsidRPr="00310A62">
        <w:rPr>
          <w:rFonts w:ascii="標楷體" w:eastAsia="標楷體" w:hAnsi="標楷體" w:hint="eastAsia"/>
          <w:sz w:val="20"/>
          <w:szCs w:val="20"/>
        </w:rPr>
        <w:t>日</w:t>
      </w:r>
      <w:r w:rsidR="00162038">
        <w:rPr>
          <w:rFonts w:ascii="標楷體" w:eastAsia="標楷體" w:hAnsi="標楷體" w:hint="eastAsia"/>
          <w:sz w:val="20"/>
          <w:szCs w:val="20"/>
        </w:rPr>
        <w:t>中市地測二字第1060047168號</w:t>
      </w:r>
      <w:r w:rsidR="000079F8">
        <w:rPr>
          <w:rFonts w:ascii="標楷體" w:eastAsia="標楷體" w:hAnsi="標楷體" w:hint="eastAsia"/>
          <w:sz w:val="20"/>
          <w:szCs w:val="20"/>
        </w:rPr>
        <w:t>函</w:t>
      </w:r>
      <w:r w:rsidRPr="00310A62">
        <w:rPr>
          <w:rFonts w:ascii="標楷體" w:eastAsia="標楷體" w:hAnsi="標楷體" w:hint="eastAsia"/>
          <w:sz w:val="20"/>
          <w:szCs w:val="20"/>
        </w:rPr>
        <w:t>訂定</w:t>
      </w:r>
    </w:p>
    <w:p w:rsidR="00D50B97" w:rsidRPr="00310A62" w:rsidRDefault="002D52F0" w:rsidP="00310A62">
      <w:pPr>
        <w:pStyle w:val="a3"/>
        <w:numPr>
          <w:ilvl w:val="0"/>
          <w:numId w:val="1"/>
        </w:numPr>
        <w:ind w:leftChars="0" w:left="567" w:hanging="567"/>
        <w:jc w:val="both"/>
        <w:rPr>
          <w:rFonts w:ascii="標楷體" w:eastAsia="標楷體" w:hAnsi="標楷體"/>
          <w:sz w:val="28"/>
          <w:szCs w:val="28"/>
        </w:rPr>
      </w:pPr>
      <w:r w:rsidRPr="00310A62">
        <w:rPr>
          <w:rFonts w:ascii="標楷體" w:eastAsia="標楷體" w:hAnsi="標楷體" w:hint="eastAsia"/>
          <w:sz w:val="28"/>
          <w:szCs w:val="28"/>
        </w:rPr>
        <w:t>為規範</w:t>
      </w:r>
      <w:r w:rsidR="00D50B97" w:rsidRPr="00310A62">
        <w:rPr>
          <w:rFonts w:ascii="標楷體" w:eastAsia="標楷體" w:hAnsi="標楷體" w:hint="eastAsia"/>
          <w:sz w:val="28"/>
          <w:szCs w:val="28"/>
        </w:rPr>
        <w:t>臺中市政府地政局（以下簡稱本局）</w:t>
      </w:r>
      <w:r w:rsidRPr="00310A62">
        <w:rPr>
          <w:rFonts w:ascii="標楷體" w:eastAsia="標楷體" w:hAnsi="標楷體" w:hint="eastAsia"/>
          <w:sz w:val="28"/>
          <w:szCs w:val="28"/>
        </w:rPr>
        <w:t>及所屬各地政事務所（以下簡稱各地所）每月出差超過十日以上測量人員差旅費報支，特依「臺中市政府各機關學校報支差旅費補充規定」第八點</w:t>
      </w:r>
      <w:r w:rsidR="00CC1E12" w:rsidRPr="00310A62">
        <w:rPr>
          <w:rFonts w:ascii="標楷體" w:eastAsia="標楷體" w:hAnsi="標楷體" w:hint="eastAsia"/>
          <w:sz w:val="28"/>
          <w:szCs w:val="28"/>
        </w:rPr>
        <w:t>規定</w:t>
      </w:r>
      <w:r w:rsidRPr="00310A62">
        <w:rPr>
          <w:rFonts w:ascii="標楷體" w:eastAsia="標楷體" w:hAnsi="標楷體" w:hint="eastAsia"/>
          <w:sz w:val="28"/>
          <w:szCs w:val="28"/>
        </w:rPr>
        <w:t>訂定</w:t>
      </w:r>
      <w:r w:rsidR="00CC1E12">
        <w:rPr>
          <w:rFonts w:ascii="標楷體" w:eastAsia="標楷體" w:hAnsi="標楷體" w:hint="eastAsia"/>
          <w:sz w:val="28"/>
          <w:szCs w:val="28"/>
        </w:rPr>
        <w:t>之</w:t>
      </w:r>
      <w:r w:rsidRPr="00310A62">
        <w:rPr>
          <w:rFonts w:ascii="標楷體" w:eastAsia="標楷體" w:hAnsi="標楷體" w:hint="eastAsia"/>
          <w:sz w:val="28"/>
          <w:szCs w:val="28"/>
        </w:rPr>
        <w:t>。</w:t>
      </w:r>
    </w:p>
    <w:p w:rsidR="002D52F0" w:rsidRPr="00310A62" w:rsidRDefault="002D52F0" w:rsidP="00310A62">
      <w:pPr>
        <w:pStyle w:val="a3"/>
        <w:numPr>
          <w:ilvl w:val="0"/>
          <w:numId w:val="1"/>
        </w:numPr>
        <w:ind w:leftChars="0" w:left="567" w:hanging="567"/>
        <w:jc w:val="both"/>
        <w:rPr>
          <w:rFonts w:ascii="標楷體" w:eastAsia="標楷體" w:hAnsi="標楷體"/>
          <w:sz w:val="28"/>
          <w:szCs w:val="28"/>
        </w:rPr>
      </w:pPr>
      <w:r w:rsidRPr="00310A62">
        <w:rPr>
          <w:rFonts w:ascii="標楷體" w:eastAsia="標楷體" w:hAnsi="標楷體" w:hint="eastAsia"/>
          <w:sz w:val="28"/>
          <w:szCs w:val="28"/>
        </w:rPr>
        <w:t>本局及各地所為辦理地籍圖重測、一般人民申請土地複丈、建物測量、法院囑託案件、逕為分割測量及其他政策性測量工作，</w:t>
      </w:r>
      <w:r w:rsidR="00C7700E" w:rsidRPr="00310A62">
        <w:rPr>
          <w:rFonts w:ascii="標楷體" w:eastAsia="標楷體" w:hAnsi="標楷體" w:hint="eastAsia"/>
          <w:sz w:val="28"/>
          <w:szCs w:val="28"/>
        </w:rPr>
        <w:t>應建立每月</w:t>
      </w:r>
      <w:r w:rsidRPr="00310A62">
        <w:rPr>
          <w:rFonts w:ascii="標楷體" w:eastAsia="標楷體" w:hAnsi="標楷體" w:hint="eastAsia"/>
          <w:sz w:val="28"/>
          <w:szCs w:val="28"/>
        </w:rPr>
        <w:t>出差</w:t>
      </w:r>
      <w:r w:rsidR="00C7700E" w:rsidRPr="00310A62">
        <w:rPr>
          <w:rFonts w:ascii="標楷體" w:eastAsia="標楷體" w:hAnsi="標楷體" w:hint="eastAsia"/>
          <w:sz w:val="28"/>
          <w:szCs w:val="28"/>
        </w:rPr>
        <w:t>超過十日以上之經常出差人員名</w:t>
      </w:r>
      <w:r w:rsidR="001B7B78">
        <w:rPr>
          <w:rFonts w:ascii="標楷體" w:eastAsia="標楷體" w:hAnsi="標楷體" w:hint="eastAsia"/>
          <w:sz w:val="28"/>
          <w:szCs w:val="28"/>
        </w:rPr>
        <w:t>冊，</w:t>
      </w:r>
      <w:r w:rsidR="00C7700E" w:rsidRPr="00310A62">
        <w:rPr>
          <w:rFonts w:ascii="標楷體" w:eastAsia="標楷體" w:hAnsi="標楷體" w:hint="eastAsia"/>
          <w:sz w:val="28"/>
          <w:szCs w:val="28"/>
        </w:rPr>
        <w:t>以利控管</w:t>
      </w:r>
      <w:r w:rsidRPr="00310A62">
        <w:rPr>
          <w:rFonts w:ascii="標楷體" w:eastAsia="標楷體" w:hAnsi="標楷體" w:hint="eastAsia"/>
          <w:sz w:val="28"/>
          <w:szCs w:val="28"/>
        </w:rPr>
        <w:t>。</w:t>
      </w:r>
    </w:p>
    <w:p w:rsidR="002D52F0" w:rsidRPr="00310A62" w:rsidRDefault="002D52F0" w:rsidP="00310A62">
      <w:pPr>
        <w:pStyle w:val="a3"/>
        <w:numPr>
          <w:ilvl w:val="0"/>
          <w:numId w:val="1"/>
        </w:numPr>
        <w:ind w:leftChars="0" w:left="567" w:hanging="567"/>
        <w:jc w:val="both"/>
        <w:rPr>
          <w:rFonts w:ascii="標楷體" w:eastAsia="標楷體" w:hAnsi="標楷體"/>
          <w:sz w:val="28"/>
          <w:szCs w:val="28"/>
        </w:rPr>
      </w:pPr>
      <w:r w:rsidRPr="00310A62">
        <w:rPr>
          <w:rFonts w:ascii="標楷體" w:eastAsia="標楷體" w:hAnsi="標楷體" w:hint="eastAsia"/>
          <w:sz w:val="28"/>
          <w:szCs w:val="28"/>
        </w:rPr>
        <w:t>本局及各地所測量人員</w:t>
      </w:r>
      <w:r w:rsidR="001B7B78">
        <w:rPr>
          <w:rFonts w:ascii="標楷體" w:eastAsia="標楷體" w:hAnsi="標楷體" w:hint="eastAsia"/>
          <w:sz w:val="28"/>
          <w:szCs w:val="28"/>
        </w:rPr>
        <w:t>因業務</w:t>
      </w:r>
      <w:r w:rsidR="00CC1E12">
        <w:rPr>
          <w:rFonts w:ascii="標楷體" w:eastAsia="標楷體" w:hAnsi="標楷體" w:hint="eastAsia"/>
          <w:sz w:val="28"/>
          <w:szCs w:val="28"/>
        </w:rPr>
        <w:t>需要</w:t>
      </w:r>
      <w:r w:rsidRPr="00310A62">
        <w:rPr>
          <w:rFonts w:ascii="標楷體" w:eastAsia="標楷體" w:hAnsi="標楷體" w:hint="eastAsia"/>
          <w:sz w:val="28"/>
          <w:szCs w:val="28"/>
        </w:rPr>
        <w:t>必須出差時，應由承辦人員事先填具出差請示單，並註明出差事由及</w:t>
      </w:r>
      <w:r w:rsidR="00C7700E" w:rsidRPr="00310A62">
        <w:rPr>
          <w:rFonts w:ascii="標楷體" w:eastAsia="標楷體" w:hAnsi="標楷體" w:hint="eastAsia"/>
          <w:sz w:val="28"/>
          <w:szCs w:val="28"/>
        </w:rPr>
        <w:t>出差地點，送經主管覈實指派；於一日內可辦理完成者，應合併辦理，避免多日出差。</w:t>
      </w:r>
    </w:p>
    <w:p w:rsidR="00C7700E" w:rsidRPr="00310A62" w:rsidRDefault="00C7700E" w:rsidP="00310A62">
      <w:pPr>
        <w:pStyle w:val="a3"/>
        <w:numPr>
          <w:ilvl w:val="0"/>
          <w:numId w:val="1"/>
        </w:numPr>
        <w:ind w:leftChars="0" w:left="567" w:hanging="567"/>
        <w:jc w:val="both"/>
        <w:rPr>
          <w:rFonts w:ascii="標楷體" w:eastAsia="標楷體" w:hAnsi="標楷體"/>
          <w:sz w:val="28"/>
          <w:szCs w:val="28"/>
        </w:rPr>
      </w:pPr>
      <w:r w:rsidRPr="00310A62">
        <w:rPr>
          <w:rFonts w:ascii="標楷體" w:eastAsia="標楷體" w:hAnsi="標楷體" w:hint="eastAsia"/>
          <w:sz w:val="28"/>
          <w:szCs w:val="28"/>
        </w:rPr>
        <w:t>出差人員之出差行程，應視事實需要，儘量利用便捷之交通工具縮短行程，如半日內可辦理完成者，應以出差半日為原則。</w:t>
      </w:r>
    </w:p>
    <w:p w:rsidR="00C7700E" w:rsidRPr="00310A62" w:rsidRDefault="00C7700E" w:rsidP="00310A62">
      <w:pPr>
        <w:pStyle w:val="a3"/>
        <w:numPr>
          <w:ilvl w:val="0"/>
          <w:numId w:val="1"/>
        </w:numPr>
        <w:ind w:leftChars="0" w:left="567" w:hanging="567"/>
        <w:jc w:val="both"/>
        <w:rPr>
          <w:rFonts w:ascii="標楷體" w:eastAsia="標楷體" w:hAnsi="標楷體"/>
          <w:sz w:val="28"/>
          <w:szCs w:val="28"/>
        </w:rPr>
      </w:pPr>
      <w:r w:rsidRPr="00310A62">
        <w:rPr>
          <w:rFonts w:ascii="標楷體" w:eastAsia="標楷體" w:hAnsi="標楷體" w:hint="eastAsia"/>
          <w:sz w:val="28"/>
          <w:szCs w:val="28"/>
        </w:rPr>
        <w:t>因業務特性、工作性質特殊、處理重大專案業務、解決突發困難問題、應季節性或週期性工作等情形，需經常出差人員，每人每月請領差旅費以不超過20日為上限，如因業務實際需要請領差旅費超過20日者，應專案簽奉機關首長核定。</w:t>
      </w:r>
    </w:p>
    <w:p w:rsidR="00C7700E" w:rsidRPr="00310A62" w:rsidRDefault="00C7700E" w:rsidP="00310A62">
      <w:pPr>
        <w:pStyle w:val="a3"/>
        <w:numPr>
          <w:ilvl w:val="0"/>
          <w:numId w:val="1"/>
        </w:numPr>
        <w:ind w:leftChars="0" w:left="567" w:hanging="567"/>
        <w:jc w:val="both"/>
        <w:rPr>
          <w:rFonts w:ascii="標楷體" w:eastAsia="標楷體" w:hAnsi="標楷體"/>
          <w:sz w:val="28"/>
          <w:szCs w:val="28"/>
        </w:rPr>
      </w:pPr>
      <w:r w:rsidRPr="00310A62">
        <w:rPr>
          <w:rFonts w:ascii="標楷體" w:eastAsia="標楷體" w:hAnsi="標楷體" w:hint="eastAsia"/>
          <w:sz w:val="28"/>
          <w:szCs w:val="28"/>
        </w:rPr>
        <w:t>本局及各地所主管對</w:t>
      </w:r>
      <w:r w:rsidR="001B7B78">
        <w:rPr>
          <w:rFonts w:ascii="標楷體" w:eastAsia="標楷體" w:hAnsi="標楷體" w:hint="eastAsia"/>
          <w:sz w:val="28"/>
          <w:szCs w:val="28"/>
        </w:rPr>
        <w:t>測量人員</w:t>
      </w:r>
      <w:r w:rsidRPr="00310A62">
        <w:rPr>
          <w:rFonts w:ascii="標楷體" w:eastAsia="標楷體" w:hAnsi="標楷體" w:hint="eastAsia"/>
          <w:sz w:val="28"/>
          <w:szCs w:val="28"/>
        </w:rPr>
        <w:t>出差之指派，必須力求確實，並負</w:t>
      </w:r>
      <w:r w:rsidRPr="00310A62">
        <w:rPr>
          <w:rFonts w:ascii="標楷體" w:eastAsia="標楷體" w:hAnsi="標楷體" w:hint="eastAsia"/>
          <w:sz w:val="28"/>
          <w:szCs w:val="28"/>
        </w:rPr>
        <w:lastRenderedPageBreak/>
        <w:t>責查核</w:t>
      </w:r>
      <w:r w:rsidR="00CC1E12">
        <w:rPr>
          <w:rFonts w:ascii="標楷體" w:eastAsia="標楷體" w:hAnsi="標楷體" w:hint="eastAsia"/>
          <w:sz w:val="28"/>
          <w:szCs w:val="28"/>
        </w:rPr>
        <w:t>，</w:t>
      </w:r>
      <w:r w:rsidRPr="00310A62">
        <w:rPr>
          <w:rFonts w:ascii="標楷體" w:eastAsia="標楷體" w:hAnsi="標楷體" w:hint="eastAsia"/>
          <w:sz w:val="28"/>
          <w:szCs w:val="28"/>
        </w:rPr>
        <w:t>不宜浮濫。</w:t>
      </w:r>
    </w:p>
    <w:p w:rsidR="00C7700E" w:rsidRPr="00310A62" w:rsidRDefault="00C7700E" w:rsidP="00310A62">
      <w:pPr>
        <w:pStyle w:val="a3"/>
        <w:numPr>
          <w:ilvl w:val="0"/>
          <w:numId w:val="1"/>
        </w:numPr>
        <w:ind w:leftChars="0" w:left="567" w:hanging="567"/>
        <w:jc w:val="both"/>
        <w:rPr>
          <w:rFonts w:ascii="標楷體" w:eastAsia="標楷體" w:hAnsi="標楷體"/>
          <w:sz w:val="28"/>
          <w:szCs w:val="28"/>
        </w:rPr>
      </w:pPr>
      <w:r w:rsidRPr="00310A62">
        <w:rPr>
          <w:rFonts w:ascii="標楷體" w:eastAsia="標楷體" w:hAnsi="標楷體" w:hint="eastAsia"/>
          <w:sz w:val="28"/>
          <w:szCs w:val="28"/>
        </w:rPr>
        <w:t>本局及各地所經常出差測量人員，應於</w:t>
      </w:r>
      <w:r w:rsidR="00310A62" w:rsidRPr="00310A62">
        <w:rPr>
          <w:rFonts w:ascii="標楷體" w:eastAsia="標楷體" w:hAnsi="標楷體" w:hint="eastAsia"/>
          <w:sz w:val="28"/>
          <w:szCs w:val="28"/>
        </w:rPr>
        <w:t>國內出差旅費</w:t>
      </w:r>
      <w:r w:rsidR="001B7B78">
        <w:rPr>
          <w:rFonts w:ascii="標楷體" w:eastAsia="標楷體" w:hAnsi="標楷體" w:hint="eastAsia"/>
          <w:sz w:val="28"/>
          <w:szCs w:val="28"/>
        </w:rPr>
        <w:t>年度</w:t>
      </w:r>
      <w:r w:rsidRPr="00310A62">
        <w:rPr>
          <w:rFonts w:ascii="標楷體" w:eastAsia="標楷體" w:hAnsi="標楷體" w:hint="eastAsia"/>
          <w:sz w:val="28"/>
          <w:szCs w:val="28"/>
        </w:rPr>
        <w:t>預算額度內及本規定範圍內報支差旅費。</w:t>
      </w:r>
    </w:p>
    <w:p w:rsidR="00310A62" w:rsidRPr="00310A62" w:rsidRDefault="00310A62" w:rsidP="00310A62">
      <w:pPr>
        <w:pStyle w:val="a3"/>
        <w:numPr>
          <w:ilvl w:val="0"/>
          <w:numId w:val="1"/>
        </w:numPr>
        <w:ind w:leftChars="0" w:left="567" w:hanging="567"/>
        <w:jc w:val="both"/>
        <w:rPr>
          <w:rFonts w:ascii="標楷體" w:eastAsia="標楷體" w:hAnsi="標楷體"/>
          <w:sz w:val="28"/>
          <w:szCs w:val="28"/>
        </w:rPr>
      </w:pPr>
      <w:r w:rsidRPr="00310A62">
        <w:rPr>
          <w:rFonts w:ascii="標楷體" w:eastAsia="標楷體" w:hAnsi="標楷體" w:hint="eastAsia"/>
          <w:sz w:val="28"/>
          <w:szCs w:val="28"/>
        </w:rPr>
        <w:t>本規定如有未盡事宜，得隨時修正之，並依「國內出差旅費報支要點」及「臺中市政府各機關學校報支差旅費補充規定」辦理。</w:t>
      </w:r>
    </w:p>
    <w:sectPr w:rsidR="00310A62" w:rsidRPr="00310A6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0A2FB5"/>
    <w:multiLevelType w:val="hybridMultilevel"/>
    <w:tmpl w:val="517EB77E"/>
    <w:lvl w:ilvl="0" w:tplc="D390DF6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64F"/>
    <w:rsid w:val="000079F8"/>
    <w:rsid w:val="00162038"/>
    <w:rsid w:val="001B7B78"/>
    <w:rsid w:val="002D52F0"/>
    <w:rsid w:val="00310A62"/>
    <w:rsid w:val="003F1923"/>
    <w:rsid w:val="003F764F"/>
    <w:rsid w:val="00616A36"/>
    <w:rsid w:val="00680467"/>
    <w:rsid w:val="00880122"/>
    <w:rsid w:val="008D144A"/>
    <w:rsid w:val="00C7700E"/>
    <w:rsid w:val="00CC1E12"/>
    <w:rsid w:val="00D50B97"/>
    <w:rsid w:val="00F86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C3A13-865A-43B7-99A5-23496BB1D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2F0"/>
    <w:pPr>
      <w:ind w:leftChars="200" w:left="480"/>
    </w:pPr>
  </w:style>
  <w:style w:type="paragraph" w:styleId="a4">
    <w:name w:val="Balloon Text"/>
    <w:basedOn w:val="a"/>
    <w:link w:val="a5"/>
    <w:uiPriority w:val="99"/>
    <w:semiHidden/>
    <w:unhideWhenUsed/>
    <w:rsid w:val="00310A62"/>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10A6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93</Words>
  <Characters>536</Characters>
  <Application>Microsoft Office Word</Application>
  <DocSecurity>0</DocSecurity>
  <Lines>4</Lines>
  <Paragraphs>1</Paragraphs>
  <ScaleCrop>false</ScaleCrop>
  <Company/>
  <LinksUpToDate>false</LinksUpToDate>
  <CharactersWithSpaces>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邱元宏</dc:creator>
  <cp:keywords/>
  <dc:description/>
  <cp:lastModifiedBy>李春杉</cp:lastModifiedBy>
  <cp:revision>2</cp:revision>
  <cp:lastPrinted>2017-12-08T02:47:00Z</cp:lastPrinted>
  <dcterms:created xsi:type="dcterms:W3CDTF">2017-12-21T06:41:00Z</dcterms:created>
  <dcterms:modified xsi:type="dcterms:W3CDTF">2017-12-21T06:41:00Z</dcterms:modified>
</cp:coreProperties>
</file>