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2EB" w:rsidRDefault="002562EB" w:rsidP="00BE13F4">
      <w:pPr>
        <w:rPr>
          <w:rFonts w:ascii="標楷體" w:eastAsia="標楷體" w:hAnsi="標楷體"/>
          <w:sz w:val="36"/>
          <w:szCs w:val="36"/>
        </w:rPr>
      </w:pPr>
      <w:bookmarkStart w:id="0" w:name="_GoBack"/>
      <w:r w:rsidRPr="00BB08FB">
        <w:rPr>
          <w:rFonts w:ascii="標楷體" w:eastAsia="標楷體" w:hAnsi="標楷體" w:hint="eastAsia"/>
          <w:sz w:val="36"/>
          <w:szCs w:val="36"/>
        </w:rPr>
        <w:t>臺中市政府水湳智慧城籌備處設置要點</w:t>
      </w:r>
    </w:p>
    <w:bookmarkEnd w:id="0"/>
    <w:p w:rsidR="002E1018" w:rsidRDefault="002E1018" w:rsidP="002E1018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中華民國105年6月20日府授人企字第1050129092號函訂定</w:t>
      </w:r>
    </w:p>
    <w:p w:rsidR="002E1018" w:rsidRDefault="002E1018" w:rsidP="002E1018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中華民國106年5月4日府授人企字第1060095073號函修正</w:t>
      </w:r>
    </w:p>
    <w:p w:rsidR="002E1018" w:rsidRPr="002E1018" w:rsidRDefault="002E1018" w:rsidP="002E1018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中華民國106年12月13日府授人企字第1060277471號函修正</w:t>
      </w:r>
    </w:p>
    <w:p w:rsidR="002562EB" w:rsidRPr="002562EB" w:rsidRDefault="002562EB" w:rsidP="009D668A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臺中市政府（以下簡稱本府）為打造水湳</w:t>
      </w:r>
      <w:r w:rsidR="005650FC">
        <w:rPr>
          <w:rFonts w:ascii="標楷體" w:eastAsia="標楷體" w:hAnsi="標楷體" w:hint="eastAsia"/>
          <w:sz w:val="28"/>
          <w:szCs w:val="28"/>
        </w:rPr>
        <w:t>智慧城</w:t>
      </w:r>
      <w:r w:rsidRPr="002562EB">
        <w:rPr>
          <w:rFonts w:ascii="標楷體" w:eastAsia="標楷體" w:hAnsi="標楷體" w:hint="eastAsia"/>
          <w:sz w:val="28"/>
          <w:szCs w:val="28"/>
        </w:rPr>
        <w:t>為「低碳、智慧、創新」示範園區，特設「臺中市政府水湳智慧城籌備處」 (以下簡稱籌備處)，並訂定本要點。</w:t>
      </w:r>
    </w:p>
    <w:p w:rsidR="00F91C0B" w:rsidRDefault="00F91C0B" w:rsidP="009D668A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本要點名詞定義如下：</w:t>
      </w:r>
    </w:p>
    <w:p w:rsidR="00F91C0B" w:rsidRDefault="00AD56AA" w:rsidP="00542D7E">
      <w:pPr>
        <w:pStyle w:val="a3"/>
        <w:numPr>
          <w:ilvl w:val="1"/>
          <w:numId w:val="2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</w:t>
      </w:r>
      <w:r w:rsidR="00542D7E" w:rsidRPr="00542D7E">
        <w:rPr>
          <w:rFonts w:ascii="標楷體" w:eastAsia="標楷體" w:hAnsi="標楷體" w:hint="eastAsia"/>
          <w:sz w:val="28"/>
          <w:szCs w:val="28"/>
        </w:rPr>
        <w:t>水湳智慧城營運中心：</w:t>
      </w:r>
      <w:r w:rsidR="00903A1E">
        <w:rPr>
          <w:rFonts w:ascii="標楷體" w:eastAsia="標楷體" w:hAnsi="標楷體" w:hint="eastAsia"/>
          <w:sz w:val="28"/>
          <w:szCs w:val="28"/>
        </w:rPr>
        <w:t>為未來</w:t>
      </w:r>
      <w:r w:rsidR="00542D7E" w:rsidRPr="00542D7E">
        <w:rPr>
          <w:rFonts w:ascii="標楷體" w:eastAsia="標楷體" w:hAnsi="標楷體" w:hint="eastAsia"/>
          <w:sz w:val="28"/>
          <w:szCs w:val="28"/>
        </w:rPr>
        <w:t>負責執行水湳智慧城各</w:t>
      </w:r>
      <w:r w:rsidR="00542D7E">
        <w:rPr>
          <w:rFonts w:ascii="標楷體" w:eastAsia="標楷體" w:hAnsi="標楷體" w:hint="eastAsia"/>
          <w:sz w:val="28"/>
          <w:szCs w:val="28"/>
        </w:rPr>
        <w:t>項業務推動、管理工作、提供各項服務</w:t>
      </w:r>
      <w:r w:rsidR="00903A1E">
        <w:rPr>
          <w:rFonts w:ascii="標楷體" w:eastAsia="標楷體" w:hAnsi="標楷體" w:hint="eastAsia"/>
          <w:sz w:val="28"/>
          <w:szCs w:val="28"/>
        </w:rPr>
        <w:t>之單位</w:t>
      </w:r>
      <w:r w:rsidR="00542D7E">
        <w:rPr>
          <w:rFonts w:ascii="標楷體" w:eastAsia="標楷體" w:hAnsi="標楷體" w:hint="eastAsia"/>
          <w:sz w:val="28"/>
          <w:szCs w:val="28"/>
        </w:rPr>
        <w:t>，並將該中心設置於水湳智慧城</w:t>
      </w:r>
      <w:r w:rsidR="00F91C0B">
        <w:rPr>
          <w:rFonts w:ascii="標楷體" w:eastAsia="標楷體" w:hAnsi="標楷體" w:hint="eastAsia"/>
          <w:sz w:val="28"/>
          <w:szCs w:val="28"/>
        </w:rPr>
        <w:t>。</w:t>
      </w:r>
    </w:p>
    <w:p w:rsidR="00C05E44" w:rsidRDefault="00C05E44" w:rsidP="00F91C0B">
      <w:pPr>
        <w:pStyle w:val="a3"/>
        <w:numPr>
          <w:ilvl w:val="1"/>
          <w:numId w:val="2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水湳智慧城專案辦公室：</w:t>
      </w:r>
      <w:r w:rsidR="00903A1E">
        <w:rPr>
          <w:rFonts w:ascii="標楷體" w:eastAsia="標楷體" w:hAnsi="標楷體" w:hint="eastAsia"/>
          <w:sz w:val="28"/>
          <w:szCs w:val="28"/>
        </w:rPr>
        <w:t>為協助</w:t>
      </w:r>
      <w:r>
        <w:rPr>
          <w:rFonts w:ascii="標楷體" w:eastAsia="標楷體" w:hAnsi="標楷體" w:hint="eastAsia"/>
          <w:sz w:val="28"/>
          <w:szCs w:val="28"/>
        </w:rPr>
        <w:t>執行與推動籌備處擬訂政策</w:t>
      </w:r>
      <w:r w:rsidR="00903A1E">
        <w:rPr>
          <w:rFonts w:ascii="標楷體" w:eastAsia="標楷體" w:hAnsi="標楷體" w:hint="eastAsia"/>
          <w:sz w:val="28"/>
          <w:szCs w:val="28"/>
        </w:rPr>
        <w:t>之單位，以</w:t>
      </w:r>
      <w:r>
        <w:rPr>
          <w:rFonts w:ascii="標楷體" w:eastAsia="標楷體" w:hAnsi="標楷體" w:hint="eastAsia"/>
          <w:sz w:val="28"/>
          <w:szCs w:val="28"/>
        </w:rPr>
        <w:t>促進場域驗證與產業媒合、確保</w:t>
      </w:r>
      <w:r w:rsidRPr="00F91C0B">
        <w:rPr>
          <w:rFonts w:ascii="標楷體" w:eastAsia="標楷體" w:hAnsi="標楷體" w:hint="eastAsia"/>
          <w:sz w:val="28"/>
          <w:szCs w:val="28"/>
        </w:rPr>
        <w:t>水湳智慧城</w:t>
      </w:r>
      <w:r>
        <w:rPr>
          <w:rFonts w:ascii="標楷體" w:eastAsia="標楷體" w:hAnsi="標楷體" w:hint="eastAsia"/>
          <w:sz w:val="28"/>
          <w:szCs w:val="28"/>
        </w:rPr>
        <w:t>各項計畫執行品質。</w:t>
      </w:r>
    </w:p>
    <w:p w:rsidR="002562EB" w:rsidRPr="002562EB" w:rsidRDefault="002562EB" w:rsidP="009D668A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籌備處任務如下：</w:t>
      </w:r>
    </w:p>
    <w:p w:rsidR="002562EB" w:rsidRPr="002562EB" w:rsidRDefault="00AD56AA" w:rsidP="009D668A">
      <w:pPr>
        <w:pStyle w:val="a3"/>
        <w:numPr>
          <w:ilvl w:val="1"/>
          <w:numId w:val="2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</w:t>
      </w:r>
      <w:r w:rsidR="00F91C0B" w:rsidRPr="002562EB">
        <w:rPr>
          <w:rFonts w:ascii="標楷體" w:eastAsia="標楷體" w:hAnsi="標楷體" w:hint="eastAsia"/>
          <w:sz w:val="28"/>
          <w:szCs w:val="28"/>
        </w:rPr>
        <w:t>水湳智慧</w:t>
      </w:r>
      <w:r w:rsidR="00F91C0B">
        <w:rPr>
          <w:rFonts w:ascii="標楷體" w:eastAsia="標楷體" w:hAnsi="標楷體" w:hint="eastAsia"/>
          <w:sz w:val="28"/>
          <w:szCs w:val="28"/>
        </w:rPr>
        <w:t>城</w:t>
      </w:r>
      <w:r w:rsidR="00F91C0B" w:rsidRPr="002562EB">
        <w:rPr>
          <w:rFonts w:ascii="標楷體" w:eastAsia="標楷體" w:hAnsi="標楷體" w:hint="eastAsia"/>
          <w:sz w:val="28"/>
          <w:szCs w:val="28"/>
        </w:rPr>
        <w:t>營運中心</w:t>
      </w:r>
      <w:r w:rsidR="002562EB" w:rsidRPr="002562EB">
        <w:rPr>
          <w:rFonts w:ascii="標楷體" w:eastAsia="標楷體" w:hAnsi="標楷體" w:hint="eastAsia"/>
          <w:sz w:val="28"/>
          <w:szCs w:val="28"/>
        </w:rPr>
        <w:t>組織與權責擬定、管理規章擬議、營運管理自治條例訂定。</w:t>
      </w:r>
    </w:p>
    <w:p w:rsidR="002562EB" w:rsidRPr="002562EB" w:rsidRDefault="002562EB" w:rsidP="009D668A">
      <w:pPr>
        <w:pStyle w:val="a3"/>
        <w:numPr>
          <w:ilvl w:val="1"/>
          <w:numId w:val="2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園區整體發展規劃、營運管理策略研訂、基礎建設智慧化、應用服務面向發展。</w:t>
      </w:r>
    </w:p>
    <w:p w:rsidR="002562EB" w:rsidRDefault="002562EB" w:rsidP="009D668A">
      <w:pPr>
        <w:pStyle w:val="a3"/>
        <w:numPr>
          <w:ilvl w:val="1"/>
          <w:numId w:val="2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低碳、智慧、創新等相關產業媒合與驗證計畫推動。</w:t>
      </w:r>
    </w:p>
    <w:p w:rsidR="00BC736F" w:rsidRPr="00BC736F" w:rsidRDefault="00BC736F" w:rsidP="00BC736F">
      <w:pPr>
        <w:pStyle w:val="a3"/>
        <w:numPr>
          <w:ilvl w:val="1"/>
          <w:numId w:val="2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成立</w:t>
      </w:r>
      <w:r w:rsidR="00C276E4">
        <w:rPr>
          <w:rFonts w:ascii="標楷體" w:eastAsia="標楷體" w:hAnsi="標楷體" w:hint="eastAsia"/>
          <w:sz w:val="28"/>
          <w:szCs w:val="28"/>
        </w:rPr>
        <w:t>與營運</w:t>
      </w:r>
      <w:r>
        <w:rPr>
          <w:rFonts w:ascii="標楷體" w:eastAsia="標楷體" w:hAnsi="標楷體" w:hint="eastAsia"/>
          <w:sz w:val="28"/>
          <w:szCs w:val="28"/>
        </w:rPr>
        <w:t>水湳智慧城專案辦公室。</w:t>
      </w:r>
    </w:p>
    <w:p w:rsidR="002562EB" w:rsidRPr="002562EB" w:rsidRDefault="002562EB" w:rsidP="009D668A">
      <w:pPr>
        <w:pStyle w:val="a3"/>
        <w:numPr>
          <w:ilvl w:val="1"/>
          <w:numId w:val="2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其他協調事項。</w:t>
      </w:r>
    </w:p>
    <w:p w:rsidR="003A50C6" w:rsidRDefault="002562EB" w:rsidP="003A50C6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籌備處置主任一人、</w:t>
      </w:r>
      <w:r w:rsidR="00DA7190">
        <w:rPr>
          <w:rFonts w:ascii="標楷體" w:eastAsia="標楷體" w:hAnsi="標楷體" w:hint="eastAsia"/>
          <w:sz w:val="28"/>
          <w:szCs w:val="28"/>
        </w:rPr>
        <w:t>副主任一人、</w:t>
      </w:r>
      <w:r w:rsidRPr="002562EB">
        <w:rPr>
          <w:rFonts w:ascii="標楷體" w:eastAsia="標楷體" w:hAnsi="標楷體" w:hint="eastAsia"/>
          <w:sz w:val="28"/>
          <w:szCs w:val="28"/>
        </w:rPr>
        <w:t>執行長一人，由市長指派人員兼任；置執行秘書一人，由</w:t>
      </w:r>
      <w:r w:rsidR="009B1625">
        <w:rPr>
          <w:rFonts w:ascii="標楷體" w:eastAsia="標楷體" w:hAnsi="標楷體" w:hint="eastAsia"/>
          <w:sz w:val="28"/>
          <w:szCs w:val="28"/>
        </w:rPr>
        <w:t>本府</w:t>
      </w:r>
      <w:r w:rsidR="00F91C0B">
        <w:rPr>
          <w:rFonts w:ascii="標楷體" w:eastAsia="標楷體" w:hAnsi="標楷體" w:hint="eastAsia"/>
          <w:sz w:val="28"/>
          <w:szCs w:val="28"/>
        </w:rPr>
        <w:t>指派適當人員擔任派兼之；</w:t>
      </w:r>
      <w:r w:rsidR="008A20D0">
        <w:rPr>
          <w:rFonts w:ascii="標楷體" w:eastAsia="標楷體" w:hAnsi="標楷體" w:hint="eastAsia"/>
          <w:sz w:val="28"/>
          <w:szCs w:val="28"/>
        </w:rPr>
        <w:t>置委員若干人，由臺中市政府建設</w:t>
      </w:r>
      <w:r w:rsidR="002F7C7B">
        <w:rPr>
          <w:rFonts w:ascii="標楷體" w:eastAsia="標楷體" w:hAnsi="標楷體" w:hint="eastAsia"/>
          <w:sz w:val="28"/>
          <w:szCs w:val="28"/>
        </w:rPr>
        <w:t>局、</w:t>
      </w:r>
      <w:r w:rsidR="008A0BF3">
        <w:rPr>
          <w:rFonts w:ascii="標楷體" w:eastAsia="標楷體" w:hAnsi="標楷體" w:hint="eastAsia"/>
          <w:sz w:val="28"/>
          <w:szCs w:val="28"/>
        </w:rPr>
        <w:t>臺中市政府</w:t>
      </w:r>
      <w:r w:rsidR="002F7C7B">
        <w:rPr>
          <w:rFonts w:ascii="標楷體" w:eastAsia="標楷體" w:hAnsi="標楷體" w:hint="eastAsia"/>
          <w:sz w:val="28"/>
          <w:szCs w:val="28"/>
        </w:rPr>
        <w:t>交通局、</w:t>
      </w:r>
      <w:r w:rsidR="008A0BF3">
        <w:rPr>
          <w:rFonts w:ascii="標楷體" w:eastAsia="標楷體" w:hAnsi="標楷體" w:hint="eastAsia"/>
          <w:sz w:val="28"/>
          <w:szCs w:val="28"/>
        </w:rPr>
        <w:t>臺中市政府</w:t>
      </w:r>
      <w:r w:rsidR="002F7C7B">
        <w:rPr>
          <w:rFonts w:ascii="標楷體" w:eastAsia="標楷體" w:hAnsi="標楷體" w:hint="eastAsia"/>
          <w:sz w:val="28"/>
          <w:szCs w:val="28"/>
        </w:rPr>
        <w:t>經濟發展局、</w:t>
      </w:r>
      <w:r w:rsidR="008A0BF3">
        <w:rPr>
          <w:rFonts w:ascii="標楷體" w:eastAsia="標楷體" w:hAnsi="標楷體" w:hint="eastAsia"/>
          <w:sz w:val="28"/>
          <w:szCs w:val="28"/>
        </w:rPr>
        <w:t>臺中市政府</w:t>
      </w:r>
      <w:r w:rsidR="002F7C7B">
        <w:rPr>
          <w:rFonts w:ascii="標楷體" w:eastAsia="標楷體" w:hAnsi="標楷體" w:hint="eastAsia"/>
          <w:sz w:val="28"/>
          <w:szCs w:val="28"/>
        </w:rPr>
        <w:t>環</w:t>
      </w:r>
      <w:r w:rsidR="008A20D0">
        <w:rPr>
          <w:rFonts w:ascii="標楷體" w:eastAsia="標楷體" w:hAnsi="標楷體" w:hint="eastAsia"/>
          <w:sz w:val="28"/>
          <w:szCs w:val="28"/>
        </w:rPr>
        <w:t>境</w:t>
      </w:r>
      <w:r w:rsidR="002F7C7B">
        <w:rPr>
          <w:rFonts w:ascii="標楷體" w:eastAsia="標楷體" w:hAnsi="標楷體" w:hint="eastAsia"/>
          <w:sz w:val="28"/>
          <w:szCs w:val="28"/>
        </w:rPr>
        <w:t>保</w:t>
      </w:r>
      <w:r w:rsidR="008A20D0">
        <w:rPr>
          <w:rFonts w:ascii="標楷體" w:eastAsia="標楷體" w:hAnsi="標楷體" w:hint="eastAsia"/>
          <w:sz w:val="28"/>
          <w:szCs w:val="28"/>
        </w:rPr>
        <w:t>護</w:t>
      </w:r>
      <w:r w:rsidR="002F7C7B">
        <w:rPr>
          <w:rFonts w:ascii="標楷體" w:eastAsia="標楷體" w:hAnsi="標楷體" w:hint="eastAsia"/>
          <w:sz w:val="28"/>
          <w:szCs w:val="28"/>
        </w:rPr>
        <w:t>局、</w:t>
      </w:r>
      <w:r w:rsidR="008A0BF3">
        <w:rPr>
          <w:rFonts w:ascii="標楷體" w:eastAsia="標楷體" w:hAnsi="標楷體" w:hint="eastAsia"/>
          <w:sz w:val="28"/>
          <w:szCs w:val="28"/>
        </w:rPr>
        <w:t>臺中市政府</w:t>
      </w:r>
      <w:r w:rsidR="002F7C7B">
        <w:rPr>
          <w:rFonts w:ascii="標楷體" w:eastAsia="標楷體" w:hAnsi="標楷體" w:hint="eastAsia"/>
          <w:sz w:val="28"/>
          <w:szCs w:val="28"/>
        </w:rPr>
        <w:t>都市發展局、</w:t>
      </w:r>
      <w:r w:rsidR="008A0BF3">
        <w:rPr>
          <w:rFonts w:ascii="標楷體" w:eastAsia="標楷體" w:hAnsi="標楷體" w:hint="eastAsia"/>
          <w:sz w:val="28"/>
          <w:szCs w:val="28"/>
        </w:rPr>
        <w:t>臺中市政府</w:t>
      </w:r>
      <w:r w:rsidR="002F7C7B">
        <w:rPr>
          <w:rFonts w:ascii="標楷體" w:eastAsia="標楷體" w:hAnsi="標楷體" w:hint="eastAsia"/>
          <w:sz w:val="28"/>
          <w:szCs w:val="28"/>
        </w:rPr>
        <w:t>研究發展考核委員會之簡任官</w:t>
      </w:r>
      <w:r w:rsidR="007001D8">
        <w:rPr>
          <w:rFonts w:ascii="標楷體" w:eastAsia="標楷體" w:hAnsi="標楷體" w:hint="eastAsia"/>
          <w:sz w:val="28"/>
          <w:szCs w:val="28"/>
        </w:rPr>
        <w:t>派兼任之</w:t>
      </w:r>
      <w:r w:rsidR="002F7C7B">
        <w:rPr>
          <w:rFonts w:ascii="標楷體" w:eastAsia="標楷體" w:hAnsi="標楷體" w:hint="eastAsia"/>
          <w:sz w:val="28"/>
          <w:szCs w:val="28"/>
        </w:rPr>
        <w:t>；</w:t>
      </w:r>
      <w:r w:rsidR="00F91C0B">
        <w:rPr>
          <w:rFonts w:ascii="標楷體" w:eastAsia="標楷體" w:hAnsi="標楷體" w:hint="eastAsia"/>
          <w:sz w:val="28"/>
          <w:szCs w:val="28"/>
        </w:rPr>
        <w:t>置組員若干</w:t>
      </w:r>
      <w:r w:rsidRPr="002562EB">
        <w:rPr>
          <w:rFonts w:ascii="標楷體" w:eastAsia="標楷體" w:hAnsi="標楷體" w:hint="eastAsia"/>
          <w:sz w:val="28"/>
          <w:szCs w:val="28"/>
        </w:rPr>
        <w:t>人，由</w:t>
      </w:r>
      <w:r w:rsidR="00CF696E">
        <w:rPr>
          <w:rFonts w:ascii="標楷體" w:eastAsia="標楷體" w:hAnsi="標楷體" w:hint="eastAsia"/>
          <w:sz w:val="28"/>
          <w:szCs w:val="28"/>
        </w:rPr>
        <w:t>臺中市政府</w:t>
      </w:r>
      <w:r w:rsidRPr="002562EB">
        <w:rPr>
          <w:rFonts w:ascii="標楷體" w:eastAsia="標楷體" w:hAnsi="標楷體" w:hint="eastAsia"/>
          <w:sz w:val="28"/>
          <w:szCs w:val="28"/>
        </w:rPr>
        <w:t>資訊中心人員</w:t>
      </w:r>
      <w:r w:rsidR="007001D8">
        <w:rPr>
          <w:rFonts w:ascii="標楷體" w:eastAsia="標楷體" w:hAnsi="標楷體" w:hint="eastAsia"/>
          <w:sz w:val="28"/>
          <w:szCs w:val="28"/>
        </w:rPr>
        <w:t>派</w:t>
      </w:r>
      <w:r w:rsidRPr="002562EB">
        <w:rPr>
          <w:rFonts w:ascii="標楷體" w:eastAsia="標楷體" w:hAnsi="標楷體" w:hint="eastAsia"/>
          <w:sz w:val="28"/>
          <w:szCs w:val="28"/>
        </w:rPr>
        <w:t>兼任</w:t>
      </w:r>
      <w:r w:rsidR="007001D8">
        <w:rPr>
          <w:rFonts w:ascii="標楷體" w:eastAsia="標楷體" w:hAnsi="標楷體" w:hint="eastAsia"/>
          <w:sz w:val="28"/>
          <w:szCs w:val="28"/>
        </w:rPr>
        <w:t>之</w:t>
      </w:r>
      <w:r w:rsidR="003A50C6">
        <w:rPr>
          <w:rFonts w:ascii="標楷體" w:eastAsia="標楷體" w:hAnsi="標楷體" w:hint="eastAsia"/>
          <w:sz w:val="28"/>
          <w:szCs w:val="28"/>
        </w:rPr>
        <w:t>。</w:t>
      </w:r>
    </w:p>
    <w:p w:rsidR="002562EB" w:rsidRPr="002562EB" w:rsidRDefault="000B5303" w:rsidP="00FD7A96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籌備處下設</w:t>
      </w:r>
      <w:r w:rsidR="006430AB">
        <w:rPr>
          <w:rFonts w:ascii="標楷體" w:eastAsia="標楷體" w:hAnsi="標楷體" w:hint="eastAsia"/>
          <w:sz w:val="28"/>
          <w:szCs w:val="28"/>
        </w:rPr>
        <w:t>水湳智慧城專案辦公室，所需經費由</w:t>
      </w:r>
      <w:r w:rsidR="00CF696E">
        <w:rPr>
          <w:rFonts w:ascii="標楷體" w:eastAsia="標楷體" w:hAnsi="標楷體" w:hint="eastAsia"/>
          <w:sz w:val="28"/>
          <w:szCs w:val="28"/>
        </w:rPr>
        <w:t>臺中市政府</w:t>
      </w:r>
      <w:r w:rsidR="006430AB">
        <w:rPr>
          <w:rFonts w:ascii="標楷體" w:eastAsia="標楷體" w:hAnsi="標楷體" w:hint="eastAsia"/>
          <w:sz w:val="28"/>
          <w:szCs w:val="28"/>
        </w:rPr>
        <w:t>資訊中心</w:t>
      </w:r>
      <w:r w:rsidR="00FD7A96" w:rsidRPr="00FD7A96">
        <w:rPr>
          <w:rFonts w:ascii="標楷體" w:eastAsia="標楷體" w:hAnsi="標楷體" w:hint="eastAsia"/>
          <w:sz w:val="28"/>
          <w:szCs w:val="28"/>
        </w:rPr>
        <w:t>另行</w:t>
      </w:r>
      <w:r w:rsidR="00903A1E">
        <w:rPr>
          <w:rFonts w:ascii="標楷體" w:eastAsia="標楷體" w:hAnsi="標楷體" w:hint="eastAsia"/>
          <w:sz w:val="28"/>
          <w:szCs w:val="28"/>
        </w:rPr>
        <w:t>納</w:t>
      </w:r>
      <w:r w:rsidR="00FD7A96" w:rsidRPr="00FD7A96">
        <w:rPr>
          <w:rFonts w:ascii="標楷體" w:eastAsia="標楷體" w:hAnsi="標楷體" w:hint="eastAsia"/>
          <w:sz w:val="28"/>
          <w:szCs w:val="28"/>
        </w:rPr>
        <w:t>編預算支應。</w:t>
      </w:r>
    </w:p>
    <w:p w:rsidR="002562EB" w:rsidRPr="002562EB" w:rsidRDefault="002562EB" w:rsidP="009D668A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lastRenderedPageBreak/>
        <w:t>籌備處會議由主任、</w:t>
      </w:r>
      <w:r w:rsidR="00BA0F64">
        <w:rPr>
          <w:rFonts w:ascii="標楷體" w:eastAsia="標楷體" w:hAnsi="標楷體" w:hint="eastAsia"/>
          <w:sz w:val="28"/>
          <w:szCs w:val="28"/>
        </w:rPr>
        <w:t>副主任</w:t>
      </w:r>
      <w:r w:rsidR="00EB230E">
        <w:rPr>
          <w:rFonts w:ascii="標楷體" w:eastAsia="標楷體" w:hAnsi="標楷體" w:hint="eastAsia"/>
          <w:sz w:val="28"/>
          <w:szCs w:val="28"/>
        </w:rPr>
        <w:t>及</w:t>
      </w:r>
      <w:r w:rsidRPr="002562EB">
        <w:rPr>
          <w:rFonts w:ascii="標楷體" w:eastAsia="標楷體" w:hAnsi="標楷體" w:hint="eastAsia"/>
          <w:sz w:val="28"/>
          <w:szCs w:val="28"/>
        </w:rPr>
        <w:t>執行長召集之，必要時得邀請本府相關機關參與。</w:t>
      </w:r>
    </w:p>
    <w:p w:rsidR="002562EB" w:rsidRPr="002562EB" w:rsidRDefault="002562EB" w:rsidP="009D668A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籌備處兼任人員均為無給職。</w:t>
      </w:r>
    </w:p>
    <w:p w:rsidR="002562EB" w:rsidRPr="002562EB" w:rsidRDefault="002562EB" w:rsidP="009D668A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籌備處對外行文以本府名義行之，並於「臺中市政府水湳智慧</w:t>
      </w:r>
      <w:r w:rsidR="00BD7F72">
        <w:rPr>
          <w:rFonts w:ascii="標楷體" w:eastAsia="標楷體" w:hAnsi="標楷體" w:hint="eastAsia"/>
          <w:sz w:val="28"/>
          <w:szCs w:val="28"/>
        </w:rPr>
        <w:t>城</w:t>
      </w:r>
      <w:r w:rsidRPr="002562EB">
        <w:rPr>
          <w:rFonts w:ascii="標楷體" w:eastAsia="標楷體" w:hAnsi="標楷體" w:hint="eastAsia"/>
          <w:sz w:val="28"/>
          <w:szCs w:val="28"/>
        </w:rPr>
        <w:t>營運中心」組織成立、完成階段性任務後，逕行解散。</w:t>
      </w:r>
    </w:p>
    <w:p w:rsidR="00854244" w:rsidRPr="00EE4573" w:rsidRDefault="002562EB" w:rsidP="00EE4573">
      <w:pPr>
        <w:pStyle w:val="a3"/>
        <w:numPr>
          <w:ilvl w:val="0"/>
          <w:numId w:val="2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籌備處決議事項所需經費，由各權責單位編列預算支應</w:t>
      </w:r>
      <w:r w:rsidRPr="009D668A">
        <w:rPr>
          <w:rFonts w:ascii="標楷體" w:eastAsia="標楷體" w:hAnsi="標楷體" w:hint="eastAsia"/>
          <w:sz w:val="28"/>
          <w:szCs w:val="28"/>
        </w:rPr>
        <w:t>。</w:t>
      </w:r>
    </w:p>
    <w:sectPr w:rsidR="00854244" w:rsidRPr="00EE4573" w:rsidSect="00152408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79D" w:rsidRDefault="0014479D" w:rsidP="00F91C0B">
      <w:r>
        <w:separator/>
      </w:r>
    </w:p>
  </w:endnote>
  <w:endnote w:type="continuationSeparator" w:id="0">
    <w:p w:rsidR="0014479D" w:rsidRDefault="0014479D" w:rsidP="00F9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255652"/>
      <w:docPartObj>
        <w:docPartGallery w:val="Page Numbers (Bottom of Page)"/>
        <w:docPartUnique/>
      </w:docPartObj>
    </w:sdtPr>
    <w:sdtEndPr/>
    <w:sdtContent>
      <w:p w:rsidR="00FC6522" w:rsidRDefault="00FC652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51B" w:rsidRPr="007E551B">
          <w:rPr>
            <w:noProof/>
            <w:lang w:val="zh-TW"/>
          </w:rPr>
          <w:t>1</w:t>
        </w:r>
        <w:r>
          <w:fldChar w:fldCharType="end"/>
        </w:r>
      </w:p>
    </w:sdtContent>
  </w:sdt>
  <w:p w:rsidR="00FC6522" w:rsidRDefault="00FC652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79D" w:rsidRDefault="0014479D" w:rsidP="00F91C0B">
      <w:r>
        <w:separator/>
      </w:r>
    </w:p>
  </w:footnote>
  <w:footnote w:type="continuationSeparator" w:id="0">
    <w:p w:rsidR="0014479D" w:rsidRDefault="0014479D" w:rsidP="00F91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A9B"/>
    <w:multiLevelType w:val="hybridMultilevel"/>
    <w:tmpl w:val="00308E20"/>
    <w:lvl w:ilvl="0" w:tplc="3B802CA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B4671A0"/>
    <w:multiLevelType w:val="hybridMultilevel"/>
    <w:tmpl w:val="94F060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6CC15F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9F06AA"/>
    <w:multiLevelType w:val="hybridMultilevel"/>
    <w:tmpl w:val="EEC6CD96"/>
    <w:lvl w:ilvl="0" w:tplc="B8EA7AD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655F2AB4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2EB"/>
    <w:rsid w:val="00071D88"/>
    <w:rsid w:val="000B5303"/>
    <w:rsid w:val="0014479D"/>
    <w:rsid w:val="00152408"/>
    <w:rsid w:val="00166508"/>
    <w:rsid w:val="00184D3E"/>
    <w:rsid w:val="001C6190"/>
    <w:rsid w:val="001D2AED"/>
    <w:rsid w:val="002562EB"/>
    <w:rsid w:val="002A0244"/>
    <w:rsid w:val="002E1018"/>
    <w:rsid w:val="002F7C7B"/>
    <w:rsid w:val="00307EB8"/>
    <w:rsid w:val="003132F8"/>
    <w:rsid w:val="00380400"/>
    <w:rsid w:val="003A50C6"/>
    <w:rsid w:val="0042652B"/>
    <w:rsid w:val="00513AB6"/>
    <w:rsid w:val="00542D7E"/>
    <w:rsid w:val="005650FC"/>
    <w:rsid w:val="005F5EE0"/>
    <w:rsid w:val="006103B1"/>
    <w:rsid w:val="006430AB"/>
    <w:rsid w:val="007001D8"/>
    <w:rsid w:val="00744B77"/>
    <w:rsid w:val="007E551B"/>
    <w:rsid w:val="0089032E"/>
    <w:rsid w:val="008A0BF3"/>
    <w:rsid w:val="008A20D0"/>
    <w:rsid w:val="008C6E4D"/>
    <w:rsid w:val="008F7A1F"/>
    <w:rsid w:val="00903A1E"/>
    <w:rsid w:val="009B1625"/>
    <w:rsid w:val="009D668A"/>
    <w:rsid w:val="009F16BF"/>
    <w:rsid w:val="00A44838"/>
    <w:rsid w:val="00AA170B"/>
    <w:rsid w:val="00AD56AA"/>
    <w:rsid w:val="00AE1DC5"/>
    <w:rsid w:val="00B07258"/>
    <w:rsid w:val="00B321ED"/>
    <w:rsid w:val="00B45F1B"/>
    <w:rsid w:val="00B73B9D"/>
    <w:rsid w:val="00B92983"/>
    <w:rsid w:val="00B96229"/>
    <w:rsid w:val="00BA0F64"/>
    <w:rsid w:val="00BB08FB"/>
    <w:rsid w:val="00BC736F"/>
    <w:rsid w:val="00BD7F72"/>
    <w:rsid w:val="00BE13F4"/>
    <w:rsid w:val="00C05E44"/>
    <w:rsid w:val="00C276E4"/>
    <w:rsid w:val="00C57857"/>
    <w:rsid w:val="00C63EB4"/>
    <w:rsid w:val="00CA3992"/>
    <w:rsid w:val="00CF696E"/>
    <w:rsid w:val="00D36C3B"/>
    <w:rsid w:val="00D97A3A"/>
    <w:rsid w:val="00DA7190"/>
    <w:rsid w:val="00E1751D"/>
    <w:rsid w:val="00E50B6F"/>
    <w:rsid w:val="00EB230E"/>
    <w:rsid w:val="00EC5A6D"/>
    <w:rsid w:val="00EE4573"/>
    <w:rsid w:val="00F56BA3"/>
    <w:rsid w:val="00F91C0B"/>
    <w:rsid w:val="00FC6522"/>
    <w:rsid w:val="00FD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1124107-8BA0-4F5C-BBFC-A7367710B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5F5EE0"/>
    <w:pPr>
      <w:numPr>
        <w:numId w:val="1"/>
      </w:numPr>
    </w:pPr>
  </w:style>
  <w:style w:type="paragraph" w:styleId="a3">
    <w:name w:val="List Paragraph"/>
    <w:basedOn w:val="a"/>
    <w:uiPriority w:val="34"/>
    <w:qFormat/>
    <w:rsid w:val="002562E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91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91C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91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91C0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91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91C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吳克強</dc:creator>
  <cp:keywords/>
  <dc:description/>
  <cp:lastModifiedBy>李春杉</cp:lastModifiedBy>
  <cp:revision>2</cp:revision>
  <cp:lastPrinted>2017-11-20T08:03:00Z</cp:lastPrinted>
  <dcterms:created xsi:type="dcterms:W3CDTF">2017-12-13T08:46:00Z</dcterms:created>
  <dcterms:modified xsi:type="dcterms:W3CDTF">2017-12-13T08:46:00Z</dcterms:modified>
</cp:coreProperties>
</file>