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4831" w:rsidRPr="008D4831" w:rsidRDefault="008D4831" w:rsidP="008D4831">
      <w:pPr>
        <w:spacing w:line="480" w:lineRule="exact"/>
        <w:ind w:left="640" w:hangingChars="200" w:hanging="640"/>
        <w:jc w:val="center"/>
        <w:rPr>
          <w:rFonts w:ascii="標楷體" w:eastAsia="標楷體" w:hAnsi="標楷體" w:cs="Times New Roman" w:hint="eastAsia"/>
          <w:kern w:val="0"/>
          <w:sz w:val="32"/>
          <w:szCs w:val="32"/>
        </w:rPr>
      </w:pPr>
      <w:proofErr w:type="gramStart"/>
      <w:r w:rsidRPr="008D4831">
        <w:rPr>
          <w:rFonts w:ascii="標楷體" w:eastAsia="標楷體" w:hAnsi="標楷體" w:cs="Times New Roman" w:hint="eastAsia"/>
          <w:kern w:val="0"/>
          <w:sz w:val="32"/>
          <w:szCs w:val="32"/>
        </w:rPr>
        <w:t>臺</w:t>
      </w:r>
      <w:proofErr w:type="gramEnd"/>
      <w:r w:rsidRPr="008D4831">
        <w:rPr>
          <w:rFonts w:ascii="標楷體" w:eastAsia="標楷體" w:hAnsi="標楷體" w:cs="Times New Roman" w:hint="eastAsia"/>
          <w:kern w:val="0"/>
          <w:sz w:val="32"/>
          <w:szCs w:val="32"/>
        </w:rPr>
        <w:t>中市政府地方稅務局約聘（</w:t>
      </w:r>
      <w:proofErr w:type="gramStart"/>
      <w:r w:rsidRPr="008D4831">
        <w:rPr>
          <w:rFonts w:ascii="標楷體" w:eastAsia="標楷體" w:hAnsi="標楷體" w:cs="Times New Roman" w:hint="eastAsia"/>
          <w:kern w:val="0"/>
          <w:sz w:val="32"/>
          <w:szCs w:val="32"/>
        </w:rPr>
        <w:t>僱</w:t>
      </w:r>
      <w:proofErr w:type="gramEnd"/>
      <w:r w:rsidRPr="008D4831">
        <w:rPr>
          <w:rFonts w:ascii="標楷體" w:eastAsia="標楷體" w:hAnsi="標楷體" w:cs="Times New Roman" w:hint="eastAsia"/>
          <w:kern w:val="0"/>
          <w:sz w:val="32"/>
          <w:szCs w:val="32"/>
        </w:rPr>
        <w:t>）人員考試闈場規則</w:t>
      </w:r>
    </w:p>
    <w:p w:rsidR="008D4831" w:rsidRPr="008D4831" w:rsidRDefault="008D4831" w:rsidP="008D4831">
      <w:pPr>
        <w:spacing w:line="480" w:lineRule="exact"/>
        <w:jc w:val="right"/>
        <w:rPr>
          <w:rFonts w:ascii="標楷體" w:eastAsia="標楷體" w:hAnsi="標楷體" w:cs="Times New Roman" w:hint="eastAsia"/>
          <w:color w:val="000000"/>
          <w:szCs w:val="24"/>
        </w:rPr>
      </w:pPr>
      <w:r w:rsidRPr="008D4831">
        <w:rPr>
          <w:rFonts w:ascii="標楷體" w:eastAsia="標楷體" w:hAnsi="標楷體" w:cs="Times New Roman" w:hint="eastAsia"/>
          <w:color w:val="000000"/>
          <w:szCs w:val="24"/>
        </w:rPr>
        <w:t>中華民國105年7月29日中市稅政字第1051100004號函修正</w:t>
      </w:r>
    </w:p>
    <w:p w:rsidR="008D4831" w:rsidRDefault="008D4831" w:rsidP="008D4831">
      <w:pPr>
        <w:spacing w:line="460" w:lineRule="exact"/>
        <w:ind w:left="560" w:hangingChars="200" w:hanging="560"/>
        <w:jc w:val="both"/>
        <w:rPr>
          <w:rFonts w:ascii="標楷體" w:eastAsia="標楷體" w:hAnsi="標楷體" w:cs="Times New Roman"/>
          <w:kern w:val="0"/>
          <w:sz w:val="28"/>
          <w:szCs w:val="28"/>
        </w:rPr>
      </w:pPr>
      <w:r>
        <w:rPr>
          <w:rFonts w:ascii="標楷體" w:eastAsia="標楷體" w:hAnsi="標楷體" w:cs="Times New Roman" w:hint="eastAsia"/>
          <w:kern w:val="0"/>
          <w:sz w:val="28"/>
          <w:szCs w:val="28"/>
        </w:rPr>
        <w:t>一、為維護闈場安全，嚴防試題外</w:t>
      </w:r>
      <w:proofErr w:type="gramStart"/>
      <w:r>
        <w:rPr>
          <w:rFonts w:ascii="標楷體" w:eastAsia="標楷體" w:hAnsi="標楷體" w:cs="Times New Roman" w:hint="eastAsia"/>
          <w:kern w:val="0"/>
          <w:sz w:val="28"/>
          <w:szCs w:val="28"/>
        </w:rPr>
        <w:t>洩</w:t>
      </w:r>
      <w:proofErr w:type="gramEnd"/>
      <w:r>
        <w:rPr>
          <w:rFonts w:ascii="標楷體" w:eastAsia="標楷體" w:hAnsi="標楷體" w:cs="Times New Roman" w:hint="eastAsia"/>
          <w:kern w:val="0"/>
          <w:sz w:val="28"/>
          <w:szCs w:val="28"/>
        </w:rPr>
        <w:t>，確保命題印卷工作順利，特訂定本規則。</w:t>
      </w:r>
    </w:p>
    <w:p w:rsidR="008D4831" w:rsidRDefault="008D4831" w:rsidP="008D4831">
      <w:pPr>
        <w:spacing w:line="460" w:lineRule="exact"/>
        <w:ind w:left="560" w:hangingChars="200" w:hanging="560"/>
        <w:jc w:val="both"/>
        <w:rPr>
          <w:rFonts w:ascii="標楷體" w:eastAsia="標楷體" w:hAnsi="標楷體" w:cs="Times New Roman" w:hint="eastAsia"/>
          <w:kern w:val="0"/>
          <w:sz w:val="28"/>
          <w:szCs w:val="28"/>
        </w:rPr>
      </w:pPr>
      <w:r>
        <w:rPr>
          <w:rFonts w:ascii="標楷體" w:eastAsia="標楷體" w:hAnsi="標楷體" w:cs="Times New Roman" w:hint="eastAsia"/>
          <w:kern w:val="0"/>
          <w:sz w:val="28"/>
          <w:szCs w:val="28"/>
        </w:rPr>
        <w:t>二、闈場置</w:t>
      </w:r>
      <w:proofErr w:type="gramStart"/>
      <w:r>
        <w:rPr>
          <w:rFonts w:ascii="標楷體" w:eastAsia="標楷體" w:hAnsi="標楷體" w:cs="Times New Roman" w:hint="eastAsia"/>
          <w:kern w:val="0"/>
          <w:sz w:val="28"/>
          <w:szCs w:val="28"/>
        </w:rPr>
        <w:t>闈</w:t>
      </w:r>
      <w:proofErr w:type="gramEnd"/>
      <w:r>
        <w:rPr>
          <w:rFonts w:ascii="標楷體" w:eastAsia="標楷體" w:hAnsi="標楷體" w:cs="Times New Roman" w:hint="eastAsia"/>
          <w:kern w:val="0"/>
          <w:sz w:val="28"/>
          <w:szCs w:val="28"/>
        </w:rPr>
        <w:t>長，由主任秘書擔任，負責綜理闈場事務。</w:t>
      </w:r>
    </w:p>
    <w:p w:rsidR="008D4831" w:rsidRDefault="008D4831" w:rsidP="008D4831">
      <w:pPr>
        <w:spacing w:line="460" w:lineRule="exact"/>
        <w:ind w:left="560" w:hangingChars="200" w:hanging="560"/>
        <w:jc w:val="both"/>
        <w:rPr>
          <w:rFonts w:ascii="標楷體" w:eastAsia="標楷體" w:hAnsi="標楷體" w:cs="Times New Roman" w:hint="eastAsia"/>
          <w:kern w:val="0"/>
          <w:sz w:val="28"/>
          <w:szCs w:val="28"/>
        </w:rPr>
      </w:pPr>
      <w:r>
        <w:rPr>
          <w:rFonts w:ascii="標楷體" w:eastAsia="標楷體" w:hAnsi="標楷體" w:cs="Times New Roman" w:hint="eastAsia"/>
          <w:kern w:val="0"/>
          <w:sz w:val="28"/>
          <w:szCs w:val="28"/>
        </w:rPr>
        <w:t>三、闈場除必要出入口外，所有門窗應加貼</w:t>
      </w:r>
      <w:proofErr w:type="gramStart"/>
      <w:r>
        <w:rPr>
          <w:rFonts w:ascii="標楷體" w:eastAsia="標楷體" w:hAnsi="標楷體" w:cs="Times New Roman" w:hint="eastAsia"/>
          <w:kern w:val="0"/>
          <w:sz w:val="28"/>
          <w:szCs w:val="28"/>
        </w:rPr>
        <w:t>臺</w:t>
      </w:r>
      <w:proofErr w:type="gramEnd"/>
      <w:r>
        <w:rPr>
          <w:rFonts w:ascii="標楷體" w:eastAsia="標楷體" w:hAnsi="標楷體" w:cs="Times New Roman" w:hint="eastAsia"/>
          <w:kern w:val="0"/>
          <w:sz w:val="28"/>
          <w:szCs w:val="28"/>
        </w:rPr>
        <w:t>中市政府地方稅務局蓋章之闈場封條，並由</w:t>
      </w:r>
      <w:proofErr w:type="gramStart"/>
      <w:r>
        <w:rPr>
          <w:rFonts w:ascii="標楷體" w:eastAsia="標楷體" w:hAnsi="標楷體" w:cs="Times New Roman" w:hint="eastAsia"/>
          <w:kern w:val="0"/>
          <w:sz w:val="28"/>
          <w:szCs w:val="28"/>
        </w:rPr>
        <w:t>闈</w:t>
      </w:r>
      <w:proofErr w:type="gramEnd"/>
      <w:r>
        <w:rPr>
          <w:rFonts w:ascii="標楷體" w:eastAsia="標楷體" w:hAnsi="標楷體" w:cs="Times New Roman" w:hint="eastAsia"/>
          <w:kern w:val="0"/>
          <w:sz w:val="28"/>
          <w:szCs w:val="28"/>
        </w:rPr>
        <w:t>長及政風室派員共同查驗。</w:t>
      </w:r>
    </w:p>
    <w:p w:rsidR="008D4831" w:rsidRDefault="008D4831" w:rsidP="008D4831">
      <w:pPr>
        <w:snapToGrid w:val="0"/>
        <w:spacing w:line="460" w:lineRule="exact"/>
        <w:ind w:left="546" w:hangingChars="195" w:hanging="546"/>
        <w:jc w:val="both"/>
        <w:rPr>
          <w:rFonts w:ascii="標楷體" w:eastAsia="標楷體" w:hAnsi="標楷體" w:cs="新細明體" w:hint="eastAsia"/>
          <w:kern w:val="0"/>
          <w:sz w:val="28"/>
          <w:szCs w:val="28"/>
          <w:shd w:val="clear" w:color="auto" w:fill="FFFFFF"/>
        </w:rPr>
      </w:pPr>
      <w:r>
        <w:rPr>
          <w:rFonts w:ascii="標楷體" w:eastAsia="標楷體" w:hAnsi="標楷體" w:cs="新細明體" w:hint="eastAsia"/>
          <w:kern w:val="0"/>
          <w:sz w:val="28"/>
          <w:szCs w:val="28"/>
          <w:shd w:val="clear" w:color="auto" w:fill="FFFFFF"/>
        </w:rPr>
        <w:t>四、</w:t>
      </w:r>
      <w:r>
        <w:rPr>
          <w:rFonts w:ascii="標楷體" w:eastAsia="標楷體" w:hAnsi="標楷體" w:cs="Times New Roman" w:hint="eastAsia"/>
          <w:kern w:val="0"/>
          <w:sz w:val="28"/>
          <w:szCs w:val="28"/>
        </w:rPr>
        <w:t>入</w:t>
      </w:r>
      <w:proofErr w:type="gramStart"/>
      <w:r>
        <w:rPr>
          <w:rFonts w:ascii="標楷體" w:eastAsia="標楷體" w:hAnsi="標楷體" w:cs="Times New Roman" w:hint="eastAsia"/>
          <w:kern w:val="0"/>
          <w:sz w:val="28"/>
          <w:szCs w:val="28"/>
        </w:rPr>
        <w:t>闈期間，</w:t>
      </w:r>
      <w:proofErr w:type="gramEnd"/>
      <w:r>
        <w:rPr>
          <w:rFonts w:ascii="標楷體" w:eastAsia="標楷體" w:hAnsi="標楷體" w:cs="Times New Roman" w:hint="eastAsia"/>
          <w:kern w:val="0"/>
          <w:sz w:val="28"/>
          <w:szCs w:val="28"/>
        </w:rPr>
        <w:t>除經</w:t>
      </w:r>
      <w:proofErr w:type="gramStart"/>
      <w:r>
        <w:rPr>
          <w:rFonts w:ascii="標楷體" w:eastAsia="標楷體" w:hAnsi="標楷體" w:cs="Times New Roman" w:hint="eastAsia"/>
          <w:kern w:val="0"/>
          <w:sz w:val="28"/>
          <w:szCs w:val="28"/>
        </w:rPr>
        <w:t>闈</w:t>
      </w:r>
      <w:proofErr w:type="gramEnd"/>
      <w:r>
        <w:rPr>
          <w:rFonts w:ascii="標楷體" w:eastAsia="標楷體" w:hAnsi="標楷體" w:cs="Times New Roman" w:hint="eastAsia"/>
          <w:kern w:val="0"/>
          <w:sz w:val="28"/>
          <w:szCs w:val="28"/>
        </w:rPr>
        <w:t>長許可，人員及物品不得進出闈場；進出闈場人員及物品，應由政風人員確認並填寫闈場進出登記簿(如附表)。</w:t>
      </w:r>
    </w:p>
    <w:p w:rsidR="008D4831" w:rsidRDefault="008D4831" w:rsidP="008D4831">
      <w:pPr>
        <w:spacing w:line="460" w:lineRule="exact"/>
        <w:ind w:left="560" w:hangingChars="200" w:hanging="560"/>
        <w:jc w:val="both"/>
        <w:rPr>
          <w:rFonts w:ascii="標楷體" w:eastAsia="標楷體" w:hAnsi="標楷體" w:cs="Times New Roman" w:hint="eastAsia"/>
          <w:kern w:val="0"/>
          <w:sz w:val="28"/>
          <w:szCs w:val="28"/>
        </w:rPr>
      </w:pPr>
      <w:r>
        <w:rPr>
          <w:rFonts w:ascii="標楷體" w:eastAsia="標楷體" w:hAnsi="標楷體" w:cs="Times New Roman" w:hint="eastAsia"/>
          <w:kern w:val="0"/>
          <w:sz w:val="28"/>
          <w:szCs w:val="28"/>
        </w:rPr>
        <w:t>五、闈場應加裝錄影設備全程錄影，錄影資料由主辦單位彌封保管五年，並製作備份送交政風室備查。</w:t>
      </w:r>
    </w:p>
    <w:p w:rsidR="008D4831" w:rsidRDefault="008D4831" w:rsidP="008D4831">
      <w:pPr>
        <w:spacing w:line="460" w:lineRule="exact"/>
        <w:ind w:left="560" w:hangingChars="200" w:hanging="560"/>
        <w:jc w:val="both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六、</w:t>
      </w:r>
      <w:r>
        <w:rPr>
          <w:rFonts w:ascii="標楷體" w:eastAsia="標楷體" w:hAnsi="標楷體" w:cs="Times New Roman" w:hint="eastAsia"/>
          <w:kern w:val="0"/>
          <w:sz w:val="28"/>
          <w:szCs w:val="28"/>
        </w:rPr>
        <w:t>闈場內不得使用電話或其他具資訊傳輸功能之器材設備，電話路線及網路點應由資訊人員封鎖，並由</w:t>
      </w:r>
      <w:proofErr w:type="gramStart"/>
      <w:r>
        <w:rPr>
          <w:rFonts w:ascii="標楷體" w:eastAsia="標楷體" w:hAnsi="標楷體" w:cs="Times New Roman" w:hint="eastAsia"/>
          <w:kern w:val="0"/>
          <w:sz w:val="28"/>
          <w:szCs w:val="28"/>
        </w:rPr>
        <w:t>闈</w:t>
      </w:r>
      <w:proofErr w:type="gramEnd"/>
      <w:r>
        <w:rPr>
          <w:rFonts w:ascii="標楷體" w:eastAsia="標楷體" w:hAnsi="標楷體" w:cs="Times New Roman" w:hint="eastAsia"/>
          <w:kern w:val="0"/>
          <w:sz w:val="28"/>
          <w:szCs w:val="28"/>
        </w:rPr>
        <w:t>長及政風室派員共同查驗。</w:t>
      </w:r>
    </w:p>
    <w:p w:rsidR="008D4831" w:rsidRDefault="008D4831" w:rsidP="008D4831">
      <w:pPr>
        <w:snapToGrid w:val="0"/>
        <w:spacing w:line="460" w:lineRule="exact"/>
        <w:ind w:left="560" w:hangingChars="200" w:hanging="560"/>
        <w:jc w:val="both"/>
        <w:rPr>
          <w:rFonts w:ascii="標楷體" w:eastAsia="標楷體" w:hAnsi="標楷體" w:cs="Times New Roman" w:hint="eastAsia"/>
          <w:kern w:val="0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七、</w:t>
      </w:r>
      <w:r>
        <w:rPr>
          <w:rFonts w:ascii="標楷體" w:eastAsia="標楷體" w:hAnsi="標楷體" w:cs="Times New Roman" w:hint="eastAsia"/>
          <w:kern w:val="0"/>
          <w:sz w:val="28"/>
          <w:szCs w:val="28"/>
        </w:rPr>
        <w:t>闈場內因工作需要所設置之器材及物品，主辦單位應製作清冊，於入、出</w:t>
      </w:r>
      <w:proofErr w:type="gramStart"/>
      <w:r>
        <w:rPr>
          <w:rFonts w:ascii="標楷體" w:eastAsia="標楷體" w:hAnsi="標楷體" w:cs="Times New Roman" w:hint="eastAsia"/>
          <w:kern w:val="0"/>
          <w:sz w:val="28"/>
          <w:szCs w:val="28"/>
        </w:rPr>
        <w:t>闈</w:t>
      </w:r>
      <w:proofErr w:type="gramEnd"/>
      <w:r>
        <w:rPr>
          <w:rFonts w:ascii="標楷體" w:eastAsia="標楷體" w:hAnsi="標楷體" w:cs="Times New Roman" w:hint="eastAsia"/>
          <w:kern w:val="0"/>
          <w:sz w:val="28"/>
          <w:szCs w:val="28"/>
        </w:rPr>
        <w:t>前會同政風人員辦理點交。</w:t>
      </w:r>
    </w:p>
    <w:p w:rsidR="008D4831" w:rsidRDefault="008D4831" w:rsidP="008D4831">
      <w:pPr>
        <w:spacing w:line="460" w:lineRule="exact"/>
        <w:ind w:left="560" w:hangingChars="200" w:hanging="560"/>
        <w:jc w:val="both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八、闈場工作人員除佩戴識別證，不得攜帶錄音機、照相機、收音機、行動電話、電腦或其他具資訊傳輸功能之器材。</w:t>
      </w:r>
    </w:p>
    <w:p w:rsidR="008D4831" w:rsidRDefault="008D4831" w:rsidP="008D4831">
      <w:pPr>
        <w:spacing w:line="460" w:lineRule="exact"/>
        <w:ind w:left="560" w:hangingChars="200" w:hanging="560"/>
        <w:jc w:val="both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九、</w:t>
      </w:r>
      <w:r>
        <w:rPr>
          <w:rFonts w:ascii="標楷體" w:eastAsia="標楷體" w:hAnsi="標楷體" w:cs="Times New Roman" w:hint="eastAsia"/>
          <w:kern w:val="0"/>
          <w:sz w:val="28"/>
          <w:szCs w:val="28"/>
        </w:rPr>
        <w:t>闈場工作人員發生疾病或其他特殊事故時，由</w:t>
      </w:r>
      <w:proofErr w:type="gramStart"/>
      <w:r>
        <w:rPr>
          <w:rFonts w:ascii="標楷體" w:eastAsia="標楷體" w:hAnsi="標楷體" w:cs="Times New Roman" w:hint="eastAsia"/>
          <w:kern w:val="0"/>
          <w:sz w:val="28"/>
          <w:szCs w:val="28"/>
        </w:rPr>
        <w:t>闈</w:t>
      </w:r>
      <w:proofErr w:type="gramEnd"/>
      <w:r>
        <w:rPr>
          <w:rFonts w:ascii="標楷體" w:eastAsia="標楷體" w:hAnsi="標楷體" w:cs="Times New Roman" w:hint="eastAsia"/>
          <w:kern w:val="0"/>
          <w:sz w:val="28"/>
          <w:szCs w:val="28"/>
        </w:rPr>
        <w:t>長斟酌情形處理，如須離開闈場，應由政風室派員隨行，且不得洩漏闈場任何機密。</w:t>
      </w:r>
    </w:p>
    <w:p w:rsidR="008D4831" w:rsidRDefault="008D4831" w:rsidP="008D4831">
      <w:pPr>
        <w:spacing w:line="460" w:lineRule="exact"/>
        <w:ind w:left="560" w:hangingChars="200" w:hanging="560"/>
        <w:jc w:val="both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十、入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闈期間，</w:t>
      </w:r>
      <w:proofErr w:type="gramEnd"/>
      <w:r>
        <w:rPr>
          <w:rFonts w:ascii="標楷體" w:eastAsia="標楷體" w:hAnsi="標楷體" w:hint="eastAsia"/>
          <w:sz w:val="28"/>
          <w:szCs w:val="28"/>
        </w:rPr>
        <w:t>工作人員應遵守下列各款規定：</w:t>
      </w:r>
    </w:p>
    <w:p w:rsidR="008D4831" w:rsidRDefault="008D4831" w:rsidP="008D4831">
      <w:pPr>
        <w:spacing w:line="460" w:lineRule="exact"/>
        <w:ind w:leftChars="200" w:left="480"/>
        <w:jc w:val="both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（一）除指定之有關工作人員外，任何人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不得窺閱</w:t>
      </w:r>
      <w:proofErr w:type="gramEnd"/>
      <w:r>
        <w:rPr>
          <w:rFonts w:ascii="標楷體" w:eastAsia="標楷體" w:hAnsi="標楷體" w:hint="eastAsia"/>
          <w:sz w:val="28"/>
          <w:szCs w:val="28"/>
        </w:rPr>
        <w:t>、抄錄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或撿藏</w:t>
      </w:r>
      <w:proofErr w:type="gramEnd"/>
      <w:r>
        <w:rPr>
          <w:rFonts w:ascii="標楷體" w:eastAsia="標楷體" w:hAnsi="標楷體" w:hint="eastAsia"/>
          <w:sz w:val="28"/>
          <w:szCs w:val="28"/>
        </w:rPr>
        <w:t>試題。</w:t>
      </w:r>
    </w:p>
    <w:p w:rsidR="008D4831" w:rsidRDefault="008D4831" w:rsidP="008D4831">
      <w:pPr>
        <w:spacing w:line="460" w:lineRule="exact"/>
        <w:ind w:leftChars="200" w:left="480"/>
        <w:jc w:val="both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（二）闈場門窗及封條未經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闈</w:t>
      </w:r>
      <w:proofErr w:type="gramEnd"/>
      <w:r>
        <w:rPr>
          <w:rFonts w:ascii="標楷體" w:eastAsia="標楷體" w:hAnsi="標楷體" w:hint="eastAsia"/>
          <w:sz w:val="28"/>
          <w:szCs w:val="28"/>
        </w:rPr>
        <w:t>長許可不得開啟或撕毀。</w:t>
      </w:r>
    </w:p>
    <w:p w:rsidR="008D4831" w:rsidRDefault="008D4831" w:rsidP="008D4831">
      <w:pPr>
        <w:spacing w:line="460" w:lineRule="exact"/>
        <w:ind w:leftChars="200" w:left="1320" w:hangingChars="300" w:hanging="840"/>
        <w:jc w:val="both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（三）各種機器及資訊設備，除指定之工作人員外，其他人員不得任意使用。</w:t>
      </w:r>
    </w:p>
    <w:p w:rsidR="008D4831" w:rsidRDefault="008D4831" w:rsidP="008D4831">
      <w:pPr>
        <w:spacing w:line="460" w:lineRule="exact"/>
        <w:ind w:left="840" w:hangingChars="300" w:hanging="840"/>
        <w:jc w:val="both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十一、</w:t>
      </w:r>
      <w:r>
        <w:rPr>
          <w:rFonts w:ascii="標楷體" w:eastAsia="標楷體" w:hAnsi="標楷體" w:cs="Times New Roman" w:hint="eastAsia"/>
          <w:kern w:val="0"/>
          <w:sz w:val="28"/>
          <w:szCs w:val="28"/>
        </w:rPr>
        <w:t>闈場內</w:t>
      </w:r>
      <w:proofErr w:type="gramStart"/>
      <w:r>
        <w:rPr>
          <w:rFonts w:ascii="標楷體" w:eastAsia="標楷體" w:hAnsi="標楷體" w:cs="Times New Roman" w:hint="eastAsia"/>
          <w:kern w:val="0"/>
          <w:sz w:val="28"/>
          <w:szCs w:val="28"/>
        </w:rPr>
        <w:t>廢題、廢卷</w:t>
      </w:r>
      <w:proofErr w:type="gramEnd"/>
      <w:r>
        <w:rPr>
          <w:rFonts w:ascii="標楷體" w:eastAsia="標楷體" w:hAnsi="標楷體" w:cs="Times New Roman" w:hint="eastAsia"/>
          <w:kern w:val="0"/>
          <w:sz w:val="28"/>
          <w:szCs w:val="28"/>
        </w:rPr>
        <w:t>及廢紙，應由政風人員於出</w:t>
      </w:r>
      <w:proofErr w:type="gramStart"/>
      <w:r>
        <w:rPr>
          <w:rFonts w:ascii="標楷體" w:eastAsia="標楷體" w:hAnsi="標楷體" w:cs="Times New Roman" w:hint="eastAsia"/>
          <w:kern w:val="0"/>
          <w:sz w:val="28"/>
          <w:szCs w:val="28"/>
        </w:rPr>
        <w:t>闈</w:t>
      </w:r>
      <w:proofErr w:type="gramEnd"/>
      <w:r>
        <w:rPr>
          <w:rFonts w:ascii="標楷體" w:eastAsia="標楷體" w:hAnsi="標楷體" w:cs="Times New Roman" w:hint="eastAsia"/>
          <w:kern w:val="0"/>
          <w:sz w:val="28"/>
          <w:szCs w:val="28"/>
        </w:rPr>
        <w:t>前銷毀。</w:t>
      </w:r>
    </w:p>
    <w:p w:rsidR="008D4831" w:rsidRDefault="008D4831" w:rsidP="008D4831">
      <w:pPr>
        <w:spacing w:line="460" w:lineRule="exact"/>
        <w:ind w:left="840" w:hangingChars="300" w:hanging="840"/>
        <w:jc w:val="both"/>
        <w:rPr>
          <w:rFonts w:ascii="標楷體" w:eastAsia="標楷體" w:hAnsi="標楷體" w:cs="Times New Roman" w:hint="eastAsia"/>
          <w:kern w:val="0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十二、</w:t>
      </w:r>
      <w:r>
        <w:rPr>
          <w:rFonts w:ascii="標楷體" w:eastAsia="標楷體" w:hAnsi="標楷體" w:cs="Times New Roman" w:hint="eastAsia"/>
          <w:kern w:val="0"/>
          <w:sz w:val="28"/>
          <w:szCs w:val="28"/>
        </w:rPr>
        <w:t>入</w:t>
      </w:r>
      <w:proofErr w:type="gramStart"/>
      <w:r>
        <w:rPr>
          <w:rFonts w:ascii="標楷體" w:eastAsia="標楷體" w:hAnsi="標楷體" w:cs="Times New Roman" w:hint="eastAsia"/>
          <w:kern w:val="0"/>
          <w:sz w:val="28"/>
          <w:szCs w:val="28"/>
        </w:rPr>
        <w:t>闈期間，</w:t>
      </w:r>
      <w:proofErr w:type="gramEnd"/>
      <w:r>
        <w:rPr>
          <w:rFonts w:ascii="標楷體" w:eastAsia="標楷體" w:hAnsi="標楷體" w:cs="Times New Roman" w:hint="eastAsia"/>
          <w:kern w:val="0"/>
          <w:sz w:val="28"/>
          <w:szCs w:val="28"/>
        </w:rPr>
        <w:t>伙食由闈場外送入者，應會同政風人員送入，殘羹</w:t>
      </w:r>
      <w:r>
        <w:rPr>
          <w:rFonts w:ascii="標楷體" w:eastAsia="標楷體" w:hAnsi="標楷體" w:cs="Times New Roman" w:hint="eastAsia"/>
          <w:kern w:val="0"/>
          <w:sz w:val="28"/>
          <w:szCs w:val="28"/>
        </w:rPr>
        <w:lastRenderedPageBreak/>
        <w:t>及餐具於出</w:t>
      </w:r>
      <w:proofErr w:type="gramStart"/>
      <w:r>
        <w:rPr>
          <w:rFonts w:ascii="標楷體" w:eastAsia="標楷體" w:hAnsi="標楷體" w:cs="Times New Roman" w:hint="eastAsia"/>
          <w:kern w:val="0"/>
          <w:sz w:val="28"/>
          <w:szCs w:val="28"/>
        </w:rPr>
        <w:t>闈</w:t>
      </w:r>
      <w:proofErr w:type="gramEnd"/>
      <w:r>
        <w:rPr>
          <w:rFonts w:ascii="標楷體" w:eastAsia="標楷體" w:hAnsi="標楷體" w:cs="Times New Roman" w:hint="eastAsia"/>
          <w:kern w:val="0"/>
          <w:sz w:val="28"/>
          <w:szCs w:val="28"/>
        </w:rPr>
        <w:t>前不得送出。</w:t>
      </w:r>
    </w:p>
    <w:p w:rsidR="008D4831" w:rsidRDefault="008D4831" w:rsidP="008D4831">
      <w:pPr>
        <w:spacing w:line="460" w:lineRule="exact"/>
        <w:ind w:left="840" w:hangingChars="300" w:hanging="840"/>
        <w:jc w:val="both"/>
        <w:rPr>
          <w:rFonts w:ascii="標楷體" w:eastAsia="標楷體" w:hAnsi="標楷體" w:cs="Times New Roman" w:hint="eastAsia"/>
          <w:kern w:val="0"/>
          <w:sz w:val="28"/>
          <w:szCs w:val="28"/>
        </w:rPr>
      </w:pPr>
      <w:r>
        <w:rPr>
          <w:rFonts w:ascii="標楷體" w:eastAsia="標楷體" w:hAnsi="標楷體" w:cs="Times New Roman" w:hint="eastAsia"/>
          <w:kern w:val="0"/>
          <w:sz w:val="28"/>
          <w:szCs w:val="28"/>
        </w:rPr>
        <w:t>十三、命題範圍</w:t>
      </w:r>
      <w:proofErr w:type="gramStart"/>
      <w:r>
        <w:rPr>
          <w:rFonts w:ascii="標楷體" w:eastAsia="標楷體" w:hAnsi="標楷體" w:cs="Times New Roman" w:hint="eastAsia"/>
          <w:kern w:val="0"/>
          <w:sz w:val="28"/>
          <w:szCs w:val="28"/>
        </w:rPr>
        <w:t>及配題數</w:t>
      </w:r>
      <w:proofErr w:type="gramEnd"/>
      <w:r>
        <w:rPr>
          <w:rFonts w:ascii="標楷體" w:eastAsia="標楷體" w:hAnsi="標楷體" w:cs="Times New Roman" w:hint="eastAsia"/>
          <w:kern w:val="0"/>
          <w:sz w:val="28"/>
          <w:szCs w:val="28"/>
        </w:rPr>
        <w:t>表、命題原卷、印製完成之試題卷、標準答案卷(卡)及電子檔，應由</w:t>
      </w:r>
      <w:proofErr w:type="gramStart"/>
      <w:r>
        <w:rPr>
          <w:rFonts w:ascii="標楷體" w:eastAsia="標楷體" w:hAnsi="標楷體" w:cs="Times New Roman" w:hint="eastAsia"/>
          <w:kern w:val="0"/>
          <w:sz w:val="28"/>
          <w:szCs w:val="28"/>
        </w:rPr>
        <w:t>闈</w:t>
      </w:r>
      <w:proofErr w:type="gramEnd"/>
      <w:r>
        <w:rPr>
          <w:rFonts w:ascii="標楷體" w:eastAsia="標楷體" w:hAnsi="標楷體" w:cs="Times New Roman" w:hint="eastAsia"/>
          <w:kern w:val="0"/>
          <w:sz w:val="28"/>
          <w:szCs w:val="28"/>
        </w:rPr>
        <w:t>長及政風人員共同清點、彌封交付闈場</w:t>
      </w:r>
      <w:proofErr w:type="gramStart"/>
      <w:r>
        <w:rPr>
          <w:rFonts w:ascii="標楷體" w:eastAsia="標楷體" w:hAnsi="標楷體" w:cs="Times New Roman" w:hint="eastAsia"/>
          <w:kern w:val="0"/>
          <w:sz w:val="28"/>
          <w:szCs w:val="28"/>
        </w:rPr>
        <w:t>外領題</w:t>
      </w:r>
      <w:proofErr w:type="gramEnd"/>
      <w:r>
        <w:rPr>
          <w:rFonts w:ascii="標楷體" w:eastAsia="標楷體" w:hAnsi="標楷體" w:cs="Times New Roman" w:hint="eastAsia"/>
          <w:kern w:val="0"/>
          <w:sz w:val="28"/>
          <w:szCs w:val="28"/>
        </w:rPr>
        <w:t>人員。印製完成之試題卷，</w:t>
      </w:r>
      <w:proofErr w:type="gramStart"/>
      <w:r>
        <w:rPr>
          <w:rFonts w:ascii="標楷體" w:eastAsia="標楷體" w:hAnsi="標楷體" w:cs="Times New Roman" w:hint="eastAsia"/>
          <w:kern w:val="0"/>
          <w:sz w:val="28"/>
          <w:szCs w:val="28"/>
        </w:rPr>
        <w:t>由領題人員</w:t>
      </w:r>
      <w:proofErr w:type="gramEnd"/>
      <w:r>
        <w:rPr>
          <w:rFonts w:ascii="標楷體" w:eastAsia="標楷體" w:hAnsi="標楷體" w:cs="Times New Roman" w:hint="eastAsia"/>
          <w:kern w:val="0"/>
          <w:sz w:val="28"/>
          <w:szCs w:val="28"/>
        </w:rPr>
        <w:t>會同政風人員送至試場；命題範圍</w:t>
      </w:r>
      <w:proofErr w:type="gramStart"/>
      <w:r>
        <w:rPr>
          <w:rFonts w:ascii="標楷體" w:eastAsia="標楷體" w:hAnsi="標楷體" w:cs="Times New Roman" w:hint="eastAsia"/>
          <w:kern w:val="0"/>
          <w:sz w:val="28"/>
          <w:szCs w:val="28"/>
        </w:rPr>
        <w:t>及配題數</w:t>
      </w:r>
      <w:proofErr w:type="gramEnd"/>
      <w:r>
        <w:rPr>
          <w:rFonts w:ascii="標楷體" w:eastAsia="標楷體" w:hAnsi="標楷體" w:cs="Times New Roman" w:hint="eastAsia"/>
          <w:kern w:val="0"/>
          <w:sz w:val="28"/>
          <w:szCs w:val="28"/>
        </w:rPr>
        <w:t>表、命題原卷、標準答案卷(卡)及電子檔，送至政</w:t>
      </w:r>
      <w:proofErr w:type="gramStart"/>
      <w:r>
        <w:rPr>
          <w:rFonts w:ascii="標楷體" w:eastAsia="標楷體" w:hAnsi="標楷體" w:cs="Times New Roman" w:hint="eastAsia"/>
          <w:kern w:val="0"/>
          <w:sz w:val="28"/>
          <w:szCs w:val="28"/>
        </w:rPr>
        <w:t>風室暫為</w:t>
      </w:r>
      <w:proofErr w:type="gramEnd"/>
      <w:r>
        <w:rPr>
          <w:rFonts w:ascii="標楷體" w:eastAsia="標楷體" w:hAnsi="標楷體" w:cs="Times New Roman" w:hint="eastAsia"/>
          <w:kern w:val="0"/>
          <w:sz w:val="28"/>
          <w:szCs w:val="28"/>
        </w:rPr>
        <w:t>保管，考試結束後由主辦單位領回。</w:t>
      </w:r>
    </w:p>
    <w:p w:rsidR="008D4831" w:rsidRDefault="008D4831" w:rsidP="008D4831">
      <w:pPr>
        <w:spacing w:line="460" w:lineRule="exact"/>
        <w:ind w:left="840" w:hangingChars="300" w:hanging="840"/>
        <w:jc w:val="both"/>
        <w:rPr>
          <w:rFonts w:ascii="標楷體" w:eastAsia="標楷體" w:hAnsi="標楷體" w:cs="Times New Roman" w:hint="eastAsia"/>
          <w:kern w:val="0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十四、</w:t>
      </w:r>
      <w:r>
        <w:rPr>
          <w:rFonts w:ascii="標楷體" w:eastAsia="標楷體" w:hAnsi="標楷體" w:cs="Times New Roman" w:hint="eastAsia"/>
          <w:kern w:val="0"/>
          <w:sz w:val="28"/>
          <w:szCs w:val="28"/>
        </w:rPr>
        <w:t>出</w:t>
      </w:r>
      <w:proofErr w:type="gramStart"/>
      <w:r>
        <w:rPr>
          <w:rFonts w:ascii="標楷體" w:eastAsia="標楷體" w:hAnsi="標楷體" w:cs="Times New Roman" w:hint="eastAsia"/>
          <w:kern w:val="0"/>
          <w:sz w:val="28"/>
          <w:szCs w:val="28"/>
        </w:rPr>
        <w:t>闈</w:t>
      </w:r>
      <w:proofErr w:type="gramEnd"/>
      <w:r>
        <w:rPr>
          <w:rFonts w:ascii="標楷體" w:eastAsia="標楷體" w:hAnsi="標楷體" w:cs="Times New Roman" w:hint="eastAsia"/>
          <w:kern w:val="0"/>
          <w:sz w:val="28"/>
          <w:szCs w:val="28"/>
        </w:rPr>
        <w:t>前，應由政風人員確認闈場內電腦設備已還原初始值。</w:t>
      </w:r>
    </w:p>
    <w:p w:rsidR="008D4831" w:rsidRDefault="008D4831" w:rsidP="008D4831">
      <w:pPr>
        <w:spacing w:line="460" w:lineRule="exact"/>
        <w:ind w:left="840" w:hangingChars="300" w:hanging="840"/>
        <w:jc w:val="both"/>
        <w:rPr>
          <w:rFonts w:ascii="標楷體" w:eastAsia="標楷體" w:hAnsi="標楷體" w:cs="Times New Roman" w:hint="eastAsia"/>
          <w:kern w:val="0"/>
          <w:sz w:val="28"/>
          <w:szCs w:val="28"/>
        </w:rPr>
      </w:pPr>
      <w:r>
        <w:rPr>
          <w:rFonts w:ascii="標楷體" w:eastAsia="標楷體" w:hAnsi="標楷體" w:cs="Times New Roman" w:hint="eastAsia"/>
          <w:kern w:val="0"/>
          <w:sz w:val="28"/>
          <w:szCs w:val="28"/>
        </w:rPr>
        <w:t>十五、工作人員於筆試開始三十分鐘後出</w:t>
      </w:r>
      <w:proofErr w:type="gramStart"/>
      <w:r>
        <w:rPr>
          <w:rFonts w:ascii="標楷體" w:eastAsia="標楷體" w:hAnsi="標楷體" w:cs="Times New Roman" w:hint="eastAsia"/>
          <w:kern w:val="0"/>
          <w:sz w:val="28"/>
          <w:szCs w:val="28"/>
        </w:rPr>
        <w:t>闈</w:t>
      </w:r>
      <w:proofErr w:type="gramEnd"/>
      <w:r>
        <w:rPr>
          <w:rFonts w:ascii="標楷體" w:eastAsia="標楷體" w:hAnsi="標楷體" w:cs="Times New Roman" w:hint="eastAsia"/>
          <w:kern w:val="0"/>
          <w:sz w:val="28"/>
          <w:szCs w:val="28"/>
        </w:rPr>
        <w:t>，必要時，得延長之。</w:t>
      </w:r>
    </w:p>
    <w:p w:rsidR="008D4831" w:rsidRDefault="008D4831" w:rsidP="008D4831">
      <w:pPr>
        <w:spacing w:line="460" w:lineRule="exact"/>
        <w:ind w:left="840" w:hangingChars="300" w:hanging="840"/>
        <w:jc w:val="both"/>
        <w:rPr>
          <w:rFonts w:ascii="標楷體" w:eastAsia="標楷體" w:hAnsi="標楷體" w:cs="Times New Roman" w:hint="eastAsia"/>
          <w:kern w:val="0"/>
          <w:sz w:val="28"/>
          <w:szCs w:val="28"/>
        </w:rPr>
      </w:pPr>
      <w:r>
        <w:rPr>
          <w:rFonts w:ascii="標楷體" w:eastAsia="標楷體" w:hAnsi="標楷體" w:cs="Times New Roman" w:hint="eastAsia"/>
          <w:kern w:val="0"/>
          <w:sz w:val="28"/>
          <w:szCs w:val="28"/>
        </w:rPr>
        <w:t>十六、工作人員違反本規則，視情節輕重予以議處。</w:t>
      </w:r>
    </w:p>
    <w:p w:rsidR="008D4831" w:rsidRDefault="008D4831" w:rsidP="008D4831">
      <w:pPr>
        <w:spacing w:line="460" w:lineRule="exact"/>
        <w:ind w:left="840" w:hangingChars="300" w:hanging="840"/>
        <w:jc w:val="both"/>
        <w:rPr>
          <w:rFonts w:ascii="標楷體" w:eastAsia="標楷體" w:hAnsi="標楷體" w:cs="Times New Roman" w:hint="eastAsia"/>
          <w:kern w:val="0"/>
          <w:sz w:val="28"/>
          <w:szCs w:val="28"/>
        </w:rPr>
      </w:pPr>
      <w:r>
        <w:rPr>
          <w:rFonts w:ascii="標楷體" w:eastAsia="標楷體" w:hAnsi="標楷體" w:cs="Times New Roman" w:hint="eastAsia"/>
          <w:kern w:val="0"/>
          <w:sz w:val="28"/>
          <w:szCs w:val="28"/>
        </w:rPr>
        <w:t>十七、本</w:t>
      </w:r>
      <w:proofErr w:type="gramStart"/>
      <w:r>
        <w:rPr>
          <w:rFonts w:ascii="標楷體" w:eastAsia="標楷體" w:hAnsi="標楷體" w:cs="Times New Roman" w:hint="eastAsia"/>
          <w:kern w:val="0"/>
          <w:sz w:val="28"/>
          <w:szCs w:val="28"/>
        </w:rPr>
        <w:t>規則奉</w:t>
      </w:r>
      <w:proofErr w:type="gramEnd"/>
      <w:r>
        <w:rPr>
          <w:rFonts w:ascii="標楷體" w:eastAsia="標楷體" w:hAnsi="標楷體" w:cs="Times New Roman" w:hint="eastAsia"/>
          <w:kern w:val="0"/>
          <w:sz w:val="28"/>
          <w:szCs w:val="28"/>
        </w:rPr>
        <w:t>局長核定後施行。</w:t>
      </w:r>
    </w:p>
    <w:p w:rsidR="008D4831" w:rsidRDefault="008D4831" w:rsidP="008D4831">
      <w:pPr>
        <w:spacing w:line="460" w:lineRule="exact"/>
        <w:ind w:left="840" w:hangingChars="300" w:hanging="840"/>
        <w:jc w:val="both"/>
        <w:rPr>
          <w:rFonts w:ascii="標楷體" w:eastAsia="標楷體" w:hAnsi="標楷體" w:cs="Times New Roman" w:hint="eastAsia"/>
          <w:kern w:val="0"/>
          <w:sz w:val="28"/>
          <w:szCs w:val="28"/>
        </w:rPr>
      </w:pPr>
    </w:p>
    <w:p w:rsidR="00DC26D0" w:rsidRDefault="00DC26D0"/>
    <w:sectPr w:rsidR="00DC26D0" w:rsidSect="00DC26D0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altName w:val=".D·￠Ae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8D4831"/>
    <w:rsid w:val="008D4831"/>
    <w:rsid w:val="00CB39AC"/>
    <w:rsid w:val="00DC26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4831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6916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139</Words>
  <Characters>794</Characters>
  <Application>Microsoft Office Word</Application>
  <DocSecurity>0</DocSecurity>
  <Lines>6</Lines>
  <Paragraphs>1</Paragraphs>
  <ScaleCrop>false</ScaleCrop>
  <Company/>
  <LinksUpToDate>false</LinksUpToDate>
  <CharactersWithSpaces>932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吳雨萱</dc:creator>
  <cp:lastModifiedBy>吳雨萱</cp:lastModifiedBy>
  <cp:revision>1</cp:revision>
  <dcterms:created xsi:type="dcterms:W3CDTF">2016-07-29T03:46:00Z</dcterms:created>
  <dcterms:modified xsi:type="dcterms:W3CDTF">2016-07-29T03:53:00Z</dcterms:modified>
</cp:coreProperties>
</file>