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0A9" w:rsidRPr="00553124" w:rsidRDefault="00607C43" w:rsidP="00DD0A5D">
      <w:pPr>
        <w:spacing w:beforeLines="100" w:before="360" w:afterLines="50" w:after="180" w:line="440" w:lineRule="exact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607C43">
        <w:rPr>
          <w:rFonts w:ascii="標楷體" w:eastAsia="標楷體" w:hAnsi="標楷體" w:hint="eastAsia"/>
          <w:b/>
          <w:sz w:val="40"/>
          <w:szCs w:val="40"/>
        </w:rPr>
        <w:t>臺中市二○一八臺中世界花卉博覽會門票收費標準</w:t>
      </w:r>
      <w:r w:rsidR="00D61412">
        <w:rPr>
          <w:rFonts w:ascii="標楷體" w:eastAsia="標楷體" w:hAnsi="標楷體" w:hint="eastAsia"/>
          <w:b/>
          <w:sz w:val="40"/>
          <w:szCs w:val="40"/>
        </w:rPr>
        <w:t>草案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4359"/>
      </w:tblGrid>
      <w:tr w:rsidR="00ED00A9" w:rsidTr="00EB25FA">
        <w:tc>
          <w:tcPr>
            <w:tcW w:w="4673" w:type="dxa"/>
          </w:tcPr>
          <w:p w:rsidR="00ED00A9" w:rsidRPr="00443013" w:rsidRDefault="00ED00A9" w:rsidP="0055312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名稱</w:t>
            </w:r>
          </w:p>
        </w:tc>
        <w:tc>
          <w:tcPr>
            <w:tcW w:w="4387" w:type="dxa"/>
          </w:tcPr>
          <w:p w:rsidR="00ED00A9" w:rsidRPr="00443013" w:rsidRDefault="00ED00A9" w:rsidP="0055312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</w:tr>
      <w:tr w:rsidR="00ED00A9" w:rsidTr="00EB25FA">
        <w:tc>
          <w:tcPr>
            <w:tcW w:w="4673" w:type="dxa"/>
          </w:tcPr>
          <w:p w:rsidR="00ED00A9" w:rsidRPr="00443013" w:rsidRDefault="00290179" w:rsidP="00553124">
            <w:pPr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臺中市二○一八臺中世界花卉博覽會門票收費標準</w:t>
            </w:r>
          </w:p>
        </w:tc>
        <w:tc>
          <w:tcPr>
            <w:tcW w:w="4387" w:type="dxa"/>
          </w:tcPr>
          <w:p w:rsidR="00ED00A9" w:rsidRPr="00443013" w:rsidRDefault="008723B9" w:rsidP="00553124">
            <w:pPr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行政規則名稱</w:t>
            </w:r>
          </w:p>
        </w:tc>
      </w:tr>
      <w:tr w:rsidR="00ED00A9" w:rsidTr="00EB25FA">
        <w:tc>
          <w:tcPr>
            <w:tcW w:w="4673" w:type="dxa"/>
          </w:tcPr>
          <w:p w:rsidR="00ED00A9" w:rsidRPr="00443013" w:rsidRDefault="00ED00A9" w:rsidP="0055312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規定</w:t>
            </w:r>
          </w:p>
        </w:tc>
        <w:tc>
          <w:tcPr>
            <w:tcW w:w="4387" w:type="dxa"/>
          </w:tcPr>
          <w:p w:rsidR="00ED00A9" w:rsidRPr="00443013" w:rsidRDefault="00ED00A9" w:rsidP="0055312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</w:tr>
      <w:tr w:rsidR="00ED00A9" w:rsidTr="00EB25FA">
        <w:tc>
          <w:tcPr>
            <w:tcW w:w="4673" w:type="dxa"/>
          </w:tcPr>
          <w:p w:rsidR="00ED00A9" w:rsidRPr="00443013" w:rsidRDefault="00290179" w:rsidP="00290179">
            <w:pPr>
              <w:ind w:left="840" w:hangingChars="350" w:hanging="840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第一條 本標準依規費法第十條第一項規定訂定之。</w:t>
            </w:r>
          </w:p>
        </w:tc>
        <w:tc>
          <w:tcPr>
            <w:tcW w:w="4387" w:type="dxa"/>
          </w:tcPr>
          <w:p w:rsidR="00ED00A9" w:rsidRPr="00443013" w:rsidRDefault="00290179" w:rsidP="00553124">
            <w:pPr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明定本標準之法源依據。</w:t>
            </w:r>
          </w:p>
        </w:tc>
      </w:tr>
      <w:tr w:rsidR="0057058A" w:rsidTr="00EB25FA">
        <w:tc>
          <w:tcPr>
            <w:tcW w:w="4673" w:type="dxa"/>
          </w:tcPr>
          <w:p w:rsidR="0057058A" w:rsidRPr="00443013" w:rsidRDefault="00290179" w:rsidP="00290179">
            <w:pPr>
              <w:ind w:left="840" w:hangingChars="350" w:hanging="840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第二條 本標準之主管機關為臺中市政府交通局（以下簡稱交通局）。</w:t>
            </w:r>
          </w:p>
        </w:tc>
        <w:tc>
          <w:tcPr>
            <w:tcW w:w="4387" w:type="dxa"/>
          </w:tcPr>
          <w:p w:rsidR="0057058A" w:rsidRPr="00443013" w:rsidRDefault="00290179" w:rsidP="00553124">
            <w:pPr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明定本標準之主管機關。</w:t>
            </w:r>
          </w:p>
        </w:tc>
      </w:tr>
      <w:tr w:rsidR="00ED00A9" w:rsidTr="00EB25FA">
        <w:tc>
          <w:tcPr>
            <w:tcW w:w="4673" w:type="dxa"/>
          </w:tcPr>
          <w:p w:rsidR="00ED00A9" w:rsidRPr="00443013" w:rsidRDefault="00290179" w:rsidP="00290179">
            <w:pPr>
              <w:ind w:left="840" w:hangingChars="350" w:hanging="840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第三條 本標準所稱門票，指由交通局自行或委託他人印製，適用於「</w:t>
            </w:r>
            <w:r w:rsidR="00711463" w:rsidRPr="0071146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二○一八</w:t>
            </w:r>
            <w:r w:rsidRPr="0044301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臺中世界花卉博覽會」（以下簡稱臺中花博）期間入場參觀使用之票證。</w:t>
            </w:r>
          </w:p>
        </w:tc>
        <w:tc>
          <w:tcPr>
            <w:tcW w:w="4387" w:type="dxa"/>
          </w:tcPr>
          <w:p w:rsidR="00ED00A9" w:rsidRPr="00443013" w:rsidRDefault="00290179" w:rsidP="002D396E">
            <w:pPr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明定本標準門票</w:t>
            </w:r>
            <w:r w:rsidR="002D396E">
              <w:rPr>
                <w:rFonts w:ascii="標楷體" w:eastAsia="標楷體" w:hAnsi="標楷體" w:hint="eastAsia"/>
                <w:color w:val="000000" w:themeColor="text1"/>
              </w:rPr>
              <w:t>之</w:t>
            </w:r>
            <w:r w:rsidRPr="00443013">
              <w:rPr>
                <w:rFonts w:ascii="標楷體" w:eastAsia="標楷體" w:hAnsi="標楷體" w:hint="eastAsia"/>
                <w:color w:val="000000" w:themeColor="text1"/>
              </w:rPr>
              <w:t>定義。</w:t>
            </w:r>
          </w:p>
        </w:tc>
      </w:tr>
      <w:tr w:rsidR="00ED00A9" w:rsidTr="00EB25FA">
        <w:tc>
          <w:tcPr>
            <w:tcW w:w="4673" w:type="dxa"/>
          </w:tcPr>
          <w:p w:rsidR="0095280B" w:rsidRPr="00443013" w:rsidRDefault="00290179" w:rsidP="00290179">
            <w:pPr>
              <w:ind w:left="840" w:hangingChars="350" w:hanging="840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第四條 臺中花博門票之類別、票種、票價及適用對象如附表。</w:t>
            </w:r>
          </w:p>
        </w:tc>
        <w:tc>
          <w:tcPr>
            <w:tcW w:w="4387" w:type="dxa"/>
          </w:tcPr>
          <w:p w:rsidR="00ED00A9" w:rsidRPr="00443013" w:rsidRDefault="00290179" w:rsidP="00553124">
            <w:pPr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明定收費標準。</w:t>
            </w:r>
          </w:p>
        </w:tc>
      </w:tr>
      <w:tr w:rsidR="0054358A" w:rsidTr="00EB25FA">
        <w:tc>
          <w:tcPr>
            <w:tcW w:w="4673" w:type="dxa"/>
          </w:tcPr>
          <w:p w:rsidR="0054358A" w:rsidRPr="00443013" w:rsidRDefault="00290179" w:rsidP="00290179">
            <w:pPr>
              <w:ind w:left="840" w:hangingChars="350" w:hanging="840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第五條 符合臺中市政府公益、公共或教育等政策者，得減免票價；其相關規定由交通局另定之。</w:t>
            </w:r>
          </w:p>
        </w:tc>
        <w:tc>
          <w:tcPr>
            <w:tcW w:w="4387" w:type="dxa"/>
          </w:tcPr>
          <w:p w:rsidR="0054358A" w:rsidRPr="00443013" w:rsidRDefault="00290179" w:rsidP="00553124">
            <w:pPr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明定票價減免要件。</w:t>
            </w:r>
          </w:p>
        </w:tc>
      </w:tr>
      <w:tr w:rsidR="0054358A" w:rsidTr="00EB25FA">
        <w:tc>
          <w:tcPr>
            <w:tcW w:w="4673" w:type="dxa"/>
          </w:tcPr>
          <w:p w:rsidR="0054358A" w:rsidRPr="00443013" w:rsidRDefault="00290179" w:rsidP="00290179">
            <w:pPr>
              <w:ind w:left="840" w:hangingChars="350" w:hanging="840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第六條 臺中花博門票之收入，應依法定程序解繳市庫。</w:t>
            </w:r>
          </w:p>
        </w:tc>
        <w:tc>
          <w:tcPr>
            <w:tcW w:w="4387" w:type="dxa"/>
          </w:tcPr>
          <w:p w:rsidR="0054358A" w:rsidRPr="00443013" w:rsidRDefault="00290179" w:rsidP="00553124">
            <w:pPr>
              <w:rPr>
                <w:rFonts w:ascii="標楷體" w:eastAsia="標楷體" w:hAnsi="標楷體"/>
                <w:color w:val="000000" w:themeColor="text1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</w:rPr>
              <w:t>明定門票收入處理方式。</w:t>
            </w:r>
          </w:p>
        </w:tc>
      </w:tr>
      <w:tr w:rsidR="0054358A" w:rsidTr="00EB25FA">
        <w:tc>
          <w:tcPr>
            <w:tcW w:w="4673" w:type="dxa"/>
          </w:tcPr>
          <w:p w:rsidR="0054358A" w:rsidRPr="00443013" w:rsidRDefault="00290179" w:rsidP="00290179">
            <w:pPr>
              <w:ind w:left="840" w:hangingChars="350" w:hanging="840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44301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第七條 本標準自發布日施行。</w:t>
            </w:r>
          </w:p>
        </w:tc>
        <w:tc>
          <w:tcPr>
            <w:tcW w:w="4387" w:type="dxa"/>
          </w:tcPr>
          <w:p w:rsidR="0054358A" w:rsidRPr="00443013" w:rsidRDefault="00A942F9" w:rsidP="00553124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明定本</w:t>
            </w:r>
            <w:r w:rsidR="00290179" w:rsidRPr="00443013">
              <w:rPr>
                <w:rFonts w:ascii="標楷體" w:eastAsia="標楷體" w:hAnsi="標楷體" w:hint="eastAsia"/>
                <w:color w:val="000000" w:themeColor="text1"/>
              </w:rPr>
              <w:t>標準之發布施行日。</w:t>
            </w:r>
          </w:p>
        </w:tc>
      </w:tr>
    </w:tbl>
    <w:p w:rsidR="002B42AA" w:rsidRPr="00ED00A9" w:rsidRDefault="002B42AA"/>
    <w:sectPr w:rsidR="002B42AA" w:rsidRPr="00ED00A9" w:rsidSect="002A224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69A" w:rsidRDefault="004D069A" w:rsidP="00990A56">
      <w:r>
        <w:separator/>
      </w:r>
    </w:p>
  </w:endnote>
  <w:endnote w:type="continuationSeparator" w:id="0">
    <w:p w:rsidR="004D069A" w:rsidRDefault="004D069A" w:rsidP="00990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69A" w:rsidRDefault="004D069A" w:rsidP="00990A56">
      <w:r>
        <w:separator/>
      </w:r>
    </w:p>
  </w:footnote>
  <w:footnote w:type="continuationSeparator" w:id="0">
    <w:p w:rsidR="004D069A" w:rsidRDefault="004D069A" w:rsidP="00990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0A9"/>
    <w:rsid w:val="00022B94"/>
    <w:rsid w:val="0007280C"/>
    <w:rsid w:val="0008597D"/>
    <w:rsid w:val="000A0CD9"/>
    <w:rsid w:val="000A586C"/>
    <w:rsid w:val="000B5C82"/>
    <w:rsid w:val="000C4586"/>
    <w:rsid w:val="000E6F7D"/>
    <w:rsid w:val="000F1192"/>
    <w:rsid w:val="00127F11"/>
    <w:rsid w:val="001779E3"/>
    <w:rsid w:val="00186DFB"/>
    <w:rsid w:val="001E0230"/>
    <w:rsid w:val="001F4375"/>
    <w:rsid w:val="00233412"/>
    <w:rsid w:val="00234F4F"/>
    <w:rsid w:val="00236333"/>
    <w:rsid w:val="00250518"/>
    <w:rsid w:val="00260971"/>
    <w:rsid w:val="0027422D"/>
    <w:rsid w:val="00287A16"/>
    <w:rsid w:val="00290179"/>
    <w:rsid w:val="00291EB7"/>
    <w:rsid w:val="00293576"/>
    <w:rsid w:val="002A224D"/>
    <w:rsid w:val="002A58FA"/>
    <w:rsid w:val="002B42AA"/>
    <w:rsid w:val="002B7610"/>
    <w:rsid w:val="002D2FC6"/>
    <w:rsid w:val="002D396E"/>
    <w:rsid w:val="002D6659"/>
    <w:rsid w:val="003C63FA"/>
    <w:rsid w:val="003E224D"/>
    <w:rsid w:val="00403E95"/>
    <w:rsid w:val="0043044D"/>
    <w:rsid w:val="00430ADF"/>
    <w:rsid w:val="00443013"/>
    <w:rsid w:val="00483835"/>
    <w:rsid w:val="004D069A"/>
    <w:rsid w:val="004F3931"/>
    <w:rsid w:val="0054358A"/>
    <w:rsid w:val="00553124"/>
    <w:rsid w:val="0057058A"/>
    <w:rsid w:val="00586ED7"/>
    <w:rsid w:val="005925BE"/>
    <w:rsid w:val="005A6E6E"/>
    <w:rsid w:val="005D481E"/>
    <w:rsid w:val="005F332D"/>
    <w:rsid w:val="00607C43"/>
    <w:rsid w:val="00626CF6"/>
    <w:rsid w:val="006421F1"/>
    <w:rsid w:val="006607CF"/>
    <w:rsid w:val="00672DBF"/>
    <w:rsid w:val="00674BC6"/>
    <w:rsid w:val="0068034D"/>
    <w:rsid w:val="006840E3"/>
    <w:rsid w:val="006B7A16"/>
    <w:rsid w:val="006C1BCD"/>
    <w:rsid w:val="006D1228"/>
    <w:rsid w:val="006F03D3"/>
    <w:rsid w:val="00711463"/>
    <w:rsid w:val="007115DE"/>
    <w:rsid w:val="00732871"/>
    <w:rsid w:val="0075708F"/>
    <w:rsid w:val="00763E54"/>
    <w:rsid w:val="007A7BA4"/>
    <w:rsid w:val="007C0547"/>
    <w:rsid w:val="007E0D44"/>
    <w:rsid w:val="007F7D9D"/>
    <w:rsid w:val="008705FB"/>
    <w:rsid w:val="008723B9"/>
    <w:rsid w:val="0089111F"/>
    <w:rsid w:val="008E11A9"/>
    <w:rsid w:val="009018E3"/>
    <w:rsid w:val="0095280B"/>
    <w:rsid w:val="00953ED8"/>
    <w:rsid w:val="00956124"/>
    <w:rsid w:val="009628DF"/>
    <w:rsid w:val="00990A56"/>
    <w:rsid w:val="009C0092"/>
    <w:rsid w:val="009C4DA4"/>
    <w:rsid w:val="009F6765"/>
    <w:rsid w:val="00A66D8F"/>
    <w:rsid w:val="00A7264A"/>
    <w:rsid w:val="00A942F9"/>
    <w:rsid w:val="00AA0417"/>
    <w:rsid w:val="00AC3A26"/>
    <w:rsid w:val="00AD18FC"/>
    <w:rsid w:val="00B220E4"/>
    <w:rsid w:val="00B67B57"/>
    <w:rsid w:val="00B760B7"/>
    <w:rsid w:val="00B912FF"/>
    <w:rsid w:val="00B93A0C"/>
    <w:rsid w:val="00BB743F"/>
    <w:rsid w:val="00C85578"/>
    <w:rsid w:val="00CB1029"/>
    <w:rsid w:val="00CD0604"/>
    <w:rsid w:val="00D21816"/>
    <w:rsid w:val="00D61412"/>
    <w:rsid w:val="00D9159A"/>
    <w:rsid w:val="00DA3CE7"/>
    <w:rsid w:val="00DB7DC7"/>
    <w:rsid w:val="00DD0A5D"/>
    <w:rsid w:val="00DD757A"/>
    <w:rsid w:val="00DF0302"/>
    <w:rsid w:val="00DF19DD"/>
    <w:rsid w:val="00E75BD2"/>
    <w:rsid w:val="00E80050"/>
    <w:rsid w:val="00E9573E"/>
    <w:rsid w:val="00EB25FA"/>
    <w:rsid w:val="00EB7FC1"/>
    <w:rsid w:val="00EC61EC"/>
    <w:rsid w:val="00ED00A9"/>
    <w:rsid w:val="00F94C2E"/>
    <w:rsid w:val="00FA228B"/>
    <w:rsid w:val="00FA2574"/>
    <w:rsid w:val="00FE4A36"/>
    <w:rsid w:val="00FE4BBF"/>
    <w:rsid w:val="00FF7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56F9EA-814F-4251-B2E1-A3AB1F13E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0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0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0A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0A5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0A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0A5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705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705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邱勝煌</dc:creator>
  <cp:keywords/>
  <dc:description/>
  <cp:lastModifiedBy>何富田</cp:lastModifiedBy>
  <cp:revision>12</cp:revision>
  <cp:lastPrinted>2017-06-03T09:02:00Z</cp:lastPrinted>
  <dcterms:created xsi:type="dcterms:W3CDTF">2017-07-03T01:27:00Z</dcterms:created>
  <dcterms:modified xsi:type="dcterms:W3CDTF">2017-07-24T08:47:00Z</dcterms:modified>
</cp:coreProperties>
</file>