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09A" w:rsidRPr="002E63DF" w:rsidRDefault="00F57E8E" w:rsidP="002E63DF">
      <w:pPr>
        <w:spacing w:line="460" w:lineRule="exact"/>
        <w:jc w:val="center"/>
        <w:rPr>
          <w:rFonts w:ascii="標楷體" w:eastAsia="標楷體" w:hAnsi="標楷體"/>
          <w:b/>
          <w:sz w:val="32"/>
          <w:szCs w:val="32"/>
        </w:rPr>
      </w:pPr>
      <w:bookmarkStart w:id="0" w:name="_GoBack"/>
      <w:r w:rsidRPr="002E63DF">
        <w:rPr>
          <w:rFonts w:ascii="標楷體" w:eastAsia="標楷體" w:hAnsi="標楷體" w:hint="eastAsia"/>
          <w:b/>
          <w:sz w:val="32"/>
          <w:szCs w:val="32"/>
        </w:rPr>
        <w:t>臺</w:t>
      </w:r>
      <w:r w:rsidRPr="002E63DF">
        <w:rPr>
          <w:rFonts w:ascii="標楷體" w:eastAsia="標楷體" w:hAnsi="標楷體"/>
          <w:b/>
          <w:sz w:val="32"/>
          <w:szCs w:val="32"/>
        </w:rPr>
        <w:t>中市政府社會局補助托嬰中心</w:t>
      </w:r>
    </w:p>
    <w:p w:rsidR="00F57E8E" w:rsidRDefault="00F57E8E" w:rsidP="002E63DF">
      <w:pPr>
        <w:spacing w:line="460" w:lineRule="exact"/>
        <w:jc w:val="center"/>
        <w:rPr>
          <w:rFonts w:ascii="標楷體" w:eastAsia="標楷體" w:hAnsi="標楷體"/>
          <w:b/>
          <w:sz w:val="32"/>
          <w:szCs w:val="32"/>
        </w:rPr>
      </w:pPr>
      <w:r w:rsidRPr="002E63DF">
        <w:rPr>
          <w:rFonts w:ascii="標楷體" w:eastAsia="標楷體" w:hAnsi="標楷體" w:hint="eastAsia"/>
          <w:b/>
          <w:sz w:val="32"/>
          <w:szCs w:val="32"/>
        </w:rPr>
        <w:t>充</w:t>
      </w:r>
      <w:r w:rsidRPr="002E63DF">
        <w:rPr>
          <w:rFonts w:ascii="標楷體" w:eastAsia="標楷體" w:hAnsi="標楷體"/>
          <w:b/>
          <w:sz w:val="32"/>
          <w:szCs w:val="32"/>
        </w:rPr>
        <w:t>實設施設備實施計畫</w:t>
      </w:r>
    </w:p>
    <w:bookmarkEnd w:id="0"/>
    <w:p w:rsidR="0025103A" w:rsidRPr="0025103A" w:rsidRDefault="0025103A" w:rsidP="0025103A">
      <w:pPr>
        <w:spacing w:line="460" w:lineRule="exact"/>
        <w:jc w:val="right"/>
        <w:rPr>
          <w:rFonts w:ascii="標楷體" w:eastAsia="標楷體" w:hAnsi="標楷體"/>
          <w:szCs w:val="24"/>
        </w:rPr>
      </w:pPr>
      <w:r w:rsidRPr="0025103A">
        <w:rPr>
          <w:rFonts w:ascii="標楷體" w:eastAsia="標楷體" w:hAnsi="標楷體" w:hint="eastAsia"/>
          <w:szCs w:val="24"/>
        </w:rPr>
        <w:t>104年3月27日中市社少字第1040033213號函訂定</w:t>
      </w:r>
    </w:p>
    <w:p w:rsidR="0025103A" w:rsidRPr="002A2D82" w:rsidRDefault="0025103A" w:rsidP="0025103A">
      <w:pPr>
        <w:spacing w:line="460" w:lineRule="exact"/>
        <w:jc w:val="right"/>
        <w:rPr>
          <w:rFonts w:ascii="標楷體" w:eastAsia="標楷體" w:hAnsi="標楷體"/>
          <w:szCs w:val="24"/>
        </w:rPr>
      </w:pPr>
      <w:r w:rsidRPr="002A2D82">
        <w:rPr>
          <w:rFonts w:ascii="標楷體" w:eastAsia="標楷體" w:hAnsi="標楷體" w:hint="eastAsia"/>
          <w:szCs w:val="24"/>
        </w:rPr>
        <w:t>106年9月25日</w:t>
      </w:r>
      <w:r w:rsidRPr="002A2D82">
        <w:rPr>
          <w:rFonts w:ascii="標楷體" w:eastAsia="標楷體" w:hAnsi="標楷體" w:hint="eastAsia"/>
          <w:color w:val="000000"/>
          <w:szCs w:val="24"/>
        </w:rPr>
        <w:t>中市社少字第1060099269號函修正</w:t>
      </w:r>
      <w:r w:rsidR="002A2D82" w:rsidRPr="002A2D82">
        <w:rPr>
          <w:rFonts w:ascii="標楷體" w:eastAsia="標楷體" w:hAnsi="標楷體" w:hint="eastAsia"/>
          <w:color w:val="000000"/>
          <w:szCs w:val="24"/>
        </w:rPr>
        <w:t>（並自107年1月1日生效）</w:t>
      </w:r>
    </w:p>
    <w:p w:rsidR="00F57E8E" w:rsidRPr="002E63DF" w:rsidRDefault="00F57E8E" w:rsidP="00463DFB">
      <w:pPr>
        <w:pStyle w:val="Default"/>
        <w:spacing w:line="440" w:lineRule="exact"/>
        <w:contextualSpacing/>
        <w:rPr>
          <w:rFonts w:hAnsi="標楷體"/>
          <w:b/>
          <w:sz w:val="28"/>
          <w:szCs w:val="28"/>
        </w:rPr>
      </w:pPr>
      <w:r w:rsidRPr="002E63DF">
        <w:rPr>
          <w:rFonts w:hAnsi="標楷體" w:hint="eastAsia"/>
          <w:b/>
          <w:sz w:val="28"/>
          <w:szCs w:val="28"/>
        </w:rPr>
        <w:t>壹、目的：</w:t>
      </w:r>
    </w:p>
    <w:p w:rsidR="00F57E8E" w:rsidRPr="002E63DF" w:rsidRDefault="00F57E8E" w:rsidP="00463DFB">
      <w:pPr>
        <w:pStyle w:val="Default"/>
        <w:numPr>
          <w:ilvl w:val="0"/>
          <w:numId w:val="2"/>
        </w:numPr>
        <w:spacing w:after="150" w:line="440" w:lineRule="exact"/>
        <w:ind w:leftChars="200" w:left="1200"/>
        <w:contextualSpacing/>
        <w:rPr>
          <w:rFonts w:hAnsi="標楷體"/>
          <w:sz w:val="28"/>
          <w:szCs w:val="28"/>
        </w:rPr>
      </w:pPr>
      <w:r w:rsidRPr="002E63DF">
        <w:rPr>
          <w:rFonts w:hAnsi="標楷體" w:hint="eastAsia"/>
          <w:sz w:val="28"/>
          <w:szCs w:val="28"/>
        </w:rPr>
        <w:t>建立兒童社區化托育照顧服務、衛生保健、環境安全保護等措施，以提</w:t>
      </w:r>
      <w:r w:rsidR="00D604A6">
        <w:rPr>
          <w:rFonts w:hAnsi="標楷體" w:hint="eastAsia"/>
          <w:sz w:val="28"/>
          <w:szCs w:val="28"/>
        </w:rPr>
        <w:t>升</w:t>
      </w:r>
      <w:r w:rsidRPr="002E63DF">
        <w:rPr>
          <w:rFonts w:hAnsi="標楷體" w:hint="eastAsia"/>
          <w:sz w:val="28"/>
          <w:szCs w:val="28"/>
        </w:rPr>
        <w:t>托育服務品質。</w:t>
      </w:r>
    </w:p>
    <w:p w:rsidR="002E63DF" w:rsidRPr="002E63DF" w:rsidRDefault="002E63DF" w:rsidP="00463DFB">
      <w:pPr>
        <w:pStyle w:val="Default"/>
        <w:numPr>
          <w:ilvl w:val="0"/>
          <w:numId w:val="2"/>
        </w:numPr>
        <w:spacing w:after="150" w:line="440" w:lineRule="exact"/>
        <w:ind w:leftChars="200" w:left="1200"/>
        <w:contextualSpacing/>
        <w:rPr>
          <w:rFonts w:hAnsi="標楷體"/>
          <w:sz w:val="28"/>
          <w:szCs w:val="28"/>
        </w:rPr>
      </w:pPr>
      <w:r w:rsidRPr="002E63DF">
        <w:rPr>
          <w:rFonts w:hAnsi="標楷體" w:hint="eastAsia"/>
          <w:sz w:val="28"/>
          <w:szCs w:val="28"/>
        </w:rPr>
        <w:t>鼓勵托嬰中心加入本市平價托育之協力托嬰中心，建立友善育兒支持政策。</w:t>
      </w:r>
    </w:p>
    <w:p w:rsidR="002E63DF" w:rsidRPr="002E63DF" w:rsidRDefault="002E63DF" w:rsidP="00463DFB">
      <w:pPr>
        <w:pStyle w:val="Default"/>
        <w:numPr>
          <w:ilvl w:val="0"/>
          <w:numId w:val="2"/>
        </w:numPr>
        <w:spacing w:after="150" w:line="440" w:lineRule="exact"/>
        <w:ind w:leftChars="200" w:left="1200"/>
        <w:contextualSpacing/>
        <w:rPr>
          <w:rFonts w:hAnsi="標楷體"/>
          <w:sz w:val="28"/>
          <w:szCs w:val="28"/>
        </w:rPr>
      </w:pPr>
      <w:r w:rsidRPr="002E63DF">
        <w:rPr>
          <w:rFonts w:hAnsi="標楷體" w:hint="eastAsia"/>
          <w:sz w:val="28"/>
          <w:szCs w:val="28"/>
        </w:rPr>
        <w:t>加強托育教保環境安全及充實嬰幼兒衛生照顧設備，以增進托嬰中心衛生防護功能並降低疾病造成的危害。</w:t>
      </w:r>
    </w:p>
    <w:p w:rsidR="002E63DF" w:rsidRPr="002E63DF" w:rsidRDefault="002E63DF" w:rsidP="00463DFB">
      <w:pPr>
        <w:pStyle w:val="Default"/>
        <w:numPr>
          <w:ilvl w:val="0"/>
          <w:numId w:val="2"/>
        </w:numPr>
        <w:spacing w:after="150" w:line="440" w:lineRule="exact"/>
        <w:ind w:leftChars="200" w:left="1200"/>
        <w:contextualSpacing/>
        <w:rPr>
          <w:rFonts w:hAnsi="標楷體"/>
          <w:sz w:val="28"/>
          <w:szCs w:val="28"/>
        </w:rPr>
      </w:pPr>
      <w:r w:rsidRPr="002E63DF">
        <w:rPr>
          <w:rFonts w:hAnsi="標楷體" w:hint="eastAsia"/>
          <w:sz w:val="28"/>
          <w:szCs w:val="28"/>
        </w:rPr>
        <w:t>提</w:t>
      </w:r>
      <w:r w:rsidR="00D604A6">
        <w:rPr>
          <w:rFonts w:hAnsi="標楷體" w:hint="eastAsia"/>
          <w:sz w:val="28"/>
          <w:szCs w:val="28"/>
        </w:rPr>
        <w:t>升</w:t>
      </w:r>
      <w:r w:rsidRPr="002E63DF">
        <w:rPr>
          <w:rFonts w:hAnsi="標楷體" w:hint="eastAsia"/>
          <w:sz w:val="28"/>
          <w:szCs w:val="28"/>
        </w:rPr>
        <w:t>服務品質方案，營造優質托育服務環境。</w:t>
      </w:r>
    </w:p>
    <w:p w:rsidR="00F57E8E" w:rsidRPr="002E63DF" w:rsidRDefault="00F57E8E" w:rsidP="00463DFB">
      <w:pPr>
        <w:pStyle w:val="Default"/>
        <w:spacing w:line="440" w:lineRule="exact"/>
        <w:contextualSpacing/>
        <w:rPr>
          <w:rFonts w:hAnsi="標楷體"/>
          <w:b/>
          <w:sz w:val="28"/>
          <w:szCs w:val="28"/>
        </w:rPr>
      </w:pPr>
      <w:r w:rsidRPr="002E63DF">
        <w:rPr>
          <w:rFonts w:hAnsi="標楷體" w:hint="eastAsia"/>
          <w:b/>
          <w:sz w:val="28"/>
          <w:szCs w:val="28"/>
        </w:rPr>
        <w:t>貳、依據：</w:t>
      </w:r>
    </w:p>
    <w:p w:rsidR="00F57E8E" w:rsidRPr="002E63DF" w:rsidRDefault="00F57E8E" w:rsidP="00463DFB">
      <w:pPr>
        <w:pStyle w:val="Default"/>
        <w:spacing w:line="440" w:lineRule="exact"/>
        <w:ind w:leftChars="400" w:left="960"/>
        <w:contextualSpacing/>
        <w:rPr>
          <w:rFonts w:hAnsi="標楷體"/>
          <w:sz w:val="28"/>
          <w:szCs w:val="28"/>
        </w:rPr>
      </w:pPr>
      <w:r w:rsidRPr="002E63DF">
        <w:rPr>
          <w:rFonts w:hAnsi="標楷體" w:hint="eastAsia"/>
          <w:sz w:val="28"/>
          <w:szCs w:val="28"/>
        </w:rPr>
        <w:t>兒童及少年福利與權益保障法、兒童及少年福利機構設置標準、私立兒童及少年福利機構設立許可及管理辦法</w:t>
      </w:r>
    </w:p>
    <w:p w:rsidR="00F57E8E" w:rsidRPr="002E63DF" w:rsidRDefault="00F57E8E" w:rsidP="00463DFB">
      <w:pPr>
        <w:pStyle w:val="Default"/>
        <w:spacing w:after="150" w:line="440" w:lineRule="exact"/>
        <w:contextualSpacing/>
        <w:rPr>
          <w:rFonts w:hAnsi="標楷體"/>
          <w:sz w:val="28"/>
          <w:szCs w:val="28"/>
        </w:rPr>
      </w:pPr>
      <w:r w:rsidRPr="001A6045">
        <w:rPr>
          <w:rFonts w:hAnsi="標楷體" w:hint="eastAsia"/>
          <w:b/>
          <w:sz w:val="28"/>
          <w:szCs w:val="28"/>
        </w:rPr>
        <w:t>參、主辦單位：</w:t>
      </w:r>
      <w:r w:rsidRPr="002E63DF">
        <w:rPr>
          <w:rFonts w:hAnsi="標楷體" w:hint="eastAsia"/>
          <w:sz w:val="28"/>
          <w:szCs w:val="28"/>
        </w:rPr>
        <w:t>臺中市政府社會局</w:t>
      </w:r>
    </w:p>
    <w:p w:rsidR="00F57E8E" w:rsidRPr="001A6045" w:rsidRDefault="00F57E8E" w:rsidP="00463DFB">
      <w:pPr>
        <w:pStyle w:val="Default"/>
        <w:spacing w:after="150" w:line="440" w:lineRule="exact"/>
        <w:contextualSpacing/>
        <w:rPr>
          <w:rFonts w:hAnsi="標楷體"/>
          <w:b/>
          <w:sz w:val="28"/>
          <w:szCs w:val="28"/>
        </w:rPr>
      </w:pPr>
      <w:r w:rsidRPr="001A6045">
        <w:rPr>
          <w:rFonts w:hAnsi="標楷體" w:hint="eastAsia"/>
          <w:b/>
          <w:sz w:val="28"/>
          <w:szCs w:val="28"/>
        </w:rPr>
        <w:t>肆、補助對象、項目及金額：</w:t>
      </w:r>
    </w:p>
    <w:p w:rsidR="00F57E8E" w:rsidRDefault="00F57E8E" w:rsidP="00463DFB">
      <w:pPr>
        <w:pStyle w:val="Default"/>
        <w:numPr>
          <w:ilvl w:val="0"/>
          <w:numId w:val="4"/>
        </w:numPr>
        <w:spacing w:after="150" w:line="440" w:lineRule="exact"/>
        <w:ind w:leftChars="200" w:left="1200"/>
        <w:contextualSpacing/>
        <w:rPr>
          <w:rFonts w:hAnsi="標楷體"/>
          <w:sz w:val="28"/>
          <w:szCs w:val="28"/>
        </w:rPr>
      </w:pPr>
      <w:r w:rsidRPr="002E63DF">
        <w:rPr>
          <w:rFonts w:hAnsi="標楷體" w:hint="eastAsia"/>
          <w:sz w:val="28"/>
          <w:szCs w:val="28"/>
        </w:rPr>
        <w:t>補助對象：本市立案協力托嬰中心、公設民營托嬰中心。</w:t>
      </w:r>
    </w:p>
    <w:p w:rsidR="00F57E8E" w:rsidRDefault="001A6045" w:rsidP="00463DFB">
      <w:pPr>
        <w:pStyle w:val="Default"/>
        <w:numPr>
          <w:ilvl w:val="0"/>
          <w:numId w:val="4"/>
        </w:numPr>
        <w:spacing w:after="150" w:line="440" w:lineRule="exact"/>
        <w:ind w:leftChars="200" w:left="1200"/>
        <w:contextualSpacing/>
        <w:rPr>
          <w:rFonts w:hAnsi="標楷體"/>
          <w:sz w:val="28"/>
          <w:szCs w:val="28"/>
        </w:rPr>
      </w:pPr>
      <w:r w:rsidRPr="001A6045">
        <w:rPr>
          <w:rFonts w:hAnsi="標楷體" w:hint="eastAsia"/>
          <w:sz w:val="28"/>
          <w:szCs w:val="28"/>
        </w:rPr>
        <w:t>補助範圍及項目：</w:t>
      </w:r>
    </w:p>
    <w:p w:rsidR="001A6045" w:rsidRDefault="00493574" w:rsidP="00463DFB">
      <w:pPr>
        <w:pStyle w:val="Default"/>
        <w:numPr>
          <w:ilvl w:val="1"/>
          <w:numId w:val="4"/>
        </w:numPr>
        <w:spacing w:line="440" w:lineRule="exact"/>
        <w:ind w:leftChars="400" w:left="1680"/>
        <w:contextualSpacing/>
        <w:rPr>
          <w:rFonts w:hAnsi="標楷體"/>
          <w:sz w:val="28"/>
          <w:szCs w:val="28"/>
        </w:rPr>
      </w:pPr>
      <w:r>
        <w:rPr>
          <w:rFonts w:hAnsi="標楷體" w:hint="eastAsia"/>
          <w:sz w:val="28"/>
          <w:szCs w:val="28"/>
        </w:rPr>
        <w:t>教</w:t>
      </w:r>
      <w:r w:rsidR="001A6045" w:rsidRPr="002E63DF">
        <w:rPr>
          <w:rFonts w:hAnsi="標楷體" w:hint="eastAsia"/>
          <w:sz w:val="28"/>
          <w:szCs w:val="28"/>
        </w:rPr>
        <w:t>保環境安全等設施設備：呼吸監測器、呼吸監控床墊、防護衣。</w:t>
      </w:r>
    </w:p>
    <w:p w:rsidR="001A6045" w:rsidRDefault="001A6045" w:rsidP="00463DFB">
      <w:pPr>
        <w:pStyle w:val="Default"/>
        <w:numPr>
          <w:ilvl w:val="1"/>
          <w:numId w:val="4"/>
        </w:numPr>
        <w:spacing w:line="440" w:lineRule="exact"/>
        <w:ind w:leftChars="400" w:left="1680"/>
        <w:contextualSpacing/>
        <w:rPr>
          <w:rFonts w:hAnsi="標楷體"/>
          <w:sz w:val="28"/>
          <w:szCs w:val="28"/>
        </w:rPr>
      </w:pPr>
      <w:r w:rsidRPr="002E63DF">
        <w:rPr>
          <w:rFonts w:hAnsi="標楷體" w:hint="eastAsia"/>
          <w:sz w:val="28"/>
          <w:szCs w:val="28"/>
        </w:rPr>
        <w:t>公共安全設備：嬰兒救生袋、監視器、逃生滑行梯。</w:t>
      </w:r>
    </w:p>
    <w:p w:rsidR="001A6045" w:rsidRDefault="001A6045" w:rsidP="00463DFB">
      <w:pPr>
        <w:pStyle w:val="Default"/>
        <w:numPr>
          <w:ilvl w:val="1"/>
          <w:numId w:val="4"/>
        </w:numPr>
        <w:spacing w:line="440" w:lineRule="exact"/>
        <w:ind w:leftChars="400" w:left="1680"/>
        <w:contextualSpacing/>
        <w:rPr>
          <w:rFonts w:hAnsi="標楷體"/>
          <w:sz w:val="28"/>
          <w:szCs w:val="28"/>
        </w:rPr>
      </w:pPr>
      <w:r w:rsidRPr="002E63DF">
        <w:rPr>
          <w:rFonts w:hAnsi="標楷體" w:hint="eastAsia"/>
          <w:sz w:val="28"/>
          <w:szCs w:val="28"/>
        </w:rPr>
        <w:t>教保設施設備：嬰幼兒圖書、嬰幼兒教具。</w:t>
      </w:r>
    </w:p>
    <w:p w:rsidR="001A6045" w:rsidRDefault="001A6045" w:rsidP="00463DFB">
      <w:pPr>
        <w:pStyle w:val="Default"/>
        <w:numPr>
          <w:ilvl w:val="1"/>
          <w:numId w:val="4"/>
        </w:numPr>
        <w:spacing w:line="440" w:lineRule="exact"/>
        <w:ind w:leftChars="400" w:left="1680"/>
        <w:contextualSpacing/>
        <w:rPr>
          <w:rFonts w:hAnsi="標楷體"/>
          <w:sz w:val="28"/>
          <w:szCs w:val="28"/>
        </w:rPr>
      </w:pPr>
      <w:r w:rsidRPr="002E63DF">
        <w:rPr>
          <w:rFonts w:hAnsi="標楷體" w:hint="eastAsia"/>
          <w:sz w:val="28"/>
          <w:szCs w:val="28"/>
        </w:rPr>
        <w:t>提昇托育人員福利方案：福利金、獎勵金、薪資補貼等。</w:t>
      </w:r>
    </w:p>
    <w:p w:rsidR="00493574" w:rsidRDefault="00493574" w:rsidP="00463DFB">
      <w:pPr>
        <w:pStyle w:val="Default"/>
        <w:numPr>
          <w:ilvl w:val="1"/>
          <w:numId w:val="4"/>
        </w:numPr>
        <w:spacing w:line="440" w:lineRule="exact"/>
        <w:ind w:leftChars="400" w:left="1680"/>
        <w:contextualSpacing/>
        <w:rPr>
          <w:rFonts w:hAnsi="標楷體"/>
          <w:sz w:val="28"/>
          <w:szCs w:val="28"/>
        </w:rPr>
      </w:pPr>
      <w:r w:rsidRPr="002E63DF">
        <w:rPr>
          <w:rFonts w:hAnsi="標楷體" w:hint="eastAsia"/>
          <w:sz w:val="28"/>
          <w:szCs w:val="28"/>
        </w:rPr>
        <w:t>提</w:t>
      </w:r>
      <w:r w:rsidR="00D604A6">
        <w:rPr>
          <w:rFonts w:hAnsi="標楷體" w:hint="eastAsia"/>
          <w:sz w:val="28"/>
          <w:szCs w:val="28"/>
        </w:rPr>
        <w:t>升</w:t>
      </w:r>
      <w:r w:rsidRPr="002E63DF">
        <w:rPr>
          <w:rFonts w:hAnsi="標楷體" w:hint="eastAsia"/>
          <w:sz w:val="28"/>
          <w:szCs w:val="28"/>
        </w:rPr>
        <w:t>托育服務品質方案。</w:t>
      </w:r>
    </w:p>
    <w:p w:rsidR="001A6045" w:rsidRDefault="00493574" w:rsidP="00463DFB">
      <w:pPr>
        <w:pStyle w:val="Default"/>
        <w:numPr>
          <w:ilvl w:val="0"/>
          <w:numId w:val="4"/>
        </w:numPr>
        <w:spacing w:after="150" w:line="440" w:lineRule="exact"/>
        <w:ind w:leftChars="200" w:left="1200"/>
        <w:contextualSpacing/>
        <w:rPr>
          <w:rFonts w:hAnsi="標楷體"/>
          <w:sz w:val="28"/>
          <w:szCs w:val="28"/>
        </w:rPr>
      </w:pPr>
      <w:r w:rsidRPr="002E63DF">
        <w:rPr>
          <w:rFonts w:hAnsi="標楷體" w:hint="eastAsia"/>
          <w:sz w:val="28"/>
          <w:szCs w:val="28"/>
        </w:rPr>
        <w:t>補助限制：</w:t>
      </w:r>
    </w:p>
    <w:p w:rsidR="00D604A6" w:rsidRPr="00F858A3" w:rsidRDefault="00D604A6" w:rsidP="00463DFB">
      <w:pPr>
        <w:pStyle w:val="Default"/>
        <w:numPr>
          <w:ilvl w:val="1"/>
          <w:numId w:val="4"/>
        </w:numPr>
        <w:spacing w:after="150" w:line="440" w:lineRule="exact"/>
        <w:ind w:leftChars="400" w:left="1680"/>
        <w:contextualSpacing/>
        <w:rPr>
          <w:rFonts w:hAnsi="標楷體"/>
          <w:color w:val="auto"/>
          <w:sz w:val="28"/>
          <w:szCs w:val="28"/>
        </w:rPr>
      </w:pPr>
      <w:r>
        <w:rPr>
          <w:rFonts w:hAnsi="標楷體" w:hint="eastAsia"/>
          <w:sz w:val="28"/>
          <w:szCs w:val="28"/>
        </w:rPr>
        <w:t>如</w:t>
      </w:r>
      <w:r>
        <w:rPr>
          <w:rFonts w:hAnsi="標楷體"/>
          <w:sz w:val="28"/>
          <w:szCs w:val="28"/>
        </w:rPr>
        <w:t>未裝設監視器之托嬰中心，</w:t>
      </w:r>
      <w:r>
        <w:rPr>
          <w:rFonts w:hAnsi="標楷體" w:hint="eastAsia"/>
          <w:sz w:val="28"/>
          <w:szCs w:val="28"/>
        </w:rPr>
        <w:t>應先</w:t>
      </w:r>
      <w:r>
        <w:rPr>
          <w:rFonts w:hAnsi="標楷體"/>
          <w:sz w:val="28"/>
          <w:szCs w:val="28"/>
        </w:rPr>
        <w:t>申</w:t>
      </w:r>
      <w:r>
        <w:rPr>
          <w:rFonts w:hAnsi="標楷體" w:hint="eastAsia"/>
          <w:sz w:val="28"/>
          <w:szCs w:val="28"/>
        </w:rPr>
        <w:t>請</w:t>
      </w:r>
      <w:r>
        <w:rPr>
          <w:rFonts w:hAnsi="標楷體"/>
          <w:sz w:val="28"/>
          <w:szCs w:val="28"/>
        </w:rPr>
        <w:t>本補助</w:t>
      </w:r>
      <w:r w:rsidR="00F858A3" w:rsidRPr="00F858A3">
        <w:rPr>
          <w:rFonts w:hAnsi="標楷體" w:hint="eastAsia"/>
          <w:color w:val="auto"/>
          <w:sz w:val="28"/>
          <w:szCs w:val="28"/>
        </w:rPr>
        <w:t>，</w:t>
      </w:r>
      <w:r w:rsidR="00F858A3" w:rsidRPr="00F858A3">
        <w:rPr>
          <w:rFonts w:hAnsi="標楷體"/>
          <w:color w:val="auto"/>
          <w:sz w:val="28"/>
          <w:szCs w:val="28"/>
        </w:rPr>
        <w:t>並設置於嬰幼兒活動空間</w:t>
      </w:r>
      <w:r w:rsidRPr="00F858A3">
        <w:rPr>
          <w:rFonts w:hAnsi="標楷體" w:hint="eastAsia"/>
          <w:color w:val="auto"/>
          <w:sz w:val="28"/>
          <w:szCs w:val="28"/>
        </w:rPr>
        <w:t>。</w:t>
      </w:r>
    </w:p>
    <w:p w:rsidR="00493574" w:rsidRDefault="00D604A6" w:rsidP="00463DFB">
      <w:pPr>
        <w:pStyle w:val="Default"/>
        <w:numPr>
          <w:ilvl w:val="1"/>
          <w:numId w:val="4"/>
        </w:numPr>
        <w:spacing w:after="150" w:line="440" w:lineRule="exact"/>
        <w:ind w:leftChars="400" w:left="1680"/>
        <w:contextualSpacing/>
        <w:rPr>
          <w:rFonts w:hAnsi="標楷體"/>
          <w:sz w:val="28"/>
          <w:szCs w:val="28"/>
        </w:rPr>
      </w:pPr>
      <w:r>
        <w:rPr>
          <w:rFonts w:hAnsi="標楷體" w:hint="eastAsia"/>
          <w:sz w:val="28"/>
          <w:szCs w:val="28"/>
        </w:rPr>
        <w:t>餘</w:t>
      </w:r>
      <w:r>
        <w:rPr>
          <w:rFonts w:hAnsi="標楷體"/>
          <w:sz w:val="28"/>
          <w:szCs w:val="28"/>
        </w:rPr>
        <w:t>設備則</w:t>
      </w:r>
      <w:r w:rsidR="00493574" w:rsidRPr="002E63DF">
        <w:rPr>
          <w:rFonts w:hAnsi="標楷體" w:hint="eastAsia"/>
          <w:sz w:val="28"/>
          <w:szCs w:val="28"/>
        </w:rPr>
        <w:t>以呼吸監測器、呼吸監控床墊優先補助。</w:t>
      </w:r>
    </w:p>
    <w:p w:rsidR="00493574" w:rsidRDefault="00493574" w:rsidP="00463DFB">
      <w:pPr>
        <w:pStyle w:val="Default"/>
        <w:numPr>
          <w:ilvl w:val="1"/>
          <w:numId w:val="4"/>
        </w:numPr>
        <w:spacing w:after="150" w:line="440" w:lineRule="exact"/>
        <w:ind w:leftChars="400" w:left="1680"/>
        <w:contextualSpacing/>
        <w:rPr>
          <w:rFonts w:hAnsi="標楷體"/>
          <w:sz w:val="28"/>
          <w:szCs w:val="28"/>
        </w:rPr>
      </w:pPr>
      <w:r w:rsidRPr="002E63DF">
        <w:rPr>
          <w:rFonts w:hAnsi="標楷體" w:hint="eastAsia"/>
          <w:sz w:val="28"/>
          <w:szCs w:val="28"/>
        </w:rPr>
        <w:t>以前年度已補助購置項目不得重覆申請，惟同一物品因擴充使用範圍及功能而增加數量者不在此限。</w:t>
      </w:r>
    </w:p>
    <w:p w:rsidR="00493574" w:rsidRDefault="00493574" w:rsidP="00463DFB">
      <w:pPr>
        <w:pStyle w:val="Default"/>
        <w:numPr>
          <w:ilvl w:val="1"/>
          <w:numId w:val="4"/>
        </w:numPr>
        <w:spacing w:after="150" w:line="440" w:lineRule="exact"/>
        <w:ind w:leftChars="400" w:left="1680"/>
        <w:contextualSpacing/>
        <w:rPr>
          <w:rFonts w:hAnsi="標楷體"/>
          <w:sz w:val="28"/>
          <w:szCs w:val="28"/>
        </w:rPr>
      </w:pPr>
      <w:r w:rsidRPr="002E63DF">
        <w:rPr>
          <w:rFonts w:hAnsi="標楷體" w:hint="eastAsia"/>
          <w:sz w:val="28"/>
          <w:szCs w:val="28"/>
        </w:rPr>
        <w:t>公設民營托嬰中心僅限補助呼吸監測器、呼吸監控床墊等。</w:t>
      </w:r>
    </w:p>
    <w:p w:rsidR="00493574" w:rsidRDefault="00493574" w:rsidP="00463DFB">
      <w:pPr>
        <w:pStyle w:val="Default"/>
        <w:numPr>
          <w:ilvl w:val="0"/>
          <w:numId w:val="4"/>
        </w:numPr>
        <w:spacing w:after="150" w:line="440" w:lineRule="exact"/>
        <w:ind w:leftChars="200" w:left="1200"/>
        <w:contextualSpacing/>
        <w:rPr>
          <w:rFonts w:hAnsi="標楷體"/>
          <w:sz w:val="28"/>
          <w:szCs w:val="28"/>
        </w:rPr>
      </w:pPr>
      <w:r w:rsidRPr="002E63DF">
        <w:rPr>
          <w:rFonts w:hAnsi="標楷體" w:hint="eastAsia"/>
          <w:sz w:val="28"/>
          <w:szCs w:val="28"/>
        </w:rPr>
        <w:t>補助金額：</w:t>
      </w:r>
      <w:r w:rsidRPr="00493574">
        <w:rPr>
          <w:rFonts w:hAnsi="標楷體" w:hint="eastAsia"/>
          <w:b/>
          <w:sz w:val="28"/>
          <w:szCs w:val="28"/>
        </w:rPr>
        <w:t>每機構全年最高補助</w:t>
      </w:r>
      <w:r w:rsidRPr="00493574">
        <w:rPr>
          <w:rFonts w:hAnsi="標楷體"/>
          <w:b/>
          <w:sz w:val="28"/>
          <w:szCs w:val="28"/>
        </w:rPr>
        <w:t>3</w:t>
      </w:r>
      <w:r w:rsidRPr="00493574">
        <w:rPr>
          <w:rFonts w:hAnsi="標楷體" w:hint="eastAsia"/>
          <w:b/>
          <w:sz w:val="28"/>
          <w:szCs w:val="28"/>
        </w:rPr>
        <w:t>萬元</w:t>
      </w:r>
      <w:r w:rsidRPr="00493574">
        <w:rPr>
          <w:rFonts w:hAnsi="標楷體"/>
          <w:b/>
          <w:sz w:val="28"/>
          <w:szCs w:val="28"/>
        </w:rPr>
        <w:t>(</w:t>
      </w:r>
      <w:r w:rsidRPr="00493574">
        <w:rPr>
          <w:rFonts w:hAnsi="標楷體" w:hint="eastAsia"/>
          <w:b/>
          <w:sz w:val="28"/>
          <w:szCs w:val="28"/>
        </w:rPr>
        <w:t>機構應自籌經費百分之二十以</w:t>
      </w:r>
      <w:r w:rsidRPr="00493574">
        <w:rPr>
          <w:rFonts w:hAnsi="標楷體" w:hint="eastAsia"/>
          <w:b/>
          <w:sz w:val="28"/>
          <w:szCs w:val="28"/>
        </w:rPr>
        <w:lastRenderedPageBreak/>
        <w:t>上</w:t>
      </w:r>
      <w:r w:rsidRPr="00493574">
        <w:rPr>
          <w:rFonts w:hAnsi="標楷體"/>
          <w:b/>
          <w:sz w:val="28"/>
          <w:szCs w:val="28"/>
        </w:rPr>
        <w:t>)</w:t>
      </w:r>
      <w:r w:rsidRPr="00493574">
        <w:rPr>
          <w:rFonts w:hAnsi="標楷體" w:hint="eastAsia"/>
          <w:sz w:val="28"/>
          <w:szCs w:val="28"/>
        </w:rPr>
        <w:t>。</w:t>
      </w:r>
    </w:p>
    <w:p w:rsidR="00F57E8E" w:rsidRPr="002E63DF" w:rsidRDefault="00F57E8E" w:rsidP="00463DFB">
      <w:pPr>
        <w:pStyle w:val="Default"/>
        <w:spacing w:line="440" w:lineRule="exact"/>
        <w:ind w:left="1984" w:hangingChars="708" w:hanging="1984"/>
        <w:contextualSpacing/>
        <w:rPr>
          <w:rFonts w:hAnsi="標楷體"/>
          <w:sz w:val="28"/>
          <w:szCs w:val="28"/>
        </w:rPr>
      </w:pPr>
      <w:r w:rsidRPr="00493574">
        <w:rPr>
          <w:rFonts w:hAnsi="標楷體" w:hint="eastAsia"/>
          <w:b/>
          <w:sz w:val="28"/>
          <w:szCs w:val="28"/>
        </w:rPr>
        <w:t>伍、申請時間：</w:t>
      </w:r>
      <w:r w:rsidRPr="002E63DF">
        <w:rPr>
          <w:rFonts w:hAnsi="標楷體" w:hint="eastAsia"/>
          <w:sz w:val="28"/>
          <w:szCs w:val="28"/>
        </w:rPr>
        <w:t>以</w:t>
      </w:r>
      <w:r w:rsidRPr="002E63DF">
        <w:rPr>
          <w:rFonts w:hAnsi="標楷體"/>
          <w:sz w:val="28"/>
          <w:szCs w:val="28"/>
        </w:rPr>
        <w:t>3</w:t>
      </w:r>
      <w:r w:rsidRPr="002E63DF">
        <w:rPr>
          <w:rFonts w:hAnsi="標楷體" w:hint="eastAsia"/>
          <w:sz w:val="28"/>
          <w:szCs w:val="28"/>
        </w:rPr>
        <w:t>月、</w:t>
      </w:r>
      <w:r w:rsidRPr="002E63DF">
        <w:rPr>
          <w:rFonts w:hAnsi="標楷體"/>
          <w:sz w:val="28"/>
          <w:szCs w:val="28"/>
        </w:rPr>
        <w:t>6</w:t>
      </w:r>
      <w:r w:rsidRPr="002E63DF">
        <w:rPr>
          <w:rFonts w:hAnsi="標楷體" w:hint="eastAsia"/>
          <w:sz w:val="28"/>
          <w:szCs w:val="28"/>
        </w:rPr>
        <w:t>月、</w:t>
      </w:r>
      <w:r w:rsidRPr="002E63DF">
        <w:rPr>
          <w:rFonts w:hAnsi="標楷體"/>
          <w:sz w:val="28"/>
          <w:szCs w:val="28"/>
        </w:rPr>
        <w:t>9</w:t>
      </w:r>
      <w:r w:rsidRPr="002E63DF">
        <w:rPr>
          <w:rFonts w:hAnsi="標楷體" w:hint="eastAsia"/>
          <w:sz w:val="28"/>
          <w:szCs w:val="28"/>
        </w:rPr>
        <w:t>月提出申請為原則，</w:t>
      </w:r>
      <w:r w:rsidRPr="002E63DF">
        <w:rPr>
          <w:rFonts w:hAnsi="標楷體"/>
          <w:sz w:val="28"/>
          <w:szCs w:val="28"/>
        </w:rPr>
        <w:t>9</w:t>
      </w:r>
      <w:r w:rsidRPr="002E63DF">
        <w:rPr>
          <w:rFonts w:hAnsi="標楷體" w:hint="eastAsia"/>
          <w:sz w:val="28"/>
          <w:szCs w:val="28"/>
        </w:rPr>
        <w:t>月以後核准立案者最遲至</w:t>
      </w:r>
      <w:r w:rsidRPr="002E63DF">
        <w:rPr>
          <w:rFonts w:hAnsi="標楷體"/>
          <w:sz w:val="28"/>
          <w:szCs w:val="28"/>
        </w:rPr>
        <w:t>11</w:t>
      </w:r>
      <w:r w:rsidRPr="002E63DF">
        <w:rPr>
          <w:rFonts w:hAnsi="標楷體" w:hint="eastAsia"/>
          <w:sz w:val="28"/>
          <w:szCs w:val="28"/>
        </w:rPr>
        <w:t>月</w:t>
      </w:r>
      <w:r w:rsidRPr="002E63DF">
        <w:rPr>
          <w:rFonts w:hAnsi="標楷體"/>
          <w:sz w:val="28"/>
          <w:szCs w:val="28"/>
        </w:rPr>
        <w:t>15</w:t>
      </w:r>
      <w:r w:rsidRPr="002E63DF">
        <w:rPr>
          <w:rFonts w:hAnsi="標楷體" w:hint="eastAsia"/>
          <w:sz w:val="28"/>
          <w:szCs w:val="28"/>
        </w:rPr>
        <w:t>日前提出申請</w:t>
      </w:r>
      <w:r w:rsidRPr="002E63DF">
        <w:rPr>
          <w:rFonts w:hAnsi="標楷體"/>
          <w:sz w:val="28"/>
          <w:szCs w:val="28"/>
        </w:rPr>
        <w:t>(</w:t>
      </w:r>
      <w:r w:rsidRPr="002E63DF">
        <w:rPr>
          <w:rFonts w:hAnsi="標楷體" w:hint="eastAsia"/>
          <w:sz w:val="28"/>
          <w:szCs w:val="28"/>
        </w:rPr>
        <w:t>郵戳為憑，逾期不受理</w:t>
      </w:r>
      <w:r w:rsidRPr="002E63DF">
        <w:rPr>
          <w:rFonts w:hAnsi="標楷體"/>
          <w:sz w:val="28"/>
          <w:szCs w:val="28"/>
        </w:rPr>
        <w:t>)</w:t>
      </w:r>
      <w:r w:rsidRPr="002E63DF">
        <w:rPr>
          <w:rFonts w:hAnsi="標楷體" w:hint="eastAsia"/>
          <w:sz w:val="28"/>
          <w:szCs w:val="28"/>
        </w:rPr>
        <w:t>。</w:t>
      </w:r>
    </w:p>
    <w:p w:rsidR="00F57E8E" w:rsidRPr="005E754C" w:rsidRDefault="00F57E8E" w:rsidP="00463DFB">
      <w:pPr>
        <w:pStyle w:val="Default"/>
        <w:spacing w:line="440" w:lineRule="exact"/>
        <w:contextualSpacing/>
        <w:rPr>
          <w:rFonts w:hAnsi="標楷體"/>
          <w:b/>
          <w:sz w:val="28"/>
          <w:szCs w:val="28"/>
        </w:rPr>
      </w:pPr>
      <w:r w:rsidRPr="005E754C">
        <w:rPr>
          <w:rFonts w:hAnsi="標楷體" w:hint="eastAsia"/>
          <w:b/>
          <w:sz w:val="28"/>
          <w:szCs w:val="28"/>
        </w:rPr>
        <w:t>陸、申請、撥款方式及應備文件：</w:t>
      </w:r>
    </w:p>
    <w:p w:rsidR="00F57E8E" w:rsidRDefault="00F57E8E" w:rsidP="00463DFB">
      <w:pPr>
        <w:pStyle w:val="Default"/>
        <w:numPr>
          <w:ilvl w:val="0"/>
          <w:numId w:val="7"/>
        </w:numPr>
        <w:spacing w:after="150" w:line="440" w:lineRule="exact"/>
        <w:contextualSpacing/>
        <w:rPr>
          <w:rFonts w:hAnsi="標楷體"/>
          <w:sz w:val="28"/>
          <w:szCs w:val="28"/>
        </w:rPr>
      </w:pPr>
      <w:r w:rsidRPr="002E63DF">
        <w:rPr>
          <w:rFonts w:hAnsi="標楷體" w:hint="eastAsia"/>
          <w:sz w:val="28"/>
          <w:szCs w:val="28"/>
        </w:rPr>
        <w:t>以郵局掛號郵寄（郵寄地址：</w:t>
      </w:r>
      <w:r w:rsidRPr="002E63DF">
        <w:rPr>
          <w:rFonts w:hAnsi="標楷體"/>
          <w:sz w:val="28"/>
          <w:szCs w:val="28"/>
        </w:rPr>
        <w:t>40701</w:t>
      </w:r>
      <w:r w:rsidRPr="002E63DF">
        <w:rPr>
          <w:rFonts w:hAnsi="標楷體" w:hint="eastAsia"/>
          <w:sz w:val="28"/>
          <w:szCs w:val="28"/>
        </w:rPr>
        <w:t>臺中市西屯區臺灣大道三段</w:t>
      </w:r>
      <w:r w:rsidRPr="002E63DF">
        <w:rPr>
          <w:rFonts w:hAnsi="標楷體"/>
          <w:sz w:val="28"/>
          <w:szCs w:val="28"/>
        </w:rPr>
        <w:t>99</w:t>
      </w:r>
      <w:r w:rsidRPr="002E63DF">
        <w:rPr>
          <w:rFonts w:hAnsi="標楷體" w:hint="eastAsia"/>
          <w:sz w:val="28"/>
          <w:szCs w:val="28"/>
        </w:rPr>
        <w:t>號惠中樓</w:t>
      </w:r>
      <w:r w:rsidRPr="002E63DF">
        <w:rPr>
          <w:rFonts w:hAnsi="標楷體"/>
          <w:sz w:val="28"/>
          <w:szCs w:val="28"/>
        </w:rPr>
        <w:t>3</w:t>
      </w:r>
      <w:r w:rsidRPr="002E63DF">
        <w:rPr>
          <w:rFonts w:hAnsi="標楷體" w:hint="eastAsia"/>
          <w:sz w:val="28"/>
          <w:szCs w:val="28"/>
        </w:rPr>
        <w:t>樓臺中市政府社會局兒少福利科）；如採親送者，請於上班時間內送至本局兒少福利科。</w:t>
      </w:r>
    </w:p>
    <w:p w:rsidR="003F7853" w:rsidRPr="002E63DF" w:rsidRDefault="003F7853" w:rsidP="00463DFB">
      <w:pPr>
        <w:pStyle w:val="Default"/>
        <w:numPr>
          <w:ilvl w:val="0"/>
          <w:numId w:val="7"/>
        </w:numPr>
        <w:spacing w:after="150" w:line="440" w:lineRule="exact"/>
        <w:contextualSpacing/>
        <w:rPr>
          <w:rFonts w:hAnsi="標楷體"/>
          <w:sz w:val="28"/>
          <w:szCs w:val="28"/>
        </w:rPr>
      </w:pPr>
      <w:r w:rsidRPr="002E63DF">
        <w:rPr>
          <w:rFonts w:hAnsi="標楷體" w:hint="eastAsia"/>
          <w:sz w:val="28"/>
          <w:szCs w:val="28"/>
        </w:rPr>
        <w:t>申請時請依附件之申請書表範本送本局審核。俟核定後再檢附相關文件</w:t>
      </w:r>
      <w:r w:rsidRPr="002E63DF">
        <w:rPr>
          <w:rFonts w:hAnsi="標楷體"/>
          <w:sz w:val="28"/>
          <w:szCs w:val="28"/>
        </w:rPr>
        <w:t>1</w:t>
      </w:r>
      <w:r w:rsidRPr="002E63DF">
        <w:rPr>
          <w:rFonts w:hAnsi="標楷體" w:hint="eastAsia"/>
          <w:sz w:val="28"/>
          <w:szCs w:val="28"/>
        </w:rPr>
        <w:t>式</w:t>
      </w:r>
      <w:r w:rsidRPr="002E63DF">
        <w:rPr>
          <w:rFonts w:hAnsi="標楷體"/>
          <w:sz w:val="28"/>
          <w:szCs w:val="28"/>
        </w:rPr>
        <w:t>3</w:t>
      </w:r>
      <w:r w:rsidRPr="002E63DF">
        <w:rPr>
          <w:rFonts w:hAnsi="標楷體" w:hint="eastAsia"/>
          <w:sz w:val="28"/>
          <w:szCs w:val="28"/>
        </w:rPr>
        <w:t>份（正本</w:t>
      </w:r>
      <w:r w:rsidRPr="002E63DF">
        <w:rPr>
          <w:rFonts w:hAnsi="標楷體"/>
          <w:sz w:val="28"/>
          <w:szCs w:val="28"/>
        </w:rPr>
        <w:t>1</w:t>
      </w:r>
      <w:r w:rsidRPr="002E63DF">
        <w:rPr>
          <w:rFonts w:hAnsi="標楷體" w:hint="eastAsia"/>
          <w:sz w:val="28"/>
          <w:szCs w:val="28"/>
        </w:rPr>
        <w:t>份、影本</w:t>
      </w:r>
      <w:r w:rsidRPr="002E63DF">
        <w:rPr>
          <w:rFonts w:hAnsi="標楷體"/>
          <w:sz w:val="28"/>
          <w:szCs w:val="28"/>
        </w:rPr>
        <w:t>1</w:t>
      </w:r>
      <w:r w:rsidRPr="002E63DF">
        <w:rPr>
          <w:rFonts w:hAnsi="標楷體" w:hint="eastAsia"/>
          <w:sz w:val="28"/>
          <w:szCs w:val="28"/>
        </w:rPr>
        <w:t>份，依下列順序排列）送本局辦理審核撥款程序：</w:t>
      </w:r>
    </w:p>
    <w:p w:rsidR="00F57E8E" w:rsidRPr="002E63DF" w:rsidRDefault="00F57E8E" w:rsidP="00463DFB">
      <w:pPr>
        <w:pStyle w:val="Default"/>
        <w:numPr>
          <w:ilvl w:val="0"/>
          <w:numId w:val="8"/>
        </w:numPr>
        <w:spacing w:line="440" w:lineRule="exact"/>
        <w:ind w:leftChars="400" w:left="1680"/>
        <w:contextualSpacing/>
        <w:rPr>
          <w:rFonts w:hAnsi="標楷體"/>
          <w:sz w:val="28"/>
          <w:szCs w:val="28"/>
        </w:rPr>
      </w:pPr>
      <w:r w:rsidRPr="002E63DF">
        <w:rPr>
          <w:rFonts w:hAnsi="標楷體" w:hint="eastAsia"/>
          <w:sz w:val="28"/>
          <w:szCs w:val="28"/>
        </w:rPr>
        <w:t>設施設備補助：</w:t>
      </w:r>
    </w:p>
    <w:p w:rsidR="00F57E8E" w:rsidRDefault="00F57E8E"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公文</w:t>
      </w:r>
      <w:r w:rsidRPr="002E63DF">
        <w:rPr>
          <w:rFonts w:hAnsi="標楷體"/>
          <w:sz w:val="28"/>
          <w:szCs w:val="28"/>
        </w:rPr>
        <w:t>1</w:t>
      </w:r>
      <w:r w:rsidRPr="002E63DF">
        <w:rPr>
          <w:rFonts w:hAnsi="標楷體" w:hint="eastAsia"/>
          <w:sz w:val="28"/>
          <w:szCs w:val="28"/>
        </w:rPr>
        <w:t>份。</w:t>
      </w:r>
    </w:p>
    <w:p w:rsidR="003F7853" w:rsidRPr="002E63DF" w:rsidRDefault="003F7853"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申請表</w:t>
      </w:r>
      <w:r w:rsidRPr="002E63DF">
        <w:rPr>
          <w:rFonts w:hAnsi="標楷體"/>
          <w:sz w:val="28"/>
          <w:szCs w:val="28"/>
        </w:rPr>
        <w:t>(</w:t>
      </w:r>
      <w:r w:rsidRPr="002E63DF">
        <w:rPr>
          <w:rFonts w:hAnsi="標楷體" w:hint="eastAsia"/>
          <w:sz w:val="28"/>
          <w:szCs w:val="28"/>
        </w:rPr>
        <w:t>附件一</w:t>
      </w:r>
      <w:r w:rsidRPr="002E63DF">
        <w:rPr>
          <w:rFonts w:hAnsi="標楷體"/>
          <w:sz w:val="28"/>
          <w:szCs w:val="28"/>
        </w:rPr>
        <w:t>)</w:t>
      </w:r>
      <w:r w:rsidRPr="002E63DF">
        <w:rPr>
          <w:rFonts w:hAnsi="標楷體" w:hint="eastAsia"/>
          <w:sz w:val="28"/>
          <w:szCs w:val="28"/>
        </w:rPr>
        <w:t>。</w:t>
      </w:r>
    </w:p>
    <w:p w:rsidR="003F7853" w:rsidRPr="002E63DF" w:rsidRDefault="003F7853"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領據</w:t>
      </w:r>
      <w:r w:rsidRPr="002E63DF">
        <w:rPr>
          <w:rFonts w:hAnsi="標楷體"/>
          <w:sz w:val="28"/>
          <w:szCs w:val="28"/>
        </w:rPr>
        <w:t>1</w:t>
      </w:r>
      <w:r w:rsidRPr="002E63DF">
        <w:rPr>
          <w:rFonts w:hAnsi="標楷體" w:hint="eastAsia"/>
          <w:sz w:val="28"/>
          <w:szCs w:val="28"/>
        </w:rPr>
        <w:t>紙。</w:t>
      </w:r>
    </w:p>
    <w:p w:rsidR="003F7853" w:rsidRPr="002E63DF" w:rsidRDefault="003F7853"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專案計畫績效評估表</w:t>
      </w:r>
      <w:r w:rsidRPr="002E63DF">
        <w:rPr>
          <w:rFonts w:hAnsi="標楷體"/>
          <w:sz w:val="28"/>
          <w:szCs w:val="28"/>
        </w:rPr>
        <w:t>(</w:t>
      </w:r>
      <w:r w:rsidRPr="002E63DF">
        <w:rPr>
          <w:rFonts w:hAnsi="標楷體" w:hint="eastAsia"/>
          <w:sz w:val="28"/>
          <w:szCs w:val="28"/>
        </w:rPr>
        <w:t>附件二</w:t>
      </w:r>
      <w:r w:rsidRPr="002E63DF">
        <w:rPr>
          <w:rFonts w:hAnsi="標楷體"/>
          <w:sz w:val="28"/>
          <w:szCs w:val="28"/>
        </w:rPr>
        <w:t>)</w:t>
      </w:r>
      <w:r w:rsidRPr="002E63DF">
        <w:rPr>
          <w:rFonts w:hAnsi="標楷體" w:hint="eastAsia"/>
          <w:sz w:val="28"/>
          <w:szCs w:val="28"/>
        </w:rPr>
        <w:t>。</w:t>
      </w:r>
    </w:p>
    <w:p w:rsidR="003F7853" w:rsidRPr="002E63DF" w:rsidRDefault="003F7853"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專案計畫成果六張彩色照片</w:t>
      </w:r>
      <w:r w:rsidRPr="002E63DF">
        <w:rPr>
          <w:rFonts w:hAnsi="標楷體"/>
          <w:sz w:val="28"/>
          <w:szCs w:val="28"/>
        </w:rPr>
        <w:t>(</w:t>
      </w:r>
      <w:r w:rsidRPr="002E63DF">
        <w:rPr>
          <w:rFonts w:hAnsi="標楷體" w:hint="eastAsia"/>
          <w:sz w:val="28"/>
          <w:szCs w:val="28"/>
        </w:rPr>
        <w:t>附件三</w:t>
      </w:r>
      <w:r w:rsidRPr="002E63DF">
        <w:rPr>
          <w:rFonts w:hAnsi="標楷體"/>
          <w:sz w:val="28"/>
          <w:szCs w:val="28"/>
        </w:rPr>
        <w:t>)</w:t>
      </w:r>
      <w:r w:rsidRPr="002E63DF">
        <w:rPr>
          <w:rFonts w:hAnsi="標楷體" w:hint="eastAsia"/>
          <w:sz w:val="28"/>
          <w:szCs w:val="28"/>
        </w:rPr>
        <w:t>。購置設備之明顯適當位置標示</w:t>
      </w:r>
      <w:r w:rsidRPr="005F7DDC">
        <w:rPr>
          <w:rFonts w:hAnsi="標楷體" w:hint="eastAsia"/>
          <w:b/>
          <w:sz w:val="28"/>
          <w:szCs w:val="28"/>
        </w:rPr>
        <w:t>「臺中市公益彩券盈餘經費補助」</w:t>
      </w:r>
      <w:r w:rsidRPr="002E63DF">
        <w:rPr>
          <w:rFonts w:hAnsi="標楷體" w:hint="eastAsia"/>
          <w:sz w:val="28"/>
          <w:szCs w:val="28"/>
        </w:rPr>
        <w:t>字樣，請勿於拍攝相片後以電腦加工方式標示；申請改善設施設備費須同時附上工程施工前後之照片（</w:t>
      </w:r>
      <w:r w:rsidRPr="005F7DDC">
        <w:rPr>
          <w:rFonts w:hAnsi="標楷體" w:hint="eastAsia"/>
          <w:b/>
          <w:sz w:val="28"/>
          <w:szCs w:val="28"/>
        </w:rPr>
        <w:t>照片應依憑證順序黏貼於</w:t>
      </w:r>
      <w:r w:rsidRPr="005F7DDC">
        <w:rPr>
          <w:rFonts w:hAnsi="標楷體"/>
          <w:b/>
          <w:sz w:val="28"/>
          <w:szCs w:val="28"/>
        </w:rPr>
        <w:t>A4</w:t>
      </w:r>
      <w:r w:rsidRPr="005F7DDC">
        <w:rPr>
          <w:rFonts w:hAnsi="標楷體" w:hint="eastAsia"/>
          <w:b/>
          <w:sz w:val="28"/>
          <w:szCs w:val="28"/>
        </w:rPr>
        <w:t>紙張並加註名稱及數量</w:t>
      </w:r>
      <w:r w:rsidRPr="002E63DF">
        <w:rPr>
          <w:rFonts w:hAnsi="標楷體" w:hint="eastAsia"/>
          <w:sz w:val="28"/>
          <w:szCs w:val="28"/>
        </w:rPr>
        <w:t>）。</w:t>
      </w:r>
    </w:p>
    <w:p w:rsidR="003F7853" w:rsidRDefault="003F7853"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支出憑證簿</w:t>
      </w:r>
      <w:r w:rsidRPr="002E63DF">
        <w:rPr>
          <w:rFonts w:hAnsi="標楷體"/>
          <w:sz w:val="28"/>
          <w:szCs w:val="28"/>
        </w:rPr>
        <w:t>(</w:t>
      </w:r>
      <w:r w:rsidRPr="002E63DF">
        <w:rPr>
          <w:rFonts w:hAnsi="標楷體" w:hint="eastAsia"/>
          <w:sz w:val="28"/>
          <w:szCs w:val="28"/>
        </w:rPr>
        <w:t>附件四</w:t>
      </w:r>
      <w:r w:rsidRPr="002E63DF">
        <w:rPr>
          <w:rFonts w:hAnsi="標楷體"/>
          <w:sz w:val="28"/>
          <w:szCs w:val="28"/>
        </w:rPr>
        <w:t>)</w:t>
      </w:r>
      <w:r w:rsidRPr="002E63DF">
        <w:rPr>
          <w:rFonts w:hAnsi="標楷體" w:hint="eastAsia"/>
          <w:sz w:val="28"/>
          <w:szCs w:val="28"/>
        </w:rPr>
        <w:t>。</w:t>
      </w:r>
    </w:p>
    <w:p w:rsidR="003F7853" w:rsidRDefault="003F7853" w:rsidP="00463DFB">
      <w:pPr>
        <w:pStyle w:val="Default"/>
        <w:numPr>
          <w:ilvl w:val="0"/>
          <w:numId w:val="10"/>
        </w:numPr>
        <w:spacing w:line="440" w:lineRule="exact"/>
        <w:ind w:leftChars="800" w:left="2640"/>
        <w:contextualSpacing/>
        <w:rPr>
          <w:rFonts w:hAnsi="標楷體"/>
          <w:sz w:val="28"/>
          <w:szCs w:val="28"/>
        </w:rPr>
      </w:pPr>
      <w:r w:rsidRPr="002E63DF">
        <w:rPr>
          <w:rFonts w:hAnsi="標楷體" w:hint="eastAsia"/>
          <w:sz w:val="28"/>
          <w:szCs w:val="28"/>
        </w:rPr>
        <w:t>請檢附收據或統一發票收執聯「正本」</w:t>
      </w:r>
      <w:r w:rsidRPr="002E63DF">
        <w:rPr>
          <w:rFonts w:hAnsi="標楷體"/>
          <w:sz w:val="28"/>
          <w:szCs w:val="28"/>
        </w:rPr>
        <w:t>(</w:t>
      </w:r>
      <w:r w:rsidRPr="002E63DF">
        <w:rPr>
          <w:rFonts w:hAnsi="標楷體" w:hint="eastAsia"/>
          <w:sz w:val="28"/>
          <w:szCs w:val="28"/>
        </w:rPr>
        <w:t>三聯式發票請將</w:t>
      </w:r>
      <w:r w:rsidRPr="005F7DDC">
        <w:rPr>
          <w:rFonts w:hAnsi="標楷體" w:hint="eastAsia"/>
          <w:b/>
          <w:sz w:val="28"/>
          <w:szCs w:val="28"/>
        </w:rPr>
        <w:t>收執聯與扣抵聯</w:t>
      </w:r>
      <w:r w:rsidRPr="002E63DF">
        <w:rPr>
          <w:rFonts w:hAnsi="標楷體" w:hint="eastAsia"/>
          <w:sz w:val="28"/>
          <w:szCs w:val="28"/>
        </w:rPr>
        <w:t>一併檢附</w:t>
      </w:r>
      <w:r w:rsidRPr="002E63DF">
        <w:rPr>
          <w:rFonts w:hAnsi="標楷體"/>
          <w:sz w:val="28"/>
          <w:szCs w:val="28"/>
        </w:rPr>
        <w:t>)</w:t>
      </w:r>
      <w:r w:rsidRPr="002E63DF">
        <w:rPr>
          <w:rFonts w:hAnsi="標楷體" w:hint="eastAsia"/>
          <w:sz w:val="28"/>
          <w:szCs w:val="28"/>
        </w:rPr>
        <w:t>，逐一黏貼於黏貼憑證用紙，逐級核章並裝訂成冊。</w:t>
      </w:r>
    </w:p>
    <w:p w:rsidR="003F7853" w:rsidRPr="002E63DF" w:rsidRDefault="003F7853" w:rsidP="00463DFB">
      <w:pPr>
        <w:pStyle w:val="Default"/>
        <w:numPr>
          <w:ilvl w:val="0"/>
          <w:numId w:val="10"/>
        </w:numPr>
        <w:spacing w:line="440" w:lineRule="exact"/>
        <w:ind w:leftChars="800" w:left="2640"/>
        <w:contextualSpacing/>
        <w:rPr>
          <w:rFonts w:hAnsi="標楷體"/>
          <w:sz w:val="28"/>
          <w:szCs w:val="28"/>
        </w:rPr>
      </w:pPr>
      <w:r w:rsidRPr="002E63DF">
        <w:rPr>
          <w:rFonts w:hAnsi="標楷體" w:hint="eastAsia"/>
          <w:sz w:val="28"/>
          <w:szCs w:val="28"/>
        </w:rPr>
        <w:t>三聯式發票上必須填妥「買受人」、「買受人統一編號」、「總計新臺幣中文大寫金額」，且不得塗改，若有錯誤時須請廠商重新開立。其他資料有誤或修正時，需於修改處，蓋上廠商負責人印章。（</w:t>
      </w:r>
      <w:r w:rsidRPr="005F7DDC">
        <w:rPr>
          <w:rFonts w:hAnsi="標楷體" w:hint="eastAsia"/>
          <w:b/>
          <w:sz w:val="28"/>
          <w:szCs w:val="28"/>
        </w:rPr>
        <w:t>買受人應填與立案證書相符之機構名稱</w:t>
      </w:r>
      <w:r w:rsidRPr="002E63DF">
        <w:rPr>
          <w:rFonts w:hAnsi="標楷體" w:hint="eastAsia"/>
          <w:sz w:val="28"/>
          <w:szCs w:val="28"/>
        </w:rPr>
        <w:t>）。</w:t>
      </w:r>
      <w:r w:rsidRPr="005F7DDC">
        <w:rPr>
          <w:rFonts w:hAnsi="標楷體" w:hint="eastAsia"/>
          <w:b/>
          <w:sz w:val="28"/>
          <w:szCs w:val="28"/>
        </w:rPr>
        <w:t>發票請使用明確之數量單位（如一台、一個）</w:t>
      </w:r>
      <w:r w:rsidRPr="002E63DF">
        <w:rPr>
          <w:rFonts w:hAnsi="標楷體" w:hint="eastAsia"/>
          <w:sz w:val="28"/>
          <w:szCs w:val="28"/>
        </w:rPr>
        <w:t>。如為代碼或外文者，必須加註中文名稱。金額、數量如有塗改，需請廠商於修改處，蓋上廠商負責人印章。</w:t>
      </w:r>
    </w:p>
    <w:p w:rsidR="003F7853" w:rsidRPr="002E63DF" w:rsidRDefault="003F7853" w:rsidP="00463DFB">
      <w:pPr>
        <w:pStyle w:val="Default"/>
        <w:numPr>
          <w:ilvl w:val="0"/>
          <w:numId w:val="10"/>
        </w:numPr>
        <w:spacing w:line="440" w:lineRule="exact"/>
        <w:ind w:leftChars="800" w:left="2640"/>
        <w:contextualSpacing/>
        <w:rPr>
          <w:rFonts w:hAnsi="標楷體"/>
          <w:sz w:val="28"/>
          <w:szCs w:val="28"/>
        </w:rPr>
      </w:pPr>
      <w:r w:rsidRPr="00950DA8">
        <w:rPr>
          <w:rFonts w:hAnsi="標楷體" w:hint="eastAsia"/>
          <w:b/>
          <w:sz w:val="28"/>
          <w:szCs w:val="28"/>
        </w:rPr>
        <w:t>單一廠商購置設施設備總額超過</w:t>
      </w:r>
      <w:r w:rsidRPr="00950DA8">
        <w:rPr>
          <w:rFonts w:hAnsi="標楷體"/>
          <w:b/>
          <w:sz w:val="28"/>
          <w:szCs w:val="28"/>
        </w:rPr>
        <w:t>1</w:t>
      </w:r>
      <w:r w:rsidRPr="00950DA8">
        <w:rPr>
          <w:rFonts w:hAnsi="標楷體" w:hint="eastAsia"/>
          <w:b/>
          <w:sz w:val="28"/>
          <w:szCs w:val="28"/>
        </w:rPr>
        <w:t>萬元者，購置品項須有廠商所開立之估價單</w:t>
      </w:r>
      <w:r w:rsidRPr="002E63DF">
        <w:rPr>
          <w:rFonts w:hAnsi="標楷體" w:hint="eastAsia"/>
          <w:sz w:val="28"/>
          <w:szCs w:val="28"/>
        </w:rPr>
        <w:t>，估價單應清楚載明數量單位（如一台、一個）、內容、廠牌、規格、型號（如為外文或代碼須加註中</w:t>
      </w:r>
      <w:r w:rsidRPr="002E63DF">
        <w:rPr>
          <w:rFonts w:hAnsi="標楷體" w:hint="eastAsia"/>
          <w:sz w:val="28"/>
          <w:szCs w:val="28"/>
        </w:rPr>
        <w:lastRenderedPageBreak/>
        <w:t>文）等，如有非</w:t>
      </w:r>
      <w:r w:rsidRPr="002E63DF">
        <w:rPr>
          <w:rFonts w:hAnsi="標楷體"/>
          <w:sz w:val="28"/>
          <w:szCs w:val="28"/>
        </w:rPr>
        <w:t>A4</w:t>
      </w:r>
      <w:r w:rsidRPr="002E63DF">
        <w:rPr>
          <w:rFonts w:hAnsi="標楷體" w:hint="eastAsia"/>
          <w:sz w:val="28"/>
          <w:szCs w:val="28"/>
        </w:rPr>
        <w:t>大小之估價單，請黏妥於</w:t>
      </w:r>
      <w:r w:rsidRPr="002E63DF">
        <w:rPr>
          <w:rFonts w:hAnsi="標楷體"/>
          <w:sz w:val="28"/>
          <w:szCs w:val="28"/>
        </w:rPr>
        <w:t>A4</w:t>
      </w:r>
      <w:r w:rsidRPr="002E63DF">
        <w:rPr>
          <w:rFonts w:hAnsi="標楷體" w:hint="eastAsia"/>
          <w:sz w:val="28"/>
          <w:szCs w:val="28"/>
        </w:rPr>
        <w:t>紙張上，以避免遺失。</w:t>
      </w:r>
    </w:p>
    <w:p w:rsidR="003F7853" w:rsidRPr="002E63DF" w:rsidRDefault="003F7853" w:rsidP="00463DFB">
      <w:pPr>
        <w:pStyle w:val="Default"/>
        <w:numPr>
          <w:ilvl w:val="0"/>
          <w:numId w:val="10"/>
        </w:numPr>
        <w:spacing w:line="440" w:lineRule="exact"/>
        <w:ind w:leftChars="800" w:left="2640"/>
        <w:contextualSpacing/>
        <w:rPr>
          <w:rFonts w:hAnsi="標楷體"/>
          <w:sz w:val="28"/>
          <w:szCs w:val="28"/>
        </w:rPr>
      </w:pPr>
      <w:r w:rsidRPr="002E63DF">
        <w:rPr>
          <w:rFonts w:hAnsi="標楷體" w:hint="eastAsia"/>
          <w:sz w:val="28"/>
          <w:szCs w:val="28"/>
        </w:rPr>
        <w:t>若發票金額超過核定補助金額，請於憑證備註自籌款額。</w:t>
      </w:r>
    </w:p>
    <w:p w:rsidR="003F7853" w:rsidRPr="003F7853" w:rsidRDefault="003F7853" w:rsidP="00463DFB">
      <w:pPr>
        <w:pStyle w:val="a3"/>
        <w:numPr>
          <w:ilvl w:val="0"/>
          <w:numId w:val="10"/>
        </w:numPr>
        <w:spacing w:line="440" w:lineRule="exact"/>
        <w:ind w:leftChars="800" w:left="2640"/>
        <w:contextualSpacing/>
        <w:rPr>
          <w:rFonts w:ascii="標楷體" w:eastAsia="標楷體" w:hAnsi="標楷體"/>
          <w:sz w:val="28"/>
          <w:szCs w:val="28"/>
        </w:rPr>
      </w:pPr>
      <w:r w:rsidRPr="003F7853">
        <w:rPr>
          <w:rFonts w:ascii="標楷體" w:eastAsia="標楷體" w:hAnsi="標楷體" w:hint="eastAsia"/>
          <w:sz w:val="28"/>
          <w:szCs w:val="28"/>
        </w:rPr>
        <w:t>務請自行影印</w:t>
      </w:r>
      <w:r w:rsidRPr="003F7853">
        <w:rPr>
          <w:rFonts w:ascii="標楷體" w:eastAsia="標楷體" w:hAnsi="標楷體"/>
          <w:sz w:val="28"/>
          <w:szCs w:val="28"/>
        </w:rPr>
        <w:t>1</w:t>
      </w:r>
      <w:r w:rsidRPr="003F7853">
        <w:rPr>
          <w:rFonts w:ascii="標楷體" w:eastAsia="標楷體" w:hAnsi="標楷體" w:hint="eastAsia"/>
          <w:sz w:val="28"/>
          <w:szCs w:val="28"/>
        </w:rPr>
        <w:t>份留存，俾利申報當年度所得稅之用。</w:t>
      </w:r>
    </w:p>
    <w:p w:rsidR="003F7853" w:rsidRDefault="003F7853"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支出明細表</w:t>
      </w:r>
      <w:r w:rsidRPr="002E63DF">
        <w:rPr>
          <w:rFonts w:hAnsi="標楷體"/>
          <w:sz w:val="28"/>
          <w:szCs w:val="28"/>
        </w:rPr>
        <w:t>(</w:t>
      </w:r>
      <w:r w:rsidRPr="002E63DF">
        <w:rPr>
          <w:rFonts w:hAnsi="標楷體" w:hint="eastAsia"/>
          <w:sz w:val="28"/>
          <w:szCs w:val="28"/>
        </w:rPr>
        <w:t>附件五</w:t>
      </w:r>
      <w:r w:rsidRPr="002E63DF">
        <w:rPr>
          <w:rFonts w:hAnsi="標楷體"/>
          <w:sz w:val="28"/>
          <w:szCs w:val="28"/>
        </w:rPr>
        <w:t>)</w:t>
      </w:r>
      <w:r w:rsidRPr="002E63DF">
        <w:rPr>
          <w:rFonts w:hAnsi="標楷體" w:hint="eastAsia"/>
          <w:sz w:val="28"/>
          <w:szCs w:val="28"/>
        </w:rPr>
        <w:t>。</w:t>
      </w:r>
    </w:p>
    <w:p w:rsidR="003F7853" w:rsidRPr="002E63DF" w:rsidRDefault="003F7853"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黏貼憑證用紙</w:t>
      </w:r>
      <w:r w:rsidRPr="002E63DF">
        <w:rPr>
          <w:rFonts w:hAnsi="標楷體"/>
          <w:sz w:val="28"/>
          <w:szCs w:val="28"/>
        </w:rPr>
        <w:t>(</w:t>
      </w:r>
      <w:r w:rsidRPr="002E63DF">
        <w:rPr>
          <w:rFonts w:hAnsi="標楷體" w:hint="eastAsia"/>
          <w:sz w:val="28"/>
          <w:szCs w:val="28"/>
        </w:rPr>
        <w:t>附件六</w:t>
      </w:r>
      <w:r w:rsidRPr="002E63DF">
        <w:rPr>
          <w:rFonts w:hAnsi="標楷體"/>
          <w:sz w:val="28"/>
          <w:szCs w:val="28"/>
        </w:rPr>
        <w:t>)</w:t>
      </w:r>
      <w:r w:rsidRPr="002E63DF">
        <w:rPr>
          <w:rFonts w:hAnsi="標楷體" w:hint="eastAsia"/>
          <w:sz w:val="28"/>
          <w:szCs w:val="28"/>
        </w:rPr>
        <w:t>。</w:t>
      </w:r>
    </w:p>
    <w:p w:rsidR="003F7853" w:rsidRPr="002E63DF" w:rsidRDefault="003F7853"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收支清單</w:t>
      </w:r>
      <w:r w:rsidRPr="002E63DF">
        <w:rPr>
          <w:rFonts w:hAnsi="標楷體"/>
          <w:sz w:val="28"/>
          <w:szCs w:val="28"/>
        </w:rPr>
        <w:t>(</w:t>
      </w:r>
      <w:r w:rsidRPr="002E63DF">
        <w:rPr>
          <w:rFonts w:hAnsi="標楷體" w:hint="eastAsia"/>
          <w:sz w:val="28"/>
          <w:szCs w:val="28"/>
        </w:rPr>
        <w:t>附件七</w:t>
      </w:r>
      <w:r w:rsidRPr="002E63DF">
        <w:rPr>
          <w:rFonts w:hAnsi="標楷體"/>
          <w:sz w:val="28"/>
          <w:szCs w:val="28"/>
        </w:rPr>
        <w:t>)</w:t>
      </w:r>
      <w:r w:rsidRPr="002E63DF">
        <w:rPr>
          <w:rFonts w:hAnsi="標楷體" w:hint="eastAsia"/>
          <w:sz w:val="28"/>
          <w:szCs w:val="28"/>
        </w:rPr>
        <w:t>。</w:t>
      </w:r>
    </w:p>
    <w:p w:rsidR="003F7853" w:rsidRPr="002E63DF" w:rsidRDefault="003F7853"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設施設備財產清冊</w:t>
      </w:r>
      <w:r w:rsidRPr="002E63DF">
        <w:rPr>
          <w:rFonts w:hAnsi="標楷體"/>
          <w:sz w:val="28"/>
          <w:szCs w:val="28"/>
        </w:rPr>
        <w:t>(</w:t>
      </w:r>
      <w:r w:rsidRPr="002E63DF">
        <w:rPr>
          <w:rFonts w:hAnsi="標楷體" w:hint="eastAsia"/>
          <w:sz w:val="28"/>
          <w:szCs w:val="28"/>
        </w:rPr>
        <w:t>附件八</w:t>
      </w:r>
      <w:r w:rsidRPr="002E63DF">
        <w:rPr>
          <w:rFonts w:hAnsi="標楷體"/>
          <w:sz w:val="28"/>
          <w:szCs w:val="28"/>
        </w:rPr>
        <w:t>)</w:t>
      </w:r>
      <w:r w:rsidRPr="002E63DF">
        <w:rPr>
          <w:rFonts w:hAnsi="標楷體" w:hint="eastAsia"/>
          <w:sz w:val="28"/>
          <w:szCs w:val="28"/>
        </w:rPr>
        <w:t>。</w:t>
      </w:r>
    </w:p>
    <w:p w:rsidR="003F7853" w:rsidRPr="002E63DF" w:rsidRDefault="003F7853" w:rsidP="00463DFB">
      <w:pPr>
        <w:pStyle w:val="Default"/>
        <w:numPr>
          <w:ilvl w:val="0"/>
          <w:numId w:val="9"/>
        </w:numPr>
        <w:spacing w:line="440" w:lineRule="exact"/>
        <w:ind w:leftChars="600" w:left="1797" w:hanging="357"/>
        <w:contextualSpacing/>
        <w:rPr>
          <w:rFonts w:hAnsi="標楷體"/>
          <w:sz w:val="28"/>
          <w:szCs w:val="28"/>
        </w:rPr>
      </w:pPr>
      <w:r w:rsidRPr="002E63DF">
        <w:rPr>
          <w:rFonts w:hAnsi="標楷體" w:hint="eastAsia"/>
          <w:sz w:val="28"/>
          <w:szCs w:val="28"/>
        </w:rPr>
        <w:t>核定函</w:t>
      </w:r>
      <w:r w:rsidRPr="002E63DF">
        <w:rPr>
          <w:rFonts w:hAnsi="標楷體"/>
          <w:sz w:val="28"/>
          <w:szCs w:val="28"/>
        </w:rPr>
        <w:t>(</w:t>
      </w:r>
      <w:r w:rsidRPr="002E63DF">
        <w:rPr>
          <w:rFonts w:hAnsi="標楷體" w:hint="eastAsia"/>
          <w:sz w:val="28"/>
          <w:szCs w:val="28"/>
        </w:rPr>
        <w:t>表</w:t>
      </w:r>
      <w:r w:rsidRPr="002E63DF">
        <w:rPr>
          <w:rFonts w:hAnsi="標楷體"/>
          <w:sz w:val="28"/>
          <w:szCs w:val="28"/>
        </w:rPr>
        <w:t>)</w:t>
      </w:r>
      <w:r w:rsidRPr="002E63DF">
        <w:rPr>
          <w:rFonts w:hAnsi="標楷體" w:hint="eastAsia"/>
          <w:sz w:val="28"/>
          <w:szCs w:val="28"/>
        </w:rPr>
        <w:t>。</w:t>
      </w:r>
    </w:p>
    <w:p w:rsidR="00F57E8E" w:rsidRPr="003F7853" w:rsidRDefault="003F7853" w:rsidP="00463DFB">
      <w:pPr>
        <w:pStyle w:val="Default"/>
        <w:numPr>
          <w:ilvl w:val="0"/>
          <w:numId w:val="9"/>
        </w:numPr>
        <w:spacing w:line="440" w:lineRule="exact"/>
        <w:ind w:leftChars="600" w:left="1797" w:hanging="357"/>
        <w:contextualSpacing/>
        <w:rPr>
          <w:rFonts w:hAnsi="標楷體"/>
          <w:sz w:val="28"/>
          <w:szCs w:val="28"/>
        </w:rPr>
      </w:pPr>
      <w:r w:rsidRPr="003F7853">
        <w:rPr>
          <w:rFonts w:hAnsi="標楷體" w:hint="eastAsia"/>
          <w:sz w:val="28"/>
          <w:szCs w:val="28"/>
        </w:rPr>
        <w:t>申請補助單位存摺封面影本</w:t>
      </w:r>
      <w:r w:rsidRPr="003F7853">
        <w:rPr>
          <w:rFonts w:hAnsi="標楷體"/>
          <w:sz w:val="28"/>
          <w:szCs w:val="28"/>
        </w:rPr>
        <w:t>(</w:t>
      </w:r>
      <w:r w:rsidRPr="00950DA8">
        <w:rPr>
          <w:rFonts w:hAnsi="標楷體" w:hint="eastAsia"/>
          <w:b/>
          <w:sz w:val="28"/>
          <w:szCs w:val="28"/>
        </w:rPr>
        <w:t>戶名應與立案證書相符之機構名稱，並黏</w:t>
      </w:r>
      <w:r w:rsidR="00F57E8E" w:rsidRPr="00950DA8">
        <w:rPr>
          <w:rFonts w:hAnsi="標楷體" w:hint="eastAsia"/>
          <w:b/>
          <w:sz w:val="28"/>
          <w:szCs w:val="28"/>
        </w:rPr>
        <w:t>貼於領據</w:t>
      </w:r>
      <w:r w:rsidR="00F57E8E" w:rsidRPr="003F7853">
        <w:rPr>
          <w:rFonts w:hAnsi="標楷體"/>
          <w:sz w:val="28"/>
          <w:szCs w:val="28"/>
        </w:rPr>
        <w:t>)</w:t>
      </w:r>
      <w:r w:rsidR="00F57E8E" w:rsidRPr="003F7853">
        <w:rPr>
          <w:rFonts w:hAnsi="標楷體" w:hint="eastAsia"/>
          <w:sz w:val="28"/>
          <w:szCs w:val="28"/>
        </w:rPr>
        <w:t>。</w:t>
      </w:r>
    </w:p>
    <w:p w:rsidR="00F57E8E" w:rsidRPr="002E63DF" w:rsidRDefault="00F57E8E" w:rsidP="00463DFB">
      <w:pPr>
        <w:pStyle w:val="Default"/>
        <w:numPr>
          <w:ilvl w:val="0"/>
          <w:numId w:val="8"/>
        </w:numPr>
        <w:spacing w:line="440" w:lineRule="exact"/>
        <w:ind w:leftChars="400" w:left="1680"/>
        <w:contextualSpacing/>
        <w:rPr>
          <w:rFonts w:hAnsi="標楷體"/>
          <w:sz w:val="28"/>
          <w:szCs w:val="28"/>
        </w:rPr>
      </w:pPr>
      <w:r w:rsidRPr="002E63DF">
        <w:rPr>
          <w:rFonts w:hAnsi="標楷體" w:hint="eastAsia"/>
          <w:sz w:val="28"/>
          <w:szCs w:val="28"/>
        </w:rPr>
        <w:t>提升托育人員福利方案：</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公文</w:t>
      </w:r>
      <w:r w:rsidRPr="002E63DF">
        <w:rPr>
          <w:rFonts w:hAnsi="標楷體"/>
          <w:sz w:val="28"/>
          <w:szCs w:val="28"/>
        </w:rPr>
        <w:t>1</w:t>
      </w:r>
      <w:r w:rsidRPr="002E63DF">
        <w:rPr>
          <w:rFonts w:hAnsi="標楷體" w:hint="eastAsia"/>
          <w:sz w:val="28"/>
          <w:szCs w:val="28"/>
        </w:rPr>
        <w:t>份。</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申請表</w:t>
      </w:r>
      <w:r w:rsidRPr="002E63DF">
        <w:rPr>
          <w:rFonts w:hAnsi="標楷體"/>
          <w:sz w:val="28"/>
          <w:szCs w:val="28"/>
        </w:rPr>
        <w:t>(</w:t>
      </w:r>
      <w:r w:rsidRPr="002E63DF">
        <w:rPr>
          <w:rFonts w:hAnsi="標楷體" w:hint="eastAsia"/>
          <w:sz w:val="28"/>
          <w:szCs w:val="28"/>
        </w:rPr>
        <w:t>附件一</w:t>
      </w:r>
      <w:r w:rsidRPr="002E63DF">
        <w:rPr>
          <w:rFonts w:hAnsi="標楷體"/>
          <w:sz w:val="28"/>
          <w:szCs w:val="28"/>
        </w:rPr>
        <w:t>)</w:t>
      </w:r>
      <w:r w:rsidRPr="002E63DF">
        <w:rPr>
          <w:rFonts w:hAnsi="標楷體" w:hint="eastAsia"/>
          <w:sz w:val="28"/>
          <w:szCs w:val="28"/>
        </w:rPr>
        <w:t>。</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領據</w:t>
      </w:r>
      <w:r w:rsidRPr="002E63DF">
        <w:rPr>
          <w:rFonts w:hAnsi="標楷體"/>
          <w:sz w:val="28"/>
          <w:szCs w:val="28"/>
        </w:rPr>
        <w:t>1</w:t>
      </w:r>
      <w:r w:rsidRPr="002E63DF">
        <w:rPr>
          <w:rFonts w:hAnsi="標楷體" w:hint="eastAsia"/>
          <w:sz w:val="28"/>
          <w:szCs w:val="28"/>
        </w:rPr>
        <w:t>紙。</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專案計畫績效評估表</w:t>
      </w:r>
      <w:r w:rsidRPr="002E63DF">
        <w:rPr>
          <w:rFonts w:hAnsi="標楷體"/>
          <w:sz w:val="28"/>
          <w:szCs w:val="28"/>
        </w:rPr>
        <w:t>(</w:t>
      </w:r>
      <w:r w:rsidRPr="002E63DF">
        <w:rPr>
          <w:rFonts w:hAnsi="標楷體" w:hint="eastAsia"/>
          <w:sz w:val="28"/>
          <w:szCs w:val="28"/>
        </w:rPr>
        <w:t>附件二</w:t>
      </w:r>
      <w:r w:rsidRPr="002E63DF">
        <w:rPr>
          <w:rFonts w:hAnsi="標楷體"/>
          <w:sz w:val="28"/>
          <w:szCs w:val="28"/>
        </w:rPr>
        <w:t>)</w:t>
      </w:r>
      <w:r w:rsidRPr="002E63DF">
        <w:rPr>
          <w:rFonts w:hAnsi="標楷體" w:hint="eastAsia"/>
          <w:sz w:val="28"/>
          <w:szCs w:val="28"/>
        </w:rPr>
        <w:t>。</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專案計畫成果六張彩色照片</w:t>
      </w:r>
      <w:r w:rsidRPr="002E63DF">
        <w:rPr>
          <w:rFonts w:hAnsi="標楷體"/>
          <w:sz w:val="28"/>
          <w:szCs w:val="28"/>
        </w:rPr>
        <w:t>(</w:t>
      </w:r>
      <w:r w:rsidRPr="002E63DF">
        <w:rPr>
          <w:rFonts w:hAnsi="標楷體" w:hint="eastAsia"/>
          <w:sz w:val="28"/>
          <w:szCs w:val="28"/>
        </w:rPr>
        <w:t>附件三</w:t>
      </w:r>
      <w:r w:rsidRPr="002E63DF">
        <w:rPr>
          <w:rFonts w:hAnsi="標楷體"/>
          <w:sz w:val="28"/>
          <w:szCs w:val="28"/>
        </w:rPr>
        <w:t>)</w:t>
      </w:r>
      <w:r w:rsidRPr="002E63DF">
        <w:rPr>
          <w:rFonts w:hAnsi="標楷體" w:hint="eastAsia"/>
          <w:sz w:val="28"/>
          <w:szCs w:val="28"/>
        </w:rPr>
        <w:t>。</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支出憑證簿</w:t>
      </w:r>
      <w:r w:rsidRPr="002E63DF">
        <w:rPr>
          <w:rFonts w:hAnsi="標楷體"/>
          <w:sz w:val="28"/>
          <w:szCs w:val="28"/>
        </w:rPr>
        <w:t>(</w:t>
      </w:r>
      <w:r w:rsidRPr="002E63DF">
        <w:rPr>
          <w:rFonts w:hAnsi="標楷體" w:hint="eastAsia"/>
          <w:sz w:val="28"/>
          <w:szCs w:val="28"/>
        </w:rPr>
        <w:t>附件四</w:t>
      </w:r>
      <w:r w:rsidRPr="002E63DF">
        <w:rPr>
          <w:rFonts w:hAnsi="標楷體"/>
          <w:sz w:val="28"/>
          <w:szCs w:val="28"/>
        </w:rPr>
        <w:t>)</w:t>
      </w:r>
      <w:r w:rsidRPr="002E63DF">
        <w:rPr>
          <w:rFonts w:hAnsi="標楷體" w:hint="eastAsia"/>
          <w:sz w:val="28"/>
          <w:szCs w:val="28"/>
        </w:rPr>
        <w:t>。</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支出明細表</w:t>
      </w:r>
      <w:r w:rsidRPr="002E63DF">
        <w:rPr>
          <w:rFonts w:hAnsi="標楷體"/>
          <w:sz w:val="28"/>
          <w:szCs w:val="28"/>
        </w:rPr>
        <w:t>(</w:t>
      </w:r>
      <w:r w:rsidRPr="002E63DF">
        <w:rPr>
          <w:rFonts w:hAnsi="標楷體" w:hint="eastAsia"/>
          <w:sz w:val="28"/>
          <w:szCs w:val="28"/>
        </w:rPr>
        <w:t>附件五</w:t>
      </w:r>
      <w:r w:rsidRPr="002E63DF">
        <w:rPr>
          <w:rFonts w:hAnsi="標楷體"/>
          <w:sz w:val="28"/>
          <w:szCs w:val="28"/>
        </w:rPr>
        <w:t>)</w:t>
      </w:r>
      <w:r w:rsidRPr="002E63DF">
        <w:rPr>
          <w:rFonts w:hAnsi="標楷體" w:hint="eastAsia"/>
          <w:sz w:val="28"/>
          <w:szCs w:val="28"/>
        </w:rPr>
        <w:t>。</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黏貼憑證用紙</w:t>
      </w:r>
      <w:r w:rsidRPr="002E63DF">
        <w:rPr>
          <w:rFonts w:hAnsi="標楷體"/>
          <w:sz w:val="28"/>
          <w:szCs w:val="28"/>
        </w:rPr>
        <w:t>(</w:t>
      </w:r>
      <w:r w:rsidRPr="002E63DF">
        <w:rPr>
          <w:rFonts w:hAnsi="標楷體" w:hint="eastAsia"/>
          <w:sz w:val="28"/>
          <w:szCs w:val="28"/>
        </w:rPr>
        <w:t>附件六</w:t>
      </w:r>
      <w:r w:rsidRPr="002E63DF">
        <w:rPr>
          <w:rFonts w:hAnsi="標楷體"/>
          <w:sz w:val="28"/>
          <w:szCs w:val="28"/>
        </w:rPr>
        <w:t>)</w:t>
      </w:r>
      <w:r w:rsidRPr="002E63DF">
        <w:rPr>
          <w:rFonts w:hAnsi="標楷體" w:hint="eastAsia"/>
          <w:sz w:val="28"/>
          <w:szCs w:val="28"/>
        </w:rPr>
        <w:t>。</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收支清單</w:t>
      </w:r>
      <w:r w:rsidRPr="002E63DF">
        <w:rPr>
          <w:rFonts w:hAnsi="標楷體"/>
          <w:sz w:val="28"/>
          <w:szCs w:val="28"/>
        </w:rPr>
        <w:t>(</w:t>
      </w:r>
      <w:r w:rsidRPr="002E63DF">
        <w:rPr>
          <w:rFonts w:hAnsi="標楷體" w:hint="eastAsia"/>
          <w:sz w:val="28"/>
          <w:szCs w:val="28"/>
        </w:rPr>
        <w:t>附件七</w:t>
      </w:r>
      <w:r w:rsidRPr="002E63DF">
        <w:rPr>
          <w:rFonts w:hAnsi="標楷體"/>
          <w:sz w:val="28"/>
          <w:szCs w:val="28"/>
        </w:rPr>
        <w:t>)</w:t>
      </w:r>
      <w:r w:rsidRPr="002E63DF">
        <w:rPr>
          <w:rFonts w:hAnsi="標楷體" w:hint="eastAsia"/>
          <w:sz w:val="28"/>
          <w:szCs w:val="28"/>
        </w:rPr>
        <w:t>。</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所得扣繳證明書</w:t>
      </w:r>
      <w:r w:rsidRPr="002E63DF">
        <w:rPr>
          <w:rFonts w:hAnsi="標楷體"/>
          <w:sz w:val="28"/>
          <w:szCs w:val="28"/>
        </w:rPr>
        <w:t>(</w:t>
      </w:r>
      <w:r w:rsidRPr="002E63DF">
        <w:rPr>
          <w:rFonts w:hAnsi="標楷體" w:hint="eastAsia"/>
          <w:sz w:val="28"/>
          <w:szCs w:val="28"/>
        </w:rPr>
        <w:t>附件九</w:t>
      </w:r>
      <w:r w:rsidRPr="002E63DF">
        <w:rPr>
          <w:rFonts w:hAnsi="標楷體"/>
          <w:sz w:val="28"/>
          <w:szCs w:val="28"/>
        </w:rPr>
        <w:t>)</w:t>
      </w:r>
      <w:r w:rsidRPr="002E63DF">
        <w:rPr>
          <w:rFonts w:hAnsi="標楷體" w:hint="eastAsia"/>
          <w:sz w:val="28"/>
          <w:szCs w:val="28"/>
        </w:rPr>
        <w:t>。</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具領清冊</w:t>
      </w:r>
      <w:r w:rsidRPr="002E63DF">
        <w:rPr>
          <w:rFonts w:hAnsi="標楷體"/>
          <w:sz w:val="28"/>
          <w:szCs w:val="28"/>
        </w:rPr>
        <w:t>(</w:t>
      </w:r>
      <w:r w:rsidRPr="002E63DF">
        <w:rPr>
          <w:rFonts w:hAnsi="標楷體" w:hint="eastAsia"/>
          <w:sz w:val="28"/>
          <w:szCs w:val="28"/>
        </w:rPr>
        <w:t>附件十</w:t>
      </w:r>
      <w:r w:rsidRPr="002E63DF">
        <w:rPr>
          <w:rFonts w:hAnsi="標楷體"/>
          <w:sz w:val="28"/>
          <w:szCs w:val="28"/>
        </w:rPr>
        <w:t>)</w:t>
      </w:r>
      <w:r w:rsidRPr="002E63DF">
        <w:rPr>
          <w:rFonts w:hAnsi="標楷體" w:hint="eastAsia"/>
          <w:sz w:val="28"/>
          <w:szCs w:val="28"/>
        </w:rPr>
        <w:t>。</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核定函</w:t>
      </w:r>
      <w:r w:rsidRPr="002E63DF">
        <w:rPr>
          <w:rFonts w:hAnsi="標楷體"/>
          <w:sz w:val="28"/>
          <w:szCs w:val="28"/>
        </w:rPr>
        <w:t>(</w:t>
      </w:r>
      <w:r w:rsidRPr="002E63DF">
        <w:rPr>
          <w:rFonts w:hAnsi="標楷體" w:hint="eastAsia"/>
          <w:sz w:val="28"/>
          <w:szCs w:val="28"/>
        </w:rPr>
        <w:t>表</w:t>
      </w:r>
      <w:r w:rsidRPr="002E63DF">
        <w:rPr>
          <w:rFonts w:hAnsi="標楷體"/>
          <w:sz w:val="28"/>
          <w:szCs w:val="28"/>
        </w:rPr>
        <w:t>)</w:t>
      </w:r>
      <w:r w:rsidRPr="002E63DF">
        <w:rPr>
          <w:rFonts w:hAnsi="標楷體" w:hint="eastAsia"/>
          <w:sz w:val="28"/>
          <w:szCs w:val="28"/>
        </w:rPr>
        <w:t>。</w:t>
      </w:r>
    </w:p>
    <w:p w:rsidR="00F57E8E" w:rsidRPr="002E63DF" w:rsidRDefault="00F57E8E" w:rsidP="00463DFB">
      <w:pPr>
        <w:pStyle w:val="Default"/>
        <w:numPr>
          <w:ilvl w:val="0"/>
          <w:numId w:val="11"/>
        </w:numPr>
        <w:spacing w:line="440" w:lineRule="exact"/>
        <w:ind w:leftChars="600" w:left="1797" w:hanging="357"/>
        <w:contextualSpacing/>
        <w:rPr>
          <w:rFonts w:hAnsi="標楷體"/>
          <w:sz w:val="28"/>
          <w:szCs w:val="28"/>
        </w:rPr>
      </w:pPr>
      <w:r w:rsidRPr="002E63DF">
        <w:rPr>
          <w:rFonts w:hAnsi="標楷體" w:hint="eastAsia"/>
          <w:sz w:val="28"/>
          <w:szCs w:val="28"/>
        </w:rPr>
        <w:t>申請補助單位存摺封面影本</w:t>
      </w:r>
      <w:r w:rsidRPr="002E63DF">
        <w:rPr>
          <w:rFonts w:hAnsi="標楷體"/>
          <w:sz w:val="28"/>
          <w:szCs w:val="28"/>
        </w:rPr>
        <w:t>(</w:t>
      </w:r>
      <w:r w:rsidRPr="002E63DF">
        <w:rPr>
          <w:rFonts w:hAnsi="標楷體" w:hint="eastAsia"/>
          <w:sz w:val="28"/>
          <w:szCs w:val="28"/>
        </w:rPr>
        <w:t>戶名應與立案證書相符之機構名稱，並黏貼於領據</w:t>
      </w:r>
      <w:r w:rsidRPr="002E63DF">
        <w:rPr>
          <w:rFonts w:hAnsi="標楷體"/>
          <w:sz w:val="28"/>
          <w:szCs w:val="28"/>
        </w:rPr>
        <w:t>)</w:t>
      </w:r>
      <w:r w:rsidRPr="002E63DF">
        <w:rPr>
          <w:rFonts w:hAnsi="標楷體" w:hint="eastAsia"/>
          <w:sz w:val="28"/>
          <w:szCs w:val="28"/>
        </w:rPr>
        <w:t>。</w:t>
      </w:r>
    </w:p>
    <w:p w:rsidR="00F57E8E" w:rsidRPr="00B66062" w:rsidRDefault="00F57E8E" w:rsidP="00463DFB">
      <w:pPr>
        <w:pStyle w:val="Default"/>
        <w:spacing w:line="440" w:lineRule="exact"/>
        <w:contextualSpacing/>
        <w:rPr>
          <w:rFonts w:hAnsi="標楷體"/>
          <w:b/>
          <w:sz w:val="28"/>
          <w:szCs w:val="28"/>
        </w:rPr>
      </w:pPr>
      <w:r w:rsidRPr="00B66062">
        <w:rPr>
          <w:rFonts w:hAnsi="標楷體" w:hint="eastAsia"/>
          <w:b/>
          <w:sz w:val="28"/>
          <w:szCs w:val="28"/>
        </w:rPr>
        <w:t>柒、審核：</w:t>
      </w:r>
    </w:p>
    <w:p w:rsidR="00F57E8E" w:rsidRPr="002E63DF" w:rsidRDefault="00F57E8E" w:rsidP="00463DFB">
      <w:pPr>
        <w:pStyle w:val="Default"/>
        <w:numPr>
          <w:ilvl w:val="0"/>
          <w:numId w:val="13"/>
        </w:numPr>
        <w:spacing w:after="147" w:line="440" w:lineRule="exact"/>
        <w:contextualSpacing/>
        <w:rPr>
          <w:rFonts w:hAnsi="標楷體"/>
          <w:sz w:val="28"/>
          <w:szCs w:val="28"/>
        </w:rPr>
      </w:pPr>
      <w:r w:rsidRPr="002E63DF">
        <w:rPr>
          <w:rFonts w:hAnsi="標楷體" w:hint="eastAsia"/>
          <w:sz w:val="28"/>
          <w:szCs w:val="28"/>
        </w:rPr>
        <w:t>案件採書面審查方式，申請單位先送申請表向本局提出申請。本局收受申請案後，依前列補助對象及資格申請類型審查，資格不符即予駁回，通過者以書面通知審核結果，再請檢附領據及計畫陸、規定相關文件後將補助款逕撥入指定帳戶。</w:t>
      </w:r>
      <w:r w:rsidRPr="00950DA8">
        <w:rPr>
          <w:rFonts w:hAnsi="標楷體" w:hint="eastAsia"/>
          <w:b/>
          <w:sz w:val="28"/>
          <w:szCs w:val="28"/>
        </w:rPr>
        <w:t>若未經核定逕自購買之設施設備或執行提升托育人員福利方案，本局得不予補助</w:t>
      </w:r>
      <w:r w:rsidRPr="002E63DF">
        <w:rPr>
          <w:rFonts w:hAnsi="標楷體" w:hint="eastAsia"/>
          <w:sz w:val="28"/>
          <w:szCs w:val="28"/>
        </w:rPr>
        <w:t>。</w:t>
      </w:r>
    </w:p>
    <w:p w:rsidR="00F57E8E" w:rsidRPr="00950DA8" w:rsidRDefault="00F57E8E" w:rsidP="00463DFB">
      <w:pPr>
        <w:pStyle w:val="Default"/>
        <w:numPr>
          <w:ilvl w:val="0"/>
          <w:numId w:val="13"/>
        </w:numPr>
        <w:spacing w:after="147" w:line="440" w:lineRule="exact"/>
        <w:contextualSpacing/>
        <w:rPr>
          <w:rFonts w:hAnsi="標楷體"/>
          <w:b/>
          <w:sz w:val="28"/>
          <w:szCs w:val="28"/>
        </w:rPr>
      </w:pPr>
      <w:r w:rsidRPr="00950DA8">
        <w:rPr>
          <w:rFonts w:hAnsi="標楷體" w:hint="eastAsia"/>
          <w:b/>
          <w:sz w:val="28"/>
          <w:szCs w:val="28"/>
        </w:rPr>
        <w:lastRenderedPageBreak/>
        <w:t>申請單位於當年度如經查獲重大教保服務、衛生保健、消防安全及公共安全違規事件，本局得視違規情事保留本補助之審核權。</w:t>
      </w:r>
    </w:p>
    <w:p w:rsidR="00F57E8E" w:rsidRPr="002E63DF" w:rsidRDefault="00F57E8E" w:rsidP="00463DFB">
      <w:pPr>
        <w:pStyle w:val="Default"/>
        <w:numPr>
          <w:ilvl w:val="0"/>
          <w:numId w:val="13"/>
        </w:numPr>
        <w:spacing w:line="440" w:lineRule="exact"/>
        <w:contextualSpacing/>
        <w:rPr>
          <w:rFonts w:hAnsi="標楷體"/>
          <w:sz w:val="28"/>
          <w:szCs w:val="28"/>
        </w:rPr>
      </w:pPr>
      <w:r w:rsidRPr="002E63DF">
        <w:rPr>
          <w:rFonts w:hAnsi="標楷體" w:hint="eastAsia"/>
          <w:sz w:val="28"/>
          <w:szCs w:val="28"/>
        </w:rPr>
        <w:t>本局將視送件順序及文件完整性依序審查，惟本項補助計畫預算用罄即停止受理申請。送件先後順序以郵戳為憑，如無郵戳或郵戳模糊難辨者，以本局收文章戳日期為準。同一日內以本局收文序號定之。</w:t>
      </w:r>
    </w:p>
    <w:p w:rsidR="00F57E8E" w:rsidRPr="002E63DF" w:rsidRDefault="00F57E8E" w:rsidP="00463DFB">
      <w:pPr>
        <w:pStyle w:val="Default"/>
        <w:numPr>
          <w:ilvl w:val="0"/>
          <w:numId w:val="13"/>
        </w:numPr>
        <w:spacing w:after="147" w:line="440" w:lineRule="exact"/>
        <w:contextualSpacing/>
        <w:rPr>
          <w:rFonts w:hAnsi="標楷體"/>
          <w:sz w:val="28"/>
          <w:szCs w:val="28"/>
        </w:rPr>
      </w:pPr>
      <w:r w:rsidRPr="002E63DF">
        <w:rPr>
          <w:rFonts w:hAnsi="標楷體" w:hint="eastAsia"/>
          <w:sz w:val="28"/>
          <w:szCs w:val="28"/>
        </w:rPr>
        <w:t>審查以書面審查為原則，如有實地查核之必要，本局將派員至現場勘查。如所購物品之價格不合理，本局有權要求申請單位提出廠商、通路商或原廠之書面說明。</w:t>
      </w:r>
    </w:p>
    <w:p w:rsidR="00F57E8E" w:rsidRPr="002E63DF" w:rsidRDefault="00F57E8E" w:rsidP="00463DFB">
      <w:pPr>
        <w:pStyle w:val="Default"/>
        <w:numPr>
          <w:ilvl w:val="0"/>
          <w:numId w:val="13"/>
        </w:numPr>
        <w:spacing w:line="440" w:lineRule="exact"/>
        <w:contextualSpacing/>
        <w:rPr>
          <w:rFonts w:hAnsi="標楷體"/>
          <w:sz w:val="28"/>
          <w:szCs w:val="28"/>
        </w:rPr>
      </w:pPr>
      <w:r w:rsidRPr="002E63DF">
        <w:rPr>
          <w:rFonts w:hAnsi="標楷體" w:hint="eastAsia"/>
          <w:sz w:val="28"/>
          <w:szCs w:val="28"/>
        </w:rPr>
        <w:t>本局審查後如認所附文件不足，將通知限期補正，如逾期仍無法補正，將退還所送申請文件。</w:t>
      </w:r>
    </w:p>
    <w:p w:rsidR="00F57E8E" w:rsidRPr="00B66062" w:rsidRDefault="00F57E8E" w:rsidP="00463DFB">
      <w:pPr>
        <w:pStyle w:val="Default"/>
        <w:spacing w:line="440" w:lineRule="exact"/>
        <w:contextualSpacing/>
        <w:rPr>
          <w:rFonts w:hAnsi="標楷體"/>
          <w:b/>
          <w:sz w:val="28"/>
          <w:szCs w:val="28"/>
        </w:rPr>
      </w:pPr>
      <w:r w:rsidRPr="00B66062">
        <w:rPr>
          <w:rFonts w:hAnsi="標楷體" w:hint="eastAsia"/>
          <w:b/>
          <w:sz w:val="28"/>
          <w:szCs w:val="28"/>
        </w:rPr>
        <w:t>捌、申請單位責任與義務：</w:t>
      </w:r>
    </w:p>
    <w:p w:rsidR="00F57E8E" w:rsidRPr="002E63DF" w:rsidRDefault="00F57E8E" w:rsidP="00463DFB">
      <w:pPr>
        <w:pStyle w:val="Default"/>
        <w:numPr>
          <w:ilvl w:val="0"/>
          <w:numId w:val="15"/>
        </w:numPr>
        <w:spacing w:after="148" w:line="440" w:lineRule="exact"/>
        <w:ind w:leftChars="200" w:left="1200"/>
        <w:contextualSpacing/>
        <w:rPr>
          <w:rFonts w:hAnsi="標楷體"/>
          <w:sz w:val="28"/>
          <w:szCs w:val="28"/>
        </w:rPr>
      </w:pPr>
      <w:r w:rsidRPr="002E63DF">
        <w:rPr>
          <w:rFonts w:hAnsi="標楷體" w:hint="eastAsia"/>
          <w:sz w:val="28"/>
          <w:szCs w:val="28"/>
        </w:rPr>
        <w:t>本補助所購置之設施設備應於申請單位之立案地址內使用、妥善保管，不得移至其他地點使用。另申請單位應製作財產目錄（含項目名稱、單價、數量、規格型號等），供日後查核。</w:t>
      </w:r>
    </w:p>
    <w:p w:rsidR="00F57E8E" w:rsidRPr="002E63DF" w:rsidRDefault="00F57E8E" w:rsidP="00463DFB">
      <w:pPr>
        <w:pStyle w:val="Default"/>
        <w:numPr>
          <w:ilvl w:val="0"/>
          <w:numId w:val="15"/>
        </w:numPr>
        <w:spacing w:after="148" w:line="440" w:lineRule="exact"/>
        <w:ind w:leftChars="200" w:left="1200"/>
        <w:contextualSpacing/>
        <w:rPr>
          <w:rFonts w:hAnsi="標楷體"/>
          <w:sz w:val="28"/>
          <w:szCs w:val="28"/>
        </w:rPr>
      </w:pPr>
      <w:r w:rsidRPr="002E63DF">
        <w:rPr>
          <w:rFonts w:hAnsi="標楷體" w:hint="eastAsia"/>
          <w:sz w:val="28"/>
          <w:szCs w:val="28"/>
        </w:rPr>
        <w:t>本局得派員查核補助物品使用情形，申請單位應配合訪查。倘物品有送修等情形，應於物品攜出機構前取得完整之送修憑據以供查核。</w:t>
      </w:r>
    </w:p>
    <w:p w:rsidR="00F57E8E" w:rsidRPr="002E63DF" w:rsidRDefault="00F57E8E" w:rsidP="00463DFB">
      <w:pPr>
        <w:pStyle w:val="Default"/>
        <w:numPr>
          <w:ilvl w:val="0"/>
          <w:numId w:val="15"/>
        </w:numPr>
        <w:spacing w:after="148" w:line="440" w:lineRule="exact"/>
        <w:ind w:leftChars="200" w:left="1200"/>
        <w:contextualSpacing/>
        <w:rPr>
          <w:rFonts w:hAnsi="標楷體"/>
          <w:sz w:val="28"/>
          <w:szCs w:val="28"/>
        </w:rPr>
      </w:pPr>
      <w:r w:rsidRPr="002E63DF">
        <w:rPr>
          <w:rFonts w:hAnsi="標楷體" w:hint="eastAsia"/>
          <w:sz w:val="28"/>
          <w:szCs w:val="28"/>
        </w:rPr>
        <w:t>如經本局查獲補助物品移至受補助單位現址以外之處所使用，或以浮報金額、虛報規格、偽造憑證、未實際購買等虛偽欺騙之手段領取本補助款者，除應繳回全額補助款外，</w:t>
      </w:r>
      <w:r w:rsidRPr="002E63DF">
        <w:rPr>
          <w:rFonts w:hAnsi="標楷體"/>
          <w:sz w:val="28"/>
          <w:szCs w:val="28"/>
        </w:rPr>
        <w:t>5</w:t>
      </w:r>
      <w:r w:rsidRPr="002E63DF">
        <w:rPr>
          <w:rFonts w:hAnsi="標楷體" w:hint="eastAsia"/>
          <w:sz w:val="28"/>
          <w:szCs w:val="28"/>
        </w:rPr>
        <w:t>年內不得再申請本項補助，並另依刑法第</w:t>
      </w:r>
      <w:r w:rsidRPr="002E63DF">
        <w:rPr>
          <w:rFonts w:hAnsi="標楷體"/>
          <w:sz w:val="28"/>
          <w:szCs w:val="28"/>
        </w:rPr>
        <w:t>214</w:t>
      </w:r>
      <w:r w:rsidRPr="002E63DF">
        <w:rPr>
          <w:rFonts w:hAnsi="標楷體" w:hint="eastAsia"/>
          <w:sz w:val="28"/>
          <w:szCs w:val="28"/>
        </w:rPr>
        <w:t>條（使公務員登載不實事項公文書罪）及刑事訴訟法第</w:t>
      </w:r>
      <w:r w:rsidRPr="002E63DF">
        <w:rPr>
          <w:rFonts w:hAnsi="標楷體"/>
          <w:sz w:val="28"/>
          <w:szCs w:val="28"/>
        </w:rPr>
        <w:t>241</w:t>
      </w:r>
      <w:r w:rsidRPr="002E63DF">
        <w:rPr>
          <w:rFonts w:hAnsi="標楷體" w:hint="eastAsia"/>
          <w:sz w:val="28"/>
          <w:szCs w:val="28"/>
        </w:rPr>
        <w:t>條（公務員之告發義務）移送法院，由司法機關提起公訴。</w:t>
      </w:r>
    </w:p>
    <w:p w:rsidR="00F57E8E" w:rsidRPr="002E63DF" w:rsidRDefault="00F57E8E" w:rsidP="00463DFB">
      <w:pPr>
        <w:pStyle w:val="Default"/>
        <w:numPr>
          <w:ilvl w:val="0"/>
          <w:numId w:val="15"/>
        </w:numPr>
        <w:spacing w:line="440" w:lineRule="exact"/>
        <w:ind w:leftChars="200" w:left="1200"/>
        <w:contextualSpacing/>
        <w:rPr>
          <w:rFonts w:hAnsi="標楷體"/>
          <w:sz w:val="28"/>
          <w:szCs w:val="28"/>
        </w:rPr>
      </w:pPr>
      <w:r w:rsidRPr="002E63DF">
        <w:rPr>
          <w:rFonts w:hAnsi="標楷體" w:hint="eastAsia"/>
          <w:sz w:val="28"/>
          <w:szCs w:val="28"/>
        </w:rPr>
        <w:t>申請單位經本局核定撥付補助款後，於當年度內辦理停業、暫時停業或經本局廢止設立許可，申請單位須將該年度本局補助購置之設施設備配合本局規劃移至本市婦幼館、托育資源中心使用或公設民營托嬰中心。</w:t>
      </w:r>
    </w:p>
    <w:p w:rsidR="00F57E8E" w:rsidRPr="009737E6" w:rsidRDefault="00F57E8E" w:rsidP="00463DFB">
      <w:pPr>
        <w:pStyle w:val="Default"/>
        <w:spacing w:line="440" w:lineRule="exact"/>
        <w:contextualSpacing/>
        <w:rPr>
          <w:rFonts w:hAnsi="標楷體"/>
          <w:b/>
          <w:sz w:val="28"/>
          <w:szCs w:val="28"/>
        </w:rPr>
      </w:pPr>
      <w:r w:rsidRPr="009737E6">
        <w:rPr>
          <w:rFonts w:hAnsi="標楷體" w:hint="eastAsia"/>
          <w:b/>
          <w:sz w:val="28"/>
          <w:szCs w:val="28"/>
        </w:rPr>
        <w:t>玖、經費來源：</w:t>
      </w:r>
    </w:p>
    <w:p w:rsidR="00F57E8E" w:rsidRPr="002E63DF" w:rsidRDefault="00F57E8E" w:rsidP="00463DFB">
      <w:pPr>
        <w:pStyle w:val="Default"/>
        <w:spacing w:line="440" w:lineRule="exact"/>
        <w:ind w:leftChars="400" w:left="960"/>
        <w:contextualSpacing/>
        <w:rPr>
          <w:rFonts w:hAnsi="標楷體"/>
          <w:sz w:val="28"/>
          <w:szCs w:val="28"/>
        </w:rPr>
      </w:pPr>
      <w:r w:rsidRPr="002E63DF">
        <w:rPr>
          <w:rFonts w:hAnsi="標楷體" w:hint="eastAsia"/>
          <w:sz w:val="28"/>
          <w:szCs w:val="28"/>
        </w:rPr>
        <w:t>所需經費由本局年度公益彩券盈餘分配基金支應，計畫期間若經費使用完竣即停止受理申請。</w:t>
      </w:r>
    </w:p>
    <w:p w:rsidR="00F57E8E" w:rsidRPr="002E63DF" w:rsidRDefault="00F57E8E" w:rsidP="00463DFB">
      <w:pPr>
        <w:pStyle w:val="Default"/>
        <w:spacing w:line="440" w:lineRule="exact"/>
        <w:contextualSpacing/>
        <w:rPr>
          <w:rFonts w:hAnsi="標楷體"/>
          <w:sz w:val="28"/>
          <w:szCs w:val="28"/>
        </w:rPr>
      </w:pPr>
      <w:r w:rsidRPr="009737E6">
        <w:rPr>
          <w:rFonts w:hAnsi="標楷體" w:hint="eastAsia"/>
          <w:b/>
          <w:sz w:val="28"/>
          <w:szCs w:val="28"/>
        </w:rPr>
        <w:t>壹拾、</w:t>
      </w:r>
      <w:r w:rsidRPr="002E63DF">
        <w:rPr>
          <w:rFonts w:hAnsi="標楷體" w:hint="eastAsia"/>
          <w:sz w:val="28"/>
          <w:szCs w:val="28"/>
        </w:rPr>
        <w:t>本計畫奉核定後實施，修正時亦同。</w:t>
      </w:r>
    </w:p>
    <w:p w:rsidR="00F57E8E" w:rsidRPr="002E63DF" w:rsidRDefault="00F57E8E" w:rsidP="00463DFB">
      <w:pPr>
        <w:pStyle w:val="Default"/>
        <w:spacing w:line="440" w:lineRule="exact"/>
        <w:contextualSpacing/>
        <w:rPr>
          <w:rFonts w:hAnsi="標楷體"/>
          <w:sz w:val="28"/>
          <w:szCs w:val="28"/>
        </w:rPr>
      </w:pPr>
    </w:p>
    <w:p w:rsidR="00F57E8E" w:rsidRPr="002E63DF" w:rsidRDefault="00F57E8E" w:rsidP="00463DFB">
      <w:pPr>
        <w:spacing w:line="440" w:lineRule="exact"/>
        <w:contextualSpacing/>
        <w:rPr>
          <w:rFonts w:ascii="標楷體" w:eastAsia="標楷體" w:hAnsi="標楷體"/>
          <w:szCs w:val="28"/>
        </w:rPr>
      </w:pPr>
    </w:p>
    <w:sectPr w:rsidR="00F57E8E" w:rsidRPr="002E63DF" w:rsidSect="00187052">
      <w:footerReference w:type="default" r:id="rId7"/>
      <w:pgSz w:w="11906" w:h="16838"/>
      <w:pgMar w:top="1134" w:right="907" w:bottom="1304" w:left="1021" w:header="851"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AD1" w:rsidRDefault="00080AD1" w:rsidP="00CC478F">
      <w:r>
        <w:separator/>
      </w:r>
    </w:p>
  </w:endnote>
  <w:endnote w:type="continuationSeparator" w:id="0">
    <w:p w:rsidR="00080AD1" w:rsidRDefault="00080AD1" w:rsidP="00CC4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4270215"/>
      <w:docPartObj>
        <w:docPartGallery w:val="Page Numbers (Bottom of Page)"/>
        <w:docPartUnique/>
      </w:docPartObj>
    </w:sdtPr>
    <w:sdtEndPr/>
    <w:sdtContent>
      <w:p w:rsidR="00CC478F" w:rsidRDefault="00CC478F">
        <w:pPr>
          <w:pStyle w:val="a6"/>
          <w:jc w:val="center"/>
        </w:pPr>
        <w:r>
          <w:fldChar w:fldCharType="begin"/>
        </w:r>
        <w:r>
          <w:instrText>PAGE   \* MERGEFORMAT</w:instrText>
        </w:r>
        <w:r>
          <w:fldChar w:fldCharType="separate"/>
        </w:r>
        <w:r w:rsidR="001421E9" w:rsidRPr="001421E9">
          <w:rPr>
            <w:noProof/>
            <w:lang w:val="zh-TW"/>
          </w:rPr>
          <w:t>1</w:t>
        </w:r>
        <w:r>
          <w:fldChar w:fldCharType="end"/>
        </w:r>
      </w:p>
    </w:sdtContent>
  </w:sdt>
  <w:p w:rsidR="00CC478F" w:rsidRDefault="00CC478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AD1" w:rsidRDefault="00080AD1" w:rsidP="00CC478F">
      <w:r>
        <w:separator/>
      </w:r>
    </w:p>
  </w:footnote>
  <w:footnote w:type="continuationSeparator" w:id="0">
    <w:p w:rsidR="00080AD1" w:rsidRDefault="00080AD1" w:rsidP="00CC47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74F0"/>
    <w:multiLevelType w:val="hybridMultilevel"/>
    <w:tmpl w:val="E53EFC00"/>
    <w:lvl w:ilvl="0" w:tplc="0CC2F3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341C6"/>
    <w:multiLevelType w:val="hybridMultilevel"/>
    <w:tmpl w:val="F0E638D2"/>
    <w:lvl w:ilvl="0" w:tplc="0CC2F3B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A3C2C56"/>
    <w:multiLevelType w:val="hybridMultilevel"/>
    <w:tmpl w:val="AA5E5FF8"/>
    <w:lvl w:ilvl="0" w:tplc="0CC2F3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122450"/>
    <w:multiLevelType w:val="hybridMultilevel"/>
    <w:tmpl w:val="AC026BC6"/>
    <w:lvl w:ilvl="0" w:tplc="B642ADB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4580003"/>
    <w:multiLevelType w:val="hybridMultilevel"/>
    <w:tmpl w:val="ECCC0496"/>
    <w:lvl w:ilvl="0" w:tplc="0CC2F3B2">
      <w:start w:val="1"/>
      <w:numFmt w:val="taiwaneseCountingThousand"/>
      <w:lvlText w:val="%1、"/>
      <w:lvlJc w:val="left"/>
      <w:pPr>
        <w:ind w:left="720" w:hanging="720"/>
      </w:pPr>
      <w:rPr>
        <w:rFonts w:hint="default"/>
      </w:rPr>
    </w:lvl>
    <w:lvl w:ilvl="1" w:tplc="37AADAD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8D7C52"/>
    <w:multiLevelType w:val="hybridMultilevel"/>
    <w:tmpl w:val="220A45A2"/>
    <w:lvl w:ilvl="0" w:tplc="B642AD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8767A15"/>
    <w:multiLevelType w:val="hybridMultilevel"/>
    <w:tmpl w:val="F9BEA10C"/>
    <w:lvl w:ilvl="0" w:tplc="CC42A51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A2576E3"/>
    <w:multiLevelType w:val="hybridMultilevel"/>
    <w:tmpl w:val="75443054"/>
    <w:lvl w:ilvl="0" w:tplc="CB4235D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1E4E6A"/>
    <w:multiLevelType w:val="hybridMultilevel"/>
    <w:tmpl w:val="9DEE6104"/>
    <w:lvl w:ilvl="0" w:tplc="B3B816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BF70C2"/>
    <w:multiLevelType w:val="hybridMultilevel"/>
    <w:tmpl w:val="EE8AAAE6"/>
    <w:lvl w:ilvl="0" w:tplc="7D5CC1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1F062C"/>
    <w:multiLevelType w:val="hybridMultilevel"/>
    <w:tmpl w:val="2550C5A6"/>
    <w:lvl w:ilvl="0" w:tplc="3396518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51D04AB"/>
    <w:multiLevelType w:val="hybridMultilevel"/>
    <w:tmpl w:val="6952D2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9571D92"/>
    <w:multiLevelType w:val="hybridMultilevel"/>
    <w:tmpl w:val="4F6665AE"/>
    <w:lvl w:ilvl="0" w:tplc="11460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AEF4CD4"/>
    <w:multiLevelType w:val="hybridMultilevel"/>
    <w:tmpl w:val="18B07C12"/>
    <w:lvl w:ilvl="0" w:tplc="4E6AB4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BDF737B"/>
    <w:multiLevelType w:val="hybridMultilevel"/>
    <w:tmpl w:val="E5768BE0"/>
    <w:lvl w:ilvl="0" w:tplc="CB4235D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1"/>
  </w:num>
  <w:num w:numId="2">
    <w:abstractNumId w:val="2"/>
  </w:num>
  <w:num w:numId="3">
    <w:abstractNumId w:val="0"/>
  </w:num>
  <w:num w:numId="4">
    <w:abstractNumId w:val="4"/>
  </w:num>
  <w:num w:numId="5">
    <w:abstractNumId w:val="8"/>
  </w:num>
  <w:num w:numId="6">
    <w:abstractNumId w:val="1"/>
  </w:num>
  <w:num w:numId="7">
    <w:abstractNumId w:val="6"/>
  </w:num>
  <w:num w:numId="8">
    <w:abstractNumId w:val="13"/>
  </w:num>
  <w:num w:numId="9">
    <w:abstractNumId w:val="12"/>
  </w:num>
  <w:num w:numId="10">
    <w:abstractNumId w:val="10"/>
  </w:num>
  <w:num w:numId="11">
    <w:abstractNumId w:val="5"/>
  </w:num>
  <w:num w:numId="12">
    <w:abstractNumId w:val="3"/>
  </w:num>
  <w:num w:numId="13">
    <w:abstractNumId w:val="14"/>
  </w:num>
  <w:num w:numId="14">
    <w:abstractNumId w:val="7"/>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E8E"/>
    <w:rsid w:val="00080AD1"/>
    <w:rsid w:val="00091320"/>
    <w:rsid w:val="001421E9"/>
    <w:rsid w:val="00187052"/>
    <w:rsid w:val="001A309A"/>
    <w:rsid w:val="001A6045"/>
    <w:rsid w:val="001F3960"/>
    <w:rsid w:val="0025103A"/>
    <w:rsid w:val="002A2D82"/>
    <w:rsid w:val="002E63DF"/>
    <w:rsid w:val="003A0629"/>
    <w:rsid w:val="003F7853"/>
    <w:rsid w:val="00463DFB"/>
    <w:rsid w:val="00493574"/>
    <w:rsid w:val="004C74F1"/>
    <w:rsid w:val="005E754C"/>
    <w:rsid w:val="005F7DDC"/>
    <w:rsid w:val="008474F0"/>
    <w:rsid w:val="00950DA8"/>
    <w:rsid w:val="009737E6"/>
    <w:rsid w:val="00B66062"/>
    <w:rsid w:val="00CC478F"/>
    <w:rsid w:val="00CE6BE3"/>
    <w:rsid w:val="00D604A6"/>
    <w:rsid w:val="00F57E8E"/>
    <w:rsid w:val="00F858A3"/>
    <w:rsid w:val="00FB2E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12631D-3D09-4169-AF5A-9C65D3DF4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57E8E"/>
    <w:pPr>
      <w:widowControl w:val="0"/>
      <w:autoSpaceDE w:val="0"/>
      <w:autoSpaceDN w:val="0"/>
      <w:adjustRightInd w:val="0"/>
    </w:pPr>
    <w:rPr>
      <w:rFonts w:ascii="標楷體" w:eastAsia="標楷體" w:cs="標楷體"/>
      <w:color w:val="000000"/>
      <w:kern w:val="0"/>
      <w:szCs w:val="24"/>
    </w:rPr>
  </w:style>
  <w:style w:type="paragraph" w:styleId="a3">
    <w:name w:val="List Paragraph"/>
    <w:basedOn w:val="a"/>
    <w:uiPriority w:val="34"/>
    <w:qFormat/>
    <w:rsid w:val="003F7853"/>
    <w:pPr>
      <w:ind w:leftChars="200" w:left="480"/>
    </w:pPr>
  </w:style>
  <w:style w:type="paragraph" w:styleId="a4">
    <w:name w:val="header"/>
    <w:basedOn w:val="a"/>
    <w:link w:val="a5"/>
    <w:uiPriority w:val="99"/>
    <w:unhideWhenUsed/>
    <w:rsid w:val="00CC478F"/>
    <w:pPr>
      <w:tabs>
        <w:tab w:val="center" w:pos="4153"/>
        <w:tab w:val="right" w:pos="8306"/>
      </w:tabs>
      <w:snapToGrid w:val="0"/>
    </w:pPr>
    <w:rPr>
      <w:sz w:val="20"/>
      <w:szCs w:val="20"/>
    </w:rPr>
  </w:style>
  <w:style w:type="character" w:customStyle="1" w:styleId="a5">
    <w:name w:val="頁首 字元"/>
    <w:basedOn w:val="a0"/>
    <w:link w:val="a4"/>
    <w:uiPriority w:val="99"/>
    <w:rsid w:val="00CC478F"/>
    <w:rPr>
      <w:sz w:val="20"/>
      <w:szCs w:val="20"/>
    </w:rPr>
  </w:style>
  <w:style w:type="paragraph" w:styleId="a6">
    <w:name w:val="footer"/>
    <w:basedOn w:val="a"/>
    <w:link w:val="a7"/>
    <w:uiPriority w:val="99"/>
    <w:unhideWhenUsed/>
    <w:rsid w:val="00CC478F"/>
    <w:pPr>
      <w:tabs>
        <w:tab w:val="center" w:pos="4153"/>
        <w:tab w:val="right" w:pos="8306"/>
      </w:tabs>
      <w:snapToGrid w:val="0"/>
    </w:pPr>
    <w:rPr>
      <w:sz w:val="20"/>
      <w:szCs w:val="20"/>
    </w:rPr>
  </w:style>
  <w:style w:type="character" w:customStyle="1" w:styleId="a7">
    <w:name w:val="頁尾 字元"/>
    <w:basedOn w:val="a0"/>
    <w:link w:val="a6"/>
    <w:uiPriority w:val="99"/>
    <w:rsid w:val="00CC478F"/>
    <w:rPr>
      <w:sz w:val="20"/>
      <w:szCs w:val="20"/>
    </w:rPr>
  </w:style>
  <w:style w:type="paragraph" w:styleId="a8">
    <w:name w:val="Balloon Text"/>
    <w:basedOn w:val="a"/>
    <w:link w:val="a9"/>
    <w:uiPriority w:val="99"/>
    <w:semiHidden/>
    <w:unhideWhenUsed/>
    <w:rsid w:val="00F858A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858A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390</Words>
  <Characters>2223</Characters>
  <Application>Microsoft Office Word</Application>
  <DocSecurity>0</DocSecurity>
  <Lines>18</Lines>
  <Paragraphs>5</Paragraphs>
  <ScaleCrop>false</ScaleCrop>
  <Company>Hewlett-Packard Company</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HoHo Hxun</dc:creator>
  <cp:lastModifiedBy>李春杉</cp:lastModifiedBy>
  <cp:revision>2</cp:revision>
  <cp:lastPrinted>2017-09-14T06:24:00Z</cp:lastPrinted>
  <dcterms:created xsi:type="dcterms:W3CDTF">2017-09-28T05:20:00Z</dcterms:created>
  <dcterms:modified xsi:type="dcterms:W3CDTF">2017-09-28T05:20:00Z</dcterms:modified>
</cp:coreProperties>
</file>