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CCF" w:rsidRDefault="00DC60C0" w:rsidP="00B01292">
      <w:pPr>
        <w:spacing w:line="600" w:lineRule="exact"/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bookmarkStart w:id="0" w:name="_GoBack"/>
      <w:r w:rsidRPr="00DC60C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臺中市政府政風處資訊設備報廢</w:t>
      </w:r>
      <w:r w:rsidR="0060614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銷毀</w:t>
      </w:r>
      <w:r w:rsidRPr="00DC60C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變賣資料處理作業要點</w:t>
      </w:r>
      <w:bookmarkEnd w:id="0"/>
    </w:p>
    <w:p w:rsidR="00D36709" w:rsidRPr="00D36709" w:rsidRDefault="00D36709" w:rsidP="00B01292">
      <w:pPr>
        <w:spacing w:line="600" w:lineRule="exact"/>
        <w:ind w:right="400"/>
        <w:jc w:val="right"/>
        <w:rPr>
          <w:rFonts w:ascii="標楷體" w:eastAsia="標楷體" w:hAnsi="標楷體" w:cs="華康儷楷書"/>
          <w:sz w:val="20"/>
          <w:szCs w:val="20"/>
        </w:rPr>
      </w:pPr>
      <w:r>
        <w:rPr>
          <w:rFonts w:ascii="標楷體" w:eastAsia="標楷體" w:hAnsi="標楷體" w:cs="華康儷楷書" w:hint="eastAsia"/>
          <w:sz w:val="20"/>
          <w:szCs w:val="20"/>
        </w:rPr>
        <w:t>中華民國10</w:t>
      </w:r>
      <w:r>
        <w:rPr>
          <w:rFonts w:ascii="標楷體" w:eastAsia="標楷體" w:hAnsi="標楷體" w:cs="華康儷楷書"/>
          <w:sz w:val="20"/>
          <w:szCs w:val="20"/>
        </w:rPr>
        <w:t>6</w:t>
      </w:r>
      <w:r>
        <w:rPr>
          <w:rFonts w:ascii="標楷體" w:eastAsia="標楷體" w:hAnsi="標楷體" w:cs="華康儷楷書" w:hint="eastAsia"/>
          <w:sz w:val="20"/>
          <w:szCs w:val="20"/>
        </w:rPr>
        <w:t>年7月</w:t>
      </w:r>
      <w:r w:rsidR="00272F78">
        <w:rPr>
          <w:rFonts w:ascii="標楷體" w:eastAsia="標楷體" w:hAnsi="標楷體" w:cs="華康儷楷書" w:hint="eastAsia"/>
          <w:sz w:val="20"/>
          <w:szCs w:val="20"/>
        </w:rPr>
        <w:t>2</w:t>
      </w:r>
      <w:r w:rsidR="00014BBA">
        <w:rPr>
          <w:rFonts w:ascii="標楷體" w:eastAsia="標楷體" w:hAnsi="標楷體" w:cs="華康儷楷書"/>
          <w:sz w:val="20"/>
          <w:szCs w:val="20"/>
        </w:rPr>
        <w:t>6</w:t>
      </w:r>
      <w:r>
        <w:rPr>
          <w:rFonts w:ascii="標楷體" w:eastAsia="標楷體" w:hAnsi="標楷體" w:cs="華康儷楷書" w:hint="eastAsia"/>
          <w:sz w:val="20"/>
          <w:szCs w:val="20"/>
        </w:rPr>
        <w:t>日</w:t>
      </w:r>
      <w:r w:rsidR="00E0254A">
        <w:rPr>
          <w:rFonts w:ascii="標楷體" w:eastAsia="標楷體" w:hAnsi="標楷體" w:hint="eastAsia"/>
          <w:color w:val="000000"/>
          <w:sz w:val="20"/>
          <w:szCs w:val="20"/>
        </w:rPr>
        <w:t>中</w:t>
      </w:r>
      <w:r w:rsidR="009B0BE8" w:rsidRPr="009B0BE8">
        <w:rPr>
          <w:rFonts w:ascii="標楷體" w:eastAsia="標楷體" w:hAnsi="標楷體" w:hint="eastAsia"/>
          <w:color w:val="000000"/>
          <w:sz w:val="20"/>
          <w:szCs w:val="20"/>
        </w:rPr>
        <w:t>市政秘字第1060007200號</w:t>
      </w:r>
      <w:r>
        <w:rPr>
          <w:rFonts w:ascii="標楷體" w:eastAsia="標楷體" w:hAnsi="標楷體" w:hint="eastAsia"/>
          <w:color w:val="000000"/>
          <w:sz w:val="20"/>
          <w:szCs w:val="20"/>
        </w:rPr>
        <w:t>函訂定</w:t>
      </w:r>
    </w:p>
    <w:p w:rsidR="00DC60C0" w:rsidRPr="00DC60C0" w:rsidRDefault="00DC60C0" w:rsidP="00B01292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臺中市政府政風處（以下簡稱本處）為有效管理資訊設備報廢變賣之資料安全，避免洩漏公務機密或個人資料，特訂定本要點。</w:t>
      </w:r>
    </w:p>
    <w:p w:rsidR="00DC60C0" w:rsidRDefault="00DC60C0" w:rsidP="00B01292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二、本要點所稱資訊設備，係指電腦設備（如筆記型電腦、個人電腦、伺服主</w:t>
      </w:r>
    </w:p>
    <w:p w:rsidR="00DC60C0" w:rsidRDefault="00DC60C0" w:rsidP="00B01292">
      <w:pPr>
        <w:spacing w:line="6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機、</w:t>
      </w:r>
      <w:r w:rsidRPr="00DC60C0">
        <w:rPr>
          <w:rFonts w:ascii="標楷體" w:eastAsia="標楷體" w:hAnsi="標楷體"/>
          <w:sz w:val="28"/>
          <w:szCs w:val="28"/>
        </w:rPr>
        <w:t>IPAD</w:t>
      </w:r>
      <w:r w:rsidRPr="00DC60C0">
        <w:rPr>
          <w:rFonts w:ascii="標楷體" w:eastAsia="標楷體" w:hAnsi="標楷體" w:hint="eastAsia"/>
          <w:sz w:val="28"/>
          <w:szCs w:val="28"/>
        </w:rPr>
        <w:t>）、資訊週邊設備（如印表機、掃描機、隨身碟等）、網路通訊設</w:t>
      </w:r>
    </w:p>
    <w:p w:rsidR="00DC60C0" w:rsidRPr="00DC60C0" w:rsidRDefault="00DC60C0" w:rsidP="00B01292">
      <w:pPr>
        <w:spacing w:line="6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備（如路由器、交換器等）。</w:t>
      </w:r>
    </w:p>
    <w:p w:rsidR="00DC60C0" w:rsidRPr="00E368E9" w:rsidRDefault="00DC60C0" w:rsidP="00E368E9">
      <w:pPr>
        <w:pStyle w:val="a3"/>
        <w:numPr>
          <w:ilvl w:val="0"/>
          <w:numId w:val="3"/>
        </w:numPr>
        <w:spacing w:line="600" w:lineRule="exact"/>
        <w:ind w:leftChars="0"/>
        <w:rPr>
          <w:rFonts w:ascii="標楷體" w:eastAsia="標楷體" w:hAnsi="標楷體"/>
          <w:sz w:val="28"/>
          <w:szCs w:val="28"/>
        </w:rPr>
      </w:pPr>
      <w:r w:rsidRPr="00E368E9">
        <w:rPr>
          <w:rFonts w:ascii="標楷體" w:eastAsia="標楷體" w:hAnsi="標楷體" w:hint="eastAsia"/>
          <w:sz w:val="28"/>
          <w:szCs w:val="28"/>
        </w:rPr>
        <w:t>本處資訊設備報廢時應進行適當資料處理，以確保內部儲存資料均已完全清除銷毀，始得進行變賣，</w:t>
      </w:r>
      <w:r w:rsidR="002861FC" w:rsidRPr="00E368E9">
        <w:rPr>
          <w:rFonts w:ascii="標楷體" w:eastAsia="標楷體" w:hAnsi="標楷體" w:hint="eastAsia"/>
          <w:sz w:val="28"/>
          <w:szCs w:val="28"/>
        </w:rPr>
        <w:t>報廢規定及說明如下</w:t>
      </w:r>
      <w:r w:rsidRPr="00E368E9">
        <w:rPr>
          <w:rFonts w:ascii="標楷體" w:eastAsia="標楷體" w:hAnsi="標楷體" w:hint="eastAsia"/>
          <w:sz w:val="28"/>
          <w:szCs w:val="28"/>
        </w:rPr>
        <w:t>：</w:t>
      </w:r>
    </w:p>
    <w:p w:rsidR="00DC60C0" w:rsidRDefault="00DC60C0" w:rsidP="00B01292">
      <w:pPr>
        <w:pStyle w:val="a3"/>
        <w:numPr>
          <w:ilvl w:val="0"/>
          <w:numId w:val="2"/>
        </w:numPr>
        <w:spacing w:line="600" w:lineRule="exact"/>
        <w:ind w:leftChars="0" w:left="851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資訊設備已逾使用年限、損壞或不堪使用時，得向財產管理人員申請</w:t>
      </w:r>
    </w:p>
    <w:p w:rsidR="00DC60C0" w:rsidRDefault="00DC60C0" w:rsidP="00B01292">
      <w:pPr>
        <w:pStyle w:val="a3"/>
        <w:spacing w:line="600" w:lineRule="exact"/>
        <w:ind w:leftChars="0" w:left="851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報廢，並依財產報廢程序辦理。</w:t>
      </w:r>
    </w:p>
    <w:p w:rsidR="00DC60C0" w:rsidRDefault="00DC60C0" w:rsidP="00B01292">
      <w:pPr>
        <w:pStyle w:val="a3"/>
        <w:numPr>
          <w:ilvl w:val="0"/>
          <w:numId w:val="2"/>
        </w:numPr>
        <w:spacing w:line="600" w:lineRule="exact"/>
        <w:ind w:leftChars="0" w:left="851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資訊設備申請報廢時，不得擅自分解或帶離辦公區域，報廢申請奉</w:t>
      </w:r>
      <w:r w:rsidR="002861FC">
        <w:rPr>
          <w:rFonts w:ascii="標楷體" w:eastAsia="標楷體" w:hAnsi="標楷體" w:hint="eastAsia"/>
          <w:sz w:val="28"/>
          <w:szCs w:val="28"/>
        </w:rPr>
        <w:t>機</w:t>
      </w:r>
    </w:p>
    <w:p w:rsidR="00C257F2" w:rsidRDefault="00DC60C0" w:rsidP="00B01292">
      <w:pPr>
        <w:pStyle w:val="a3"/>
        <w:spacing w:line="600" w:lineRule="exact"/>
        <w:ind w:leftChars="0" w:left="140" w:firstLineChars="200" w:firstLine="56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關首長核准後，</w:t>
      </w:r>
      <w:r w:rsidR="00C257F2">
        <w:rPr>
          <w:rFonts w:ascii="標楷體" w:eastAsia="標楷體" w:hAnsi="標楷體" w:hint="eastAsia"/>
          <w:sz w:val="28"/>
          <w:szCs w:val="28"/>
        </w:rPr>
        <w:t>並填寫「臺中市政府政風處資訊設備銷毀登記表」後(附</w:t>
      </w:r>
    </w:p>
    <w:p w:rsidR="00C257F2" w:rsidRDefault="00C257F2" w:rsidP="00C257F2">
      <w:pPr>
        <w:pStyle w:val="a3"/>
        <w:spacing w:line="600" w:lineRule="exact"/>
        <w:ind w:leftChars="0" w:left="140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件一)，</w:t>
      </w:r>
      <w:r w:rsidR="00DC60C0" w:rsidRPr="00DC60C0">
        <w:rPr>
          <w:rFonts w:ascii="標楷體" w:eastAsia="標楷體" w:hAnsi="標楷體" w:hint="eastAsia"/>
          <w:sz w:val="28"/>
          <w:szCs w:val="28"/>
        </w:rPr>
        <w:t>由本處秘書室資訊人員取回將報廢之設備並確認設備之堪用程度</w:t>
      </w:r>
    </w:p>
    <w:p w:rsidR="00DC60C0" w:rsidRPr="00DC60C0" w:rsidRDefault="00DC60C0" w:rsidP="00C257F2">
      <w:pPr>
        <w:pStyle w:val="a3"/>
        <w:spacing w:line="600" w:lineRule="exact"/>
        <w:ind w:leftChars="0" w:left="140" w:firstLineChars="200" w:firstLine="56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後，</w:t>
      </w:r>
      <w:r w:rsidR="002861FC">
        <w:rPr>
          <w:rFonts w:ascii="標楷體" w:eastAsia="標楷體" w:hAnsi="標楷體" w:hint="eastAsia"/>
          <w:sz w:val="28"/>
          <w:szCs w:val="28"/>
        </w:rPr>
        <w:t>始得</w:t>
      </w:r>
      <w:r w:rsidRPr="00DC60C0">
        <w:rPr>
          <w:rFonts w:ascii="標楷體" w:eastAsia="標楷體" w:hAnsi="標楷體" w:hint="eastAsia"/>
          <w:sz w:val="28"/>
          <w:szCs w:val="28"/>
        </w:rPr>
        <w:t>進行資料銷毀處理。</w:t>
      </w:r>
    </w:p>
    <w:p w:rsidR="00B01292" w:rsidRPr="00B01292" w:rsidRDefault="00DC60C0" w:rsidP="00B01292">
      <w:pPr>
        <w:pStyle w:val="a3"/>
        <w:numPr>
          <w:ilvl w:val="0"/>
          <w:numId w:val="2"/>
        </w:numPr>
        <w:tabs>
          <w:tab w:val="left" w:pos="993"/>
        </w:tabs>
        <w:spacing w:line="600" w:lineRule="exact"/>
        <w:ind w:leftChars="0" w:left="700" w:hangingChars="250" w:hanging="70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資料</w:t>
      </w:r>
      <w:r w:rsidR="002861FC" w:rsidRPr="00DC60C0">
        <w:rPr>
          <w:rFonts w:ascii="標楷體" w:eastAsia="標楷體" w:hAnsi="標楷體" w:hint="eastAsia"/>
          <w:sz w:val="28"/>
          <w:szCs w:val="28"/>
        </w:rPr>
        <w:t>銷毀</w:t>
      </w:r>
      <w:r w:rsidRPr="00DC60C0">
        <w:rPr>
          <w:rFonts w:ascii="標楷體" w:eastAsia="標楷體" w:hAnsi="標楷體" w:hint="eastAsia"/>
          <w:sz w:val="28"/>
          <w:szCs w:val="28"/>
        </w:rPr>
        <w:t>處理方式可採實體破壞、消磁</w:t>
      </w:r>
      <w:r w:rsidR="007B17AC">
        <w:rPr>
          <w:rFonts w:ascii="標楷體" w:eastAsia="標楷體" w:hAnsi="標楷體" w:hint="eastAsia"/>
          <w:sz w:val="28"/>
          <w:szCs w:val="28"/>
        </w:rPr>
        <w:t>、格式化</w:t>
      </w:r>
      <w:r w:rsidR="00B01292">
        <w:rPr>
          <w:rFonts w:ascii="標楷體" w:eastAsia="標楷體" w:hAnsi="標楷體" w:hint="eastAsia"/>
          <w:sz w:val="28"/>
          <w:szCs w:val="28"/>
        </w:rPr>
        <w:t>或利用軟體工具等方式清除資料；進行資料銷毀作業時得填寫</w:t>
      </w:r>
      <w:r w:rsidR="00526EB4">
        <w:rPr>
          <w:rFonts w:ascii="標楷體" w:eastAsia="標楷體" w:hAnsi="標楷體" w:hint="eastAsia"/>
          <w:sz w:val="28"/>
          <w:szCs w:val="28"/>
        </w:rPr>
        <w:t>「臺中市政府政風處資訊設備銷毀</w:t>
      </w:r>
      <w:r w:rsidR="00B01292" w:rsidRPr="00B01292">
        <w:rPr>
          <w:rFonts w:ascii="標楷體" w:eastAsia="標楷體" w:hAnsi="標楷體" w:hint="eastAsia"/>
          <w:sz w:val="28"/>
          <w:szCs w:val="28"/>
        </w:rPr>
        <w:t>資安檢核表</w:t>
      </w:r>
      <w:r w:rsidR="00B01292">
        <w:rPr>
          <w:rFonts w:ascii="標楷體" w:eastAsia="標楷體" w:hAnsi="標楷體" w:hint="eastAsia"/>
          <w:sz w:val="28"/>
          <w:szCs w:val="28"/>
        </w:rPr>
        <w:t>」</w:t>
      </w:r>
      <w:r w:rsidR="00BD1657">
        <w:rPr>
          <w:rFonts w:ascii="標楷體" w:eastAsia="標楷體" w:hAnsi="標楷體" w:hint="eastAsia"/>
          <w:sz w:val="28"/>
          <w:szCs w:val="28"/>
        </w:rPr>
        <w:t>(附件</w:t>
      </w:r>
      <w:r w:rsidR="00C257F2">
        <w:rPr>
          <w:rFonts w:ascii="標楷體" w:eastAsia="標楷體" w:hAnsi="標楷體" w:hint="eastAsia"/>
          <w:sz w:val="28"/>
          <w:szCs w:val="28"/>
        </w:rPr>
        <w:t>二</w:t>
      </w:r>
      <w:r w:rsidR="00BD1657">
        <w:rPr>
          <w:rFonts w:ascii="標楷體" w:eastAsia="標楷體" w:hAnsi="標楷體" w:hint="eastAsia"/>
          <w:sz w:val="28"/>
          <w:szCs w:val="28"/>
        </w:rPr>
        <w:t>)</w:t>
      </w:r>
      <w:r w:rsidR="00B01292">
        <w:rPr>
          <w:rFonts w:ascii="標楷體" w:eastAsia="標楷體" w:hAnsi="標楷體" w:hint="eastAsia"/>
          <w:sz w:val="28"/>
          <w:szCs w:val="28"/>
        </w:rPr>
        <w:t>，</w:t>
      </w:r>
      <w:r w:rsidRPr="00DC60C0">
        <w:rPr>
          <w:rFonts w:ascii="標楷體" w:eastAsia="標楷體" w:hAnsi="標楷體" w:hint="eastAsia"/>
          <w:sz w:val="28"/>
          <w:szCs w:val="28"/>
        </w:rPr>
        <w:t>以確保資料無法被擷取</w:t>
      </w:r>
      <w:r w:rsidR="002861FC">
        <w:rPr>
          <w:rFonts w:ascii="標楷體" w:eastAsia="標楷體" w:hAnsi="標楷體" w:hint="eastAsia"/>
          <w:sz w:val="28"/>
          <w:szCs w:val="28"/>
        </w:rPr>
        <w:t>或復原</w:t>
      </w:r>
      <w:r w:rsidRPr="00DC60C0">
        <w:rPr>
          <w:rFonts w:ascii="標楷體" w:eastAsia="標楷體" w:hAnsi="標楷體" w:hint="eastAsia"/>
          <w:sz w:val="28"/>
          <w:szCs w:val="28"/>
        </w:rPr>
        <w:t>。</w:t>
      </w:r>
    </w:p>
    <w:p w:rsidR="00DC60C0" w:rsidRPr="00DC60C0" w:rsidRDefault="00DC60C0" w:rsidP="00B01292">
      <w:pPr>
        <w:pStyle w:val="a3"/>
        <w:numPr>
          <w:ilvl w:val="0"/>
          <w:numId w:val="2"/>
        </w:numPr>
        <w:tabs>
          <w:tab w:val="left" w:pos="993"/>
        </w:tabs>
        <w:spacing w:line="600" w:lineRule="exact"/>
        <w:ind w:leftChars="0" w:left="700" w:hangingChars="250" w:hanging="70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已完成報廢程序且確認資料</w:t>
      </w:r>
      <w:r w:rsidR="00935A32">
        <w:rPr>
          <w:rFonts w:ascii="標楷體" w:eastAsia="標楷體" w:hAnsi="標楷體" w:hint="eastAsia"/>
          <w:sz w:val="28"/>
          <w:szCs w:val="28"/>
        </w:rPr>
        <w:t>銷毀</w:t>
      </w:r>
      <w:r w:rsidRPr="00DC60C0">
        <w:rPr>
          <w:rFonts w:ascii="標楷體" w:eastAsia="標楷體" w:hAnsi="標楷體" w:hint="eastAsia"/>
          <w:sz w:val="28"/>
          <w:szCs w:val="28"/>
        </w:rPr>
        <w:t>之資訊設備，得移至倉庫或儲藏室妥善保管，</w:t>
      </w:r>
      <w:r w:rsidR="00935A32">
        <w:rPr>
          <w:rFonts w:ascii="標楷體" w:eastAsia="標楷體" w:hAnsi="標楷體" w:hint="eastAsia"/>
          <w:sz w:val="28"/>
          <w:szCs w:val="28"/>
        </w:rPr>
        <w:t>再</w:t>
      </w:r>
      <w:r w:rsidRPr="00DC60C0">
        <w:rPr>
          <w:rFonts w:ascii="標楷體" w:eastAsia="標楷體" w:hAnsi="標楷體" w:hint="eastAsia"/>
          <w:sz w:val="28"/>
          <w:szCs w:val="28"/>
        </w:rPr>
        <w:t>一併</w:t>
      </w:r>
      <w:r w:rsidR="00935A32">
        <w:rPr>
          <w:rFonts w:ascii="標楷體" w:eastAsia="標楷體" w:hAnsi="標楷體" w:hint="eastAsia"/>
          <w:sz w:val="28"/>
          <w:szCs w:val="28"/>
        </w:rPr>
        <w:t>進行財產網路拍賣作業</w:t>
      </w:r>
      <w:r w:rsidRPr="00DC60C0">
        <w:rPr>
          <w:rFonts w:ascii="標楷體" w:eastAsia="標楷體" w:hAnsi="標楷體" w:hint="eastAsia"/>
          <w:sz w:val="28"/>
          <w:szCs w:val="28"/>
        </w:rPr>
        <w:t>。</w:t>
      </w:r>
    </w:p>
    <w:p w:rsidR="00DC60C0" w:rsidRPr="00DC60C0" w:rsidRDefault="00DC60C0" w:rsidP="00E368E9">
      <w:pPr>
        <w:spacing w:line="6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四、本處員工如違反本要點事項，涉及洩密、貪瀆或危害機關安全情節重大者，報請機關首長議處，如涉及刑事責任者，依法辦理。</w:t>
      </w:r>
    </w:p>
    <w:p w:rsidR="00DC60C0" w:rsidRPr="00DC60C0" w:rsidRDefault="00DC60C0" w:rsidP="00B01292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DC60C0">
        <w:rPr>
          <w:rFonts w:ascii="標楷體" w:eastAsia="標楷體" w:hAnsi="標楷體" w:hint="eastAsia"/>
          <w:sz w:val="28"/>
          <w:szCs w:val="28"/>
        </w:rPr>
        <w:t>五、本要點奉核定後實施，如有未盡事宜，得隨時修正補充之。</w:t>
      </w:r>
    </w:p>
    <w:sectPr w:rsidR="00DC60C0" w:rsidRPr="00DC60C0" w:rsidSect="00DC60C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766" w:rsidRDefault="007E7766" w:rsidP="00526EB4">
      <w:r>
        <w:separator/>
      </w:r>
    </w:p>
  </w:endnote>
  <w:endnote w:type="continuationSeparator" w:id="0">
    <w:p w:rsidR="007E7766" w:rsidRDefault="007E7766" w:rsidP="0052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楷書">
    <w:altName w:val="Arial Unicode MS"/>
    <w:charset w:val="88"/>
    <w:family w:val="script"/>
    <w:pitch w:val="fixed"/>
    <w:sig w:usb0="F1007BFF" w:usb1="29F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766" w:rsidRDefault="007E7766" w:rsidP="00526EB4">
      <w:r>
        <w:separator/>
      </w:r>
    </w:p>
  </w:footnote>
  <w:footnote w:type="continuationSeparator" w:id="0">
    <w:p w:rsidR="007E7766" w:rsidRDefault="007E7766" w:rsidP="00526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D3FBE"/>
    <w:multiLevelType w:val="hybridMultilevel"/>
    <w:tmpl w:val="544A35A2"/>
    <w:lvl w:ilvl="0" w:tplc="EC982450">
      <w:start w:val="1"/>
      <w:numFmt w:val="taiwaneseCountingThousand"/>
      <w:lvlText w:val="（%1）"/>
      <w:lvlJc w:val="left"/>
      <w:pPr>
        <w:ind w:left="110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" w15:restartNumberingAfterBreak="0">
    <w:nsid w:val="5A646940"/>
    <w:multiLevelType w:val="hybridMultilevel"/>
    <w:tmpl w:val="B7F23AE6"/>
    <w:lvl w:ilvl="0" w:tplc="13C6002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BA0D87"/>
    <w:multiLevelType w:val="hybridMultilevel"/>
    <w:tmpl w:val="64AEECAC"/>
    <w:lvl w:ilvl="0" w:tplc="3E303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0C0"/>
    <w:rsid w:val="00014BBA"/>
    <w:rsid w:val="0021236E"/>
    <w:rsid w:val="00272F78"/>
    <w:rsid w:val="002861FC"/>
    <w:rsid w:val="00374CC2"/>
    <w:rsid w:val="003C558F"/>
    <w:rsid w:val="003D40DF"/>
    <w:rsid w:val="00446D03"/>
    <w:rsid w:val="004D1E58"/>
    <w:rsid w:val="00526EB4"/>
    <w:rsid w:val="0060614D"/>
    <w:rsid w:val="007B17AC"/>
    <w:rsid w:val="007D2449"/>
    <w:rsid w:val="007E7766"/>
    <w:rsid w:val="00934023"/>
    <w:rsid w:val="00935A32"/>
    <w:rsid w:val="009B0BE8"/>
    <w:rsid w:val="00A7479D"/>
    <w:rsid w:val="00B01292"/>
    <w:rsid w:val="00B919F6"/>
    <w:rsid w:val="00B95CB0"/>
    <w:rsid w:val="00BD1657"/>
    <w:rsid w:val="00C02CCF"/>
    <w:rsid w:val="00C257F2"/>
    <w:rsid w:val="00D36709"/>
    <w:rsid w:val="00DC60C0"/>
    <w:rsid w:val="00DF3EC9"/>
    <w:rsid w:val="00E0254A"/>
    <w:rsid w:val="00E368E9"/>
    <w:rsid w:val="00ED140E"/>
    <w:rsid w:val="00FE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0FF328-E4E3-4914-BFF8-A1A87C42D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26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26EB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26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26E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林孟慧</dc:creator>
  <cp:lastModifiedBy>李春杉</cp:lastModifiedBy>
  <cp:revision>2</cp:revision>
  <dcterms:created xsi:type="dcterms:W3CDTF">2017-07-28T07:23:00Z</dcterms:created>
  <dcterms:modified xsi:type="dcterms:W3CDTF">2017-07-28T07:23:00Z</dcterms:modified>
</cp:coreProperties>
</file>