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CCF" w:rsidRPr="008116C7" w:rsidRDefault="00B345E6" w:rsidP="00F54D96">
      <w:pPr>
        <w:spacing w:line="240" w:lineRule="atLeast"/>
        <w:ind w:left="17"/>
        <w:jc w:val="both"/>
        <w:rPr>
          <w:rFonts w:ascii="標楷體" w:eastAsia="標楷體" w:hAnsi="標楷體"/>
          <w:bCs/>
          <w:sz w:val="40"/>
          <w:szCs w:val="40"/>
        </w:rPr>
      </w:pPr>
      <w:bookmarkStart w:id="0" w:name="_GoBack"/>
      <w:bookmarkEnd w:id="0"/>
      <w:r w:rsidRPr="008116C7">
        <w:rPr>
          <w:rFonts w:ascii="標楷體" w:eastAsia="標楷體" w:hAnsi="標楷體" w:hint="eastAsia"/>
          <w:sz w:val="40"/>
          <w:szCs w:val="40"/>
        </w:rPr>
        <w:t>臺中市政府法律扶助實施要點部分規定</w:t>
      </w:r>
      <w:r w:rsidR="000E230D" w:rsidRPr="008116C7">
        <w:rPr>
          <w:rFonts w:ascii="標楷體" w:eastAsia="標楷體" w:hAnsi="標楷體"/>
          <w:sz w:val="40"/>
          <w:szCs w:val="40"/>
        </w:rPr>
        <w:t>及第十二點附表</w:t>
      </w:r>
      <w:r w:rsidR="00243156" w:rsidRPr="008116C7">
        <w:rPr>
          <w:rFonts w:ascii="標楷體" w:eastAsia="標楷體" w:hAnsi="標楷體" w:cs="Arial" w:hint="eastAsia"/>
          <w:bCs/>
          <w:sz w:val="40"/>
          <w:szCs w:val="40"/>
        </w:rPr>
        <w:t>修正</w:t>
      </w:r>
      <w:r w:rsidR="00EC2CCF" w:rsidRPr="008116C7">
        <w:rPr>
          <w:rFonts w:ascii="標楷體" w:eastAsia="標楷體" w:hAnsi="標楷體" w:cs="Arial" w:hint="eastAsia"/>
          <w:bCs/>
          <w:sz w:val="40"/>
          <w:szCs w:val="40"/>
        </w:rPr>
        <w:t>總說明</w:t>
      </w:r>
    </w:p>
    <w:p w:rsidR="004B20BE" w:rsidRPr="008116C7" w:rsidRDefault="003E2E77" w:rsidP="00837F83">
      <w:pPr>
        <w:spacing w:line="460" w:lineRule="exact"/>
        <w:ind w:firstLineChars="200" w:firstLine="560"/>
        <w:jc w:val="both"/>
        <w:rPr>
          <w:rFonts w:ascii="標楷體" w:eastAsia="標楷體" w:hAnsi="標楷體"/>
          <w:sz w:val="28"/>
          <w:szCs w:val="28"/>
        </w:rPr>
      </w:pPr>
      <w:r w:rsidRPr="008116C7">
        <w:rPr>
          <w:rFonts w:ascii="標楷體" w:eastAsia="標楷體" w:hAnsi="標楷體"/>
          <w:sz w:val="28"/>
          <w:szCs w:val="28"/>
        </w:rPr>
        <w:t>本市各區公所及本府</w:t>
      </w:r>
      <w:r w:rsidR="00FD2D56" w:rsidRPr="008116C7">
        <w:rPr>
          <w:rFonts w:ascii="標楷體" w:eastAsia="標楷體" w:hAnsi="標楷體"/>
          <w:sz w:val="28"/>
          <w:szCs w:val="28"/>
        </w:rPr>
        <w:t>均聘有</w:t>
      </w:r>
      <w:r w:rsidRPr="008116C7">
        <w:rPr>
          <w:rFonts w:ascii="標楷體" w:eastAsia="標楷體" w:hAnsi="標楷體"/>
          <w:sz w:val="28"/>
          <w:szCs w:val="28"/>
        </w:rPr>
        <w:t>法律扶助顧問</w:t>
      </w:r>
      <w:r w:rsidR="00FD2D56" w:rsidRPr="008116C7">
        <w:rPr>
          <w:rFonts w:ascii="標楷體" w:eastAsia="標楷體" w:hAnsi="標楷體"/>
          <w:sz w:val="28"/>
          <w:szCs w:val="28"/>
        </w:rPr>
        <w:t>，提供民眾免費法律諮詢</w:t>
      </w:r>
      <w:r w:rsidR="00A40205" w:rsidRPr="008116C7">
        <w:rPr>
          <w:rFonts w:ascii="標楷體" w:eastAsia="標楷體" w:hAnsi="標楷體"/>
          <w:sz w:val="28"/>
          <w:szCs w:val="28"/>
        </w:rPr>
        <w:t>服務</w:t>
      </w:r>
      <w:r w:rsidR="00837F83" w:rsidRPr="008116C7">
        <w:rPr>
          <w:rFonts w:ascii="標楷體" w:eastAsia="標楷體" w:hAnsi="標楷體"/>
          <w:sz w:val="28"/>
          <w:szCs w:val="28"/>
        </w:rPr>
        <w:t>，縣市合併</w:t>
      </w:r>
      <w:r w:rsidR="00837F83" w:rsidRPr="008116C7">
        <w:rPr>
          <w:rFonts w:ascii="標楷體" w:eastAsia="標楷體" w:hAnsi="標楷體" w:hint="eastAsia"/>
          <w:sz w:val="28"/>
          <w:szCs w:val="28"/>
        </w:rPr>
        <w:t>後</w:t>
      </w:r>
      <w:r w:rsidR="00FD2D56" w:rsidRPr="008116C7">
        <w:rPr>
          <w:rFonts w:ascii="標楷體" w:eastAsia="標楷體" w:hAnsi="標楷體"/>
          <w:sz w:val="28"/>
          <w:szCs w:val="28"/>
        </w:rPr>
        <w:t>對於</w:t>
      </w:r>
      <w:r w:rsidRPr="008116C7">
        <w:rPr>
          <w:rFonts w:ascii="標楷體" w:eastAsia="標楷體" w:hAnsi="標楷體"/>
          <w:sz w:val="28"/>
          <w:szCs w:val="28"/>
        </w:rPr>
        <w:t>各區公所及本府聘任法律扶助顧問之法源依據為</w:t>
      </w:r>
      <w:r w:rsidR="0097423F" w:rsidRPr="008116C7">
        <w:rPr>
          <w:rFonts w:ascii="標楷體" w:eastAsia="標楷體" w:hAnsi="標楷體"/>
          <w:sz w:val="28"/>
          <w:szCs w:val="28"/>
        </w:rPr>
        <w:t>「</w:t>
      </w:r>
      <w:r w:rsidRPr="008116C7">
        <w:rPr>
          <w:rFonts w:ascii="標楷體" w:eastAsia="標楷體" w:hAnsi="標楷體" w:hint="eastAsia"/>
          <w:sz w:val="28"/>
          <w:szCs w:val="28"/>
        </w:rPr>
        <w:t>臺中市政府法律扶助實施要點</w:t>
      </w:r>
      <w:r w:rsidR="0097423F" w:rsidRPr="008116C7">
        <w:rPr>
          <w:rFonts w:ascii="標楷體" w:eastAsia="標楷體" w:hAnsi="標楷體"/>
          <w:sz w:val="28"/>
          <w:szCs w:val="28"/>
        </w:rPr>
        <w:t>」（以下簡稱本要點）</w:t>
      </w:r>
      <w:r w:rsidRPr="008116C7">
        <w:rPr>
          <w:rFonts w:ascii="標楷體" w:eastAsia="標楷體" w:hAnsi="標楷體"/>
          <w:sz w:val="28"/>
          <w:szCs w:val="28"/>
        </w:rPr>
        <w:t>，</w:t>
      </w:r>
      <w:r w:rsidR="00FD2D56" w:rsidRPr="008116C7">
        <w:rPr>
          <w:rFonts w:ascii="標楷體" w:eastAsia="標楷體" w:hAnsi="標楷體"/>
          <w:sz w:val="28"/>
          <w:szCs w:val="28"/>
        </w:rPr>
        <w:t>惟為擴大徵求</w:t>
      </w:r>
      <w:r w:rsidR="00CE6C9A" w:rsidRPr="008116C7">
        <w:rPr>
          <w:rFonts w:ascii="標楷體" w:eastAsia="標楷體" w:hAnsi="標楷體"/>
          <w:sz w:val="28"/>
          <w:szCs w:val="28"/>
        </w:rPr>
        <w:t>各界</w:t>
      </w:r>
      <w:r w:rsidR="00FD2D56" w:rsidRPr="008116C7">
        <w:rPr>
          <w:rFonts w:ascii="標楷體" w:eastAsia="標楷體" w:hAnsi="標楷體"/>
          <w:sz w:val="28"/>
          <w:szCs w:val="28"/>
        </w:rPr>
        <w:t>優秀律師加入本府法律扶助顧問行列，</w:t>
      </w:r>
      <w:r w:rsidR="00837F83" w:rsidRPr="008116C7">
        <w:rPr>
          <w:rFonts w:ascii="標楷體" w:eastAsia="標楷體" w:hAnsi="標楷體" w:hint="eastAsia"/>
          <w:sz w:val="28"/>
          <w:szCs w:val="28"/>
        </w:rPr>
        <w:t>中華民國ㄧ百零二</w:t>
      </w:r>
      <w:r w:rsidR="00A40205" w:rsidRPr="008116C7">
        <w:rPr>
          <w:rFonts w:ascii="標楷體" w:eastAsia="標楷體" w:hAnsi="標楷體"/>
          <w:sz w:val="28"/>
          <w:szCs w:val="28"/>
        </w:rPr>
        <w:t>年復</w:t>
      </w:r>
      <w:r w:rsidR="00FD2D56" w:rsidRPr="008116C7">
        <w:rPr>
          <w:rFonts w:ascii="標楷體" w:eastAsia="標楷體" w:hAnsi="標楷體"/>
          <w:sz w:val="28"/>
          <w:szCs w:val="28"/>
        </w:rPr>
        <w:t>訂</w:t>
      </w:r>
      <w:r w:rsidR="00A40205" w:rsidRPr="008116C7">
        <w:rPr>
          <w:rFonts w:ascii="標楷體" w:eastAsia="標楷體" w:hAnsi="標楷體"/>
          <w:sz w:val="28"/>
          <w:szCs w:val="28"/>
        </w:rPr>
        <w:t>定</w:t>
      </w:r>
      <w:r w:rsidR="0097423F" w:rsidRPr="008116C7">
        <w:rPr>
          <w:rFonts w:ascii="標楷體" w:eastAsia="標楷體" w:hAnsi="標楷體"/>
          <w:sz w:val="28"/>
          <w:szCs w:val="28"/>
        </w:rPr>
        <w:t>「</w:t>
      </w:r>
      <w:r w:rsidR="00CE6C9A" w:rsidRPr="008116C7">
        <w:rPr>
          <w:rFonts w:ascii="標楷體" w:eastAsia="標楷體" w:hAnsi="標楷體"/>
          <w:sz w:val="28"/>
          <w:szCs w:val="28"/>
        </w:rPr>
        <w:t>臺</w:t>
      </w:r>
      <w:r w:rsidRPr="008116C7">
        <w:rPr>
          <w:rFonts w:ascii="標楷體" w:eastAsia="標楷體" w:hAnsi="標楷體"/>
          <w:sz w:val="28"/>
          <w:szCs w:val="28"/>
        </w:rPr>
        <w:t>中市政府法律扶助顧問遴選要點</w:t>
      </w:r>
      <w:r w:rsidR="0097423F" w:rsidRPr="008116C7">
        <w:rPr>
          <w:rFonts w:ascii="標楷體" w:eastAsia="標楷體" w:hAnsi="標楷體"/>
          <w:sz w:val="28"/>
          <w:szCs w:val="28"/>
        </w:rPr>
        <w:t>」</w:t>
      </w:r>
      <w:r w:rsidRPr="008116C7">
        <w:rPr>
          <w:rFonts w:ascii="標楷體" w:eastAsia="標楷體" w:hAnsi="標楷體"/>
          <w:sz w:val="28"/>
          <w:szCs w:val="28"/>
        </w:rPr>
        <w:t>，</w:t>
      </w:r>
      <w:r w:rsidR="00CE6C9A" w:rsidRPr="008116C7">
        <w:rPr>
          <w:rFonts w:ascii="標楷體" w:eastAsia="標楷體" w:hAnsi="標楷體"/>
          <w:sz w:val="28"/>
          <w:szCs w:val="28"/>
        </w:rPr>
        <w:t>以致前述</w:t>
      </w:r>
      <w:r w:rsidR="00FD2D56" w:rsidRPr="008116C7">
        <w:rPr>
          <w:rFonts w:ascii="標楷體" w:eastAsia="標楷體" w:hAnsi="標楷體"/>
          <w:sz w:val="28"/>
          <w:szCs w:val="28"/>
        </w:rPr>
        <w:t>兩要點對於</w:t>
      </w:r>
      <w:r w:rsidR="00CE6C9A" w:rsidRPr="008116C7">
        <w:rPr>
          <w:rFonts w:ascii="標楷體" w:eastAsia="標楷體" w:hAnsi="標楷體"/>
          <w:sz w:val="28"/>
          <w:szCs w:val="28"/>
        </w:rPr>
        <w:t>本府法律扶助顧問所具備之</w:t>
      </w:r>
      <w:r w:rsidR="00FD2D56" w:rsidRPr="008116C7">
        <w:rPr>
          <w:rFonts w:ascii="標楷體" w:eastAsia="標楷體" w:hAnsi="標楷體"/>
          <w:sz w:val="28"/>
          <w:szCs w:val="28"/>
        </w:rPr>
        <w:t>資格</w:t>
      </w:r>
      <w:r w:rsidR="00C320D2" w:rsidRPr="008116C7">
        <w:rPr>
          <w:rFonts w:ascii="標楷體" w:eastAsia="標楷體" w:hAnsi="標楷體"/>
          <w:sz w:val="28"/>
          <w:szCs w:val="28"/>
        </w:rPr>
        <w:t>，</w:t>
      </w:r>
      <w:r w:rsidR="00CE6C9A" w:rsidRPr="008116C7">
        <w:rPr>
          <w:rFonts w:ascii="標楷體" w:eastAsia="標楷體" w:hAnsi="標楷體"/>
          <w:sz w:val="28"/>
          <w:szCs w:val="28"/>
        </w:rPr>
        <w:t>重複</w:t>
      </w:r>
      <w:r w:rsidR="00C320D2" w:rsidRPr="008116C7">
        <w:rPr>
          <w:rFonts w:ascii="標楷體" w:eastAsia="標楷體" w:hAnsi="標楷體"/>
          <w:sz w:val="28"/>
          <w:szCs w:val="28"/>
        </w:rPr>
        <w:t>其</w:t>
      </w:r>
      <w:r w:rsidR="00A40205" w:rsidRPr="008116C7">
        <w:rPr>
          <w:rFonts w:ascii="標楷體" w:eastAsia="標楷體" w:hAnsi="標楷體"/>
          <w:sz w:val="28"/>
          <w:szCs w:val="28"/>
        </w:rPr>
        <w:t>規定且條件各異</w:t>
      </w:r>
      <w:r w:rsidR="00FD2D56" w:rsidRPr="008116C7">
        <w:rPr>
          <w:rFonts w:ascii="標楷體" w:eastAsia="標楷體" w:hAnsi="標楷體"/>
          <w:sz w:val="28"/>
          <w:szCs w:val="28"/>
        </w:rPr>
        <w:t>，</w:t>
      </w:r>
      <w:r w:rsidR="0097423F" w:rsidRPr="008116C7">
        <w:rPr>
          <w:rFonts w:ascii="標楷體" w:eastAsia="標楷體" w:hAnsi="標楷體"/>
          <w:sz w:val="28"/>
          <w:szCs w:val="28"/>
        </w:rPr>
        <w:t>為使</w:t>
      </w:r>
      <w:r w:rsidR="00CE6C9A" w:rsidRPr="008116C7">
        <w:rPr>
          <w:rFonts w:ascii="標楷體" w:eastAsia="標楷體" w:hAnsi="標楷體"/>
          <w:sz w:val="28"/>
          <w:szCs w:val="28"/>
        </w:rPr>
        <w:t>本府法律扶助顧問</w:t>
      </w:r>
      <w:r w:rsidR="0097423F" w:rsidRPr="008116C7">
        <w:rPr>
          <w:rFonts w:ascii="標楷體" w:eastAsia="標楷體" w:hAnsi="標楷體"/>
          <w:sz w:val="28"/>
          <w:szCs w:val="28"/>
        </w:rPr>
        <w:t>遴選</w:t>
      </w:r>
      <w:r w:rsidR="004F7432" w:rsidRPr="008116C7">
        <w:rPr>
          <w:rFonts w:ascii="標楷體" w:eastAsia="標楷體" w:hAnsi="標楷體"/>
          <w:sz w:val="28"/>
          <w:szCs w:val="28"/>
        </w:rPr>
        <w:t>條件規定一致</w:t>
      </w:r>
      <w:r w:rsidR="00CE6C9A" w:rsidRPr="008116C7">
        <w:rPr>
          <w:rFonts w:ascii="標楷體" w:eastAsia="標楷體" w:hAnsi="標楷體"/>
          <w:sz w:val="28"/>
          <w:szCs w:val="28"/>
        </w:rPr>
        <w:t>，</w:t>
      </w:r>
      <w:r w:rsidR="004F7432" w:rsidRPr="008116C7">
        <w:rPr>
          <w:rFonts w:ascii="標楷體" w:eastAsia="標楷體" w:hAnsi="標楷體"/>
          <w:sz w:val="28"/>
          <w:szCs w:val="28"/>
        </w:rPr>
        <w:t>並保留各區公所聘任顧問之權限，</w:t>
      </w:r>
      <w:r w:rsidR="00CE6C9A" w:rsidRPr="008116C7">
        <w:rPr>
          <w:rFonts w:ascii="標楷體" w:eastAsia="標楷體" w:hAnsi="標楷體"/>
          <w:sz w:val="28"/>
          <w:szCs w:val="28"/>
        </w:rPr>
        <w:t>故有修正</w:t>
      </w:r>
      <w:r w:rsidR="004F7432" w:rsidRPr="008116C7">
        <w:rPr>
          <w:rFonts w:ascii="標楷體" w:eastAsia="標楷體" w:hAnsi="標楷體"/>
          <w:sz w:val="28"/>
          <w:szCs w:val="28"/>
        </w:rPr>
        <w:t>本要點</w:t>
      </w:r>
      <w:r w:rsidR="00CE6C9A" w:rsidRPr="008116C7">
        <w:rPr>
          <w:rFonts w:ascii="標楷體" w:eastAsia="標楷體" w:hAnsi="標楷體"/>
          <w:sz w:val="28"/>
          <w:szCs w:val="28"/>
        </w:rPr>
        <w:t>之必要</w:t>
      </w:r>
      <w:r w:rsidR="00837F83" w:rsidRPr="008116C7">
        <w:rPr>
          <w:rFonts w:ascii="標楷體" w:eastAsia="標楷體" w:hAnsi="標楷體" w:hint="eastAsia"/>
          <w:sz w:val="28"/>
          <w:szCs w:val="28"/>
        </w:rPr>
        <w:t>。</w:t>
      </w:r>
      <w:r w:rsidR="00CF11D9" w:rsidRPr="008116C7">
        <w:rPr>
          <w:rFonts w:ascii="標楷體" w:eastAsia="標楷體" w:hAnsi="標楷體"/>
          <w:sz w:val="28"/>
          <w:szCs w:val="28"/>
        </w:rPr>
        <w:t>另</w:t>
      </w:r>
      <w:r w:rsidR="004F7432" w:rsidRPr="008116C7">
        <w:rPr>
          <w:rFonts w:ascii="標楷體" w:eastAsia="標楷體" w:hAnsi="標楷體"/>
          <w:sz w:val="28"/>
          <w:szCs w:val="28"/>
        </w:rPr>
        <w:t>本要點</w:t>
      </w:r>
      <w:r w:rsidR="00C320D2" w:rsidRPr="008116C7">
        <w:rPr>
          <w:rFonts w:ascii="標楷體" w:eastAsia="標楷體" w:hAnsi="標楷體"/>
          <w:sz w:val="28"/>
          <w:szCs w:val="28"/>
        </w:rPr>
        <w:t>部分規定與目前實務</w:t>
      </w:r>
      <w:r w:rsidR="00837F83" w:rsidRPr="008116C7">
        <w:rPr>
          <w:rFonts w:ascii="標楷體" w:eastAsia="標楷體" w:hAnsi="標楷體"/>
          <w:sz w:val="28"/>
          <w:szCs w:val="28"/>
        </w:rPr>
        <w:t>運作方式不同，</w:t>
      </w:r>
      <w:r w:rsidR="00837F83" w:rsidRPr="008116C7">
        <w:rPr>
          <w:rFonts w:ascii="標楷體" w:eastAsia="標楷體" w:hAnsi="標楷體" w:hint="eastAsia"/>
          <w:sz w:val="28"/>
          <w:szCs w:val="28"/>
        </w:rPr>
        <w:t>為</w:t>
      </w:r>
      <w:r w:rsidR="00CF11D9" w:rsidRPr="008116C7">
        <w:rPr>
          <w:rFonts w:ascii="標楷體" w:eastAsia="標楷體" w:hAnsi="標楷體"/>
          <w:sz w:val="28"/>
          <w:szCs w:val="28"/>
        </w:rPr>
        <w:t>應目前實際需求</w:t>
      </w:r>
      <w:r w:rsidR="00CF11D9" w:rsidRPr="008116C7">
        <w:rPr>
          <w:rFonts w:ascii="標楷體" w:eastAsia="標楷體" w:hAnsi="標楷體" w:hint="eastAsia"/>
          <w:sz w:val="28"/>
          <w:szCs w:val="28"/>
        </w:rPr>
        <w:t>，爰修正本要點</w:t>
      </w:r>
      <w:r w:rsidR="00837F83" w:rsidRPr="008116C7">
        <w:rPr>
          <w:rFonts w:ascii="標楷體" w:eastAsia="標楷體" w:hAnsi="標楷體" w:hint="eastAsia"/>
          <w:sz w:val="28"/>
          <w:szCs w:val="28"/>
        </w:rPr>
        <w:t>相關</w:t>
      </w:r>
      <w:r w:rsidR="00C320D2" w:rsidRPr="008116C7">
        <w:rPr>
          <w:rFonts w:ascii="標楷體" w:eastAsia="標楷體" w:hAnsi="標楷體"/>
          <w:sz w:val="28"/>
          <w:szCs w:val="28"/>
        </w:rPr>
        <w:t>規定</w:t>
      </w:r>
      <w:r w:rsidR="00837F83" w:rsidRPr="008116C7">
        <w:rPr>
          <w:rFonts w:ascii="標楷體" w:eastAsia="標楷體" w:hAnsi="標楷體" w:hint="eastAsia"/>
          <w:sz w:val="28"/>
          <w:szCs w:val="28"/>
        </w:rPr>
        <w:t>。本次</w:t>
      </w:r>
      <w:r w:rsidR="00CF11D9" w:rsidRPr="008116C7">
        <w:rPr>
          <w:rFonts w:ascii="標楷體" w:eastAsia="標楷體" w:hAnsi="標楷體" w:hint="eastAsia"/>
          <w:sz w:val="28"/>
          <w:szCs w:val="28"/>
        </w:rPr>
        <w:t>修正重點如下：</w:t>
      </w:r>
    </w:p>
    <w:p w:rsidR="00E8525C" w:rsidRPr="008116C7" w:rsidRDefault="00E8525C" w:rsidP="00F54D96">
      <w:pPr>
        <w:pStyle w:val="a7"/>
        <w:numPr>
          <w:ilvl w:val="0"/>
          <w:numId w:val="2"/>
        </w:numPr>
        <w:spacing w:line="460" w:lineRule="exact"/>
        <w:ind w:leftChars="0" w:left="567" w:hanging="567"/>
        <w:jc w:val="both"/>
        <w:rPr>
          <w:rFonts w:ascii="標楷體" w:eastAsia="標楷體" w:hAnsi="標楷體"/>
          <w:sz w:val="28"/>
          <w:szCs w:val="28"/>
        </w:rPr>
      </w:pPr>
      <w:r w:rsidRPr="008116C7">
        <w:rPr>
          <w:rFonts w:ascii="標楷體" w:eastAsia="標楷體" w:hAnsi="標楷體"/>
          <w:sz w:val="28"/>
          <w:szCs w:val="28"/>
        </w:rPr>
        <w:t>為確</w:t>
      </w:r>
      <w:r w:rsidR="004F7432" w:rsidRPr="008116C7">
        <w:rPr>
          <w:rFonts w:ascii="標楷體" w:eastAsia="標楷體" w:hAnsi="標楷體"/>
          <w:sz w:val="28"/>
          <w:szCs w:val="28"/>
        </w:rPr>
        <w:t>立本要點主要之目的為輔導本市各區公所辦理法律扶助業務，爰修正文字</w:t>
      </w:r>
      <w:r w:rsidRPr="008116C7">
        <w:rPr>
          <w:rFonts w:ascii="標楷體" w:eastAsia="標楷體" w:hAnsi="標楷體"/>
          <w:sz w:val="28"/>
          <w:szCs w:val="28"/>
        </w:rPr>
        <w:t>以求明確</w:t>
      </w:r>
      <w:r w:rsidRPr="008116C7">
        <w:rPr>
          <w:rFonts w:ascii="標楷體" w:eastAsia="標楷體" w:hAnsi="標楷體" w:hint="eastAsia"/>
          <w:sz w:val="28"/>
          <w:szCs w:val="28"/>
        </w:rPr>
        <w:t>。</w:t>
      </w:r>
      <w:r w:rsidRPr="008116C7">
        <w:rPr>
          <w:rFonts w:ascii="標楷體" w:eastAsia="標楷體" w:hint="eastAsia"/>
          <w:sz w:val="28"/>
          <w:szCs w:val="28"/>
        </w:rPr>
        <w:t>（</w:t>
      </w:r>
      <w:r w:rsidR="00F54D96" w:rsidRPr="008116C7">
        <w:rPr>
          <w:rFonts w:ascii="標楷體" w:eastAsia="標楷體"/>
          <w:sz w:val="28"/>
          <w:szCs w:val="28"/>
        </w:rPr>
        <w:t>修正規定</w:t>
      </w:r>
      <w:r w:rsidRPr="008116C7">
        <w:rPr>
          <w:rFonts w:ascii="標楷體" w:eastAsia="標楷體" w:hint="eastAsia"/>
          <w:sz w:val="28"/>
          <w:szCs w:val="28"/>
        </w:rPr>
        <w:t>第</w:t>
      </w:r>
      <w:r w:rsidRPr="008116C7">
        <w:rPr>
          <w:rFonts w:ascii="標楷體" w:eastAsia="標楷體"/>
          <w:sz w:val="28"/>
          <w:szCs w:val="28"/>
        </w:rPr>
        <w:t>一</w:t>
      </w:r>
      <w:r w:rsidRPr="008116C7">
        <w:rPr>
          <w:rFonts w:ascii="標楷體" w:eastAsia="標楷體" w:hint="eastAsia"/>
          <w:sz w:val="28"/>
          <w:szCs w:val="28"/>
        </w:rPr>
        <w:t>點）</w:t>
      </w:r>
    </w:p>
    <w:p w:rsidR="00A40205" w:rsidRPr="008116C7" w:rsidRDefault="00984C95" w:rsidP="00F54D96">
      <w:pPr>
        <w:pStyle w:val="a7"/>
        <w:numPr>
          <w:ilvl w:val="0"/>
          <w:numId w:val="2"/>
        </w:numPr>
        <w:spacing w:line="460" w:lineRule="exact"/>
        <w:ind w:leftChars="0" w:left="567" w:hanging="567"/>
        <w:jc w:val="both"/>
        <w:rPr>
          <w:rFonts w:ascii="標楷體" w:eastAsia="標楷體"/>
          <w:sz w:val="28"/>
          <w:szCs w:val="28"/>
        </w:rPr>
      </w:pPr>
      <w:r w:rsidRPr="008116C7">
        <w:rPr>
          <w:rFonts w:ascii="標楷體" w:eastAsia="標楷體" w:hAnsi="標楷體"/>
          <w:sz w:val="28"/>
          <w:szCs w:val="28"/>
        </w:rPr>
        <w:t>本要點有關法律扶助顧問之聘任資格</w:t>
      </w:r>
      <w:r w:rsidR="00C320D2" w:rsidRPr="008116C7">
        <w:rPr>
          <w:rFonts w:ascii="標楷體" w:eastAsia="標楷體" w:hAnsi="標楷體"/>
          <w:sz w:val="28"/>
          <w:szCs w:val="28"/>
        </w:rPr>
        <w:t>應</w:t>
      </w:r>
      <w:r w:rsidRPr="008116C7">
        <w:rPr>
          <w:rFonts w:ascii="標楷體" w:eastAsia="標楷體" w:hAnsi="標楷體"/>
          <w:sz w:val="28"/>
          <w:szCs w:val="28"/>
        </w:rPr>
        <w:t>僅適用於各區公所</w:t>
      </w:r>
      <w:r w:rsidR="00C320D2" w:rsidRPr="008116C7">
        <w:rPr>
          <w:rFonts w:ascii="標楷體" w:eastAsia="標楷體" w:hAnsi="標楷體"/>
          <w:sz w:val="28"/>
          <w:szCs w:val="28"/>
        </w:rPr>
        <w:t>法律扶助顧問律師</w:t>
      </w:r>
      <w:r w:rsidRPr="008116C7">
        <w:rPr>
          <w:rFonts w:ascii="標楷體" w:eastAsia="標楷體" w:hAnsi="標楷體"/>
          <w:sz w:val="28"/>
          <w:szCs w:val="28"/>
        </w:rPr>
        <w:t>，</w:t>
      </w:r>
      <w:r w:rsidR="00062A78" w:rsidRPr="008116C7">
        <w:rPr>
          <w:rFonts w:ascii="標楷體" w:eastAsia="標楷體" w:hAnsi="標楷體"/>
          <w:sz w:val="28"/>
          <w:szCs w:val="28"/>
        </w:rPr>
        <w:t>另</w:t>
      </w:r>
      <w:r w:rsidR="00660584" w:rsidRPr="008116C7">
        <w:rPr>
          <w:rFonts w:ascii="標楷體" w:eastAsia="標楷體" w:hAnsi="標楷體"/>
          <w:sz w:val="28"/>
          <w:szCs w:val="28"/>
        </w:rPr>
        <w:t>對於顧問律師</w:t>
      </w:r>
      <w:r w:rsidR="00062A78" w:rsidRPr="008116C7">
        <w:rPr>
          <w:rFonts w:ascii="標楷體" w:eastAsia="標楷體" w:hAnsi="標楷體"/>
          <w:sz w:val="28"/>
          <w:szCs w:val="28"/>
        </w:rPr>
        <w:t>任</w:t>
      </w:r>
      <w:r w:rsidR="00660584" w:rsidRPr="008116C7">
        <w:rPr>
          <w:rFonts w:ascii="標楷體" w:eastAsia="標楷體" w:hAnsi="標楷體"/>
          <w:sz w:val="28"/>
          <w:szCs w:val="28"/>
        </w:rPr>
        <w:t>聘期</w:t>
      </w:r>
      <w:r w:rsidR="00062A78" w:rsidRPr="008116C7">
        <w:rPr>
          <w:rFonts w:ascii="標楷體" w:eastAsia="標楷體" w:hAnsi="標楷體"/>
          <w:sz w:val="28"/>
          <w:szCs w:val="28"/>
        </w:rPr>
        <w:t>間</w:t>
      </w:r>
      <w:r w:rsidR="00660584" w:rsidRPr="008116C7">
        <w:rPr>
          <w:rFonts w:ascii="標楷體" w:eastAsia="標楷體" w:hAnsi="標楷體"/>
          <w:sz w:val="28"/>
          <w:szCs w:val="28"/>
        </w:rPr>
        <w:t>為彈性之規定，授權區公所自行決定</w:t>
      </w:r>
      <w:r w:rsidR="00396962" w:rsidRPr="008116C7">
        <w:rPr>
          <w:rFonts w:ascii="標楷體" w:eastAsia="標楷體" w:hAnsi="標楷體"/>
          <w:sz w:val="28"/>
          <w:szCs w:val="28"/>
        </w:rPr>
        <w:t>聘期</w:t>
      </w:r>
      <w:r w:rsidR="00660584" w:rsidRPr="008116C7">
        <w:rPr>
          <w:rFonts w:ascii="標楷體" w:eastAsia="標楷體" w:hAnsi="標楷體"/>
          <w:sz w:val="28"/>
          <w:szCs w:val="28"/>
        </w:rPr>
        <w:t>，</w:t>
      </w:r>
      <w:r w:rsidRPr="008116C7">
        <w:rPr>
          <w:rFonts w:ascii="標楷體" w:eastAsia="標楷體" w:hAnsi="標楷體" w:hint="eastAsia"/>
          <w:sz w:val="28"/>
          <w:szCs w:val="28"/>
        </w:rPr>
        <w:t>爰</w:t>
      </w:r>
      <w:r w:rsidRPr="008116C7">
        <w:rPr>
          <w:rFonts w:ascii="標楷體" w:eastAsia="標楷體" w:hAnsi="標楷體"/>
          <w:sz w:val="28"/>
          <w:szCs w:val="28"/>
        </w:rPr>
        <w:t>修</w:t>
      </w:r>
      <w:r w:rsidR="00837F83" w:rsidRPr="008116C7">
        <w:rPr>
          <w:rFonts w:ascii="標楷體" w:eastAsia="標楷體" w:hAnsi="標楷體" w:hint="eastAsia"/>
          <w:sz w:val="28"/>
          <w:szCs w:val="28"/>
        </w:rPr>
        <w:t>正</w:t>
      </w:r>
      <w:r w:rsidR="00436847" w:rsidRPr="008116C7">
        <w:rPr>
          <w:rFonts w:ascii="標楷體" w:eastAsia="標楷體" w:hAnsi="標楷體" w:hint="eastAsia"/>
          <w:sz w:val="28"/>
          <w:szCs w:val="28"/>
        </w:rPr>
        <w:t>相關規定。</w:t>
      </w:r>
      <w:r w:rsidR="00662D08" w:rsidRPr="008116C7">
        <w:rPr>
          <w:rFonts w:ascii="標楷體" w:eastAsia="標楷體" w:hint="eastAsia"/>
          <w:sz w:val="28"/>
          <w:szCs w:val="28"/>
        </w:rPr>
        <w:t>（</w:t>
      </w:r>
      <w:r w:rsidR="00F54D96" w:rsidRPr="008116C7">
        <w:rPr>
          <w:rFonts w:ascii="標楷體" w:eastAsia="標楷體"/>
          <w:sz w:val="28"/>
          <w:szCs w:val="28"/>
        </w:rPr>
        <w:t>修正規定</w:t>
      </w:r>
      <w:r w:rsidR="00662D08" w:rsidRPr="008116C7">
        <w:rPr>
          <w:rFonts w:ascii="標楷體" w:eastAsia="標楷體" w:hint="eastAsia"/>
          <w:sz w:val="28"/>
          <w:szCs w:val="28"/>
        </w:rPr>
        <w:t>第</w:t>
      </w:r>
      <w:r w:rsidR="00CE6C9A" w:rsidRPr="008116C7">
        <w:rPr>
          <w:rFonts w:ascii="標楷體" w:eastAsia="標楷體"/>
          <w:sz w:val="28"/>
          <w:szCs w:val="28"/>
        </w:rPr>
        <w:t>三</w:t>
      </w:r>
      <w:r w:rsidR="004B20BE" w:rsidRPr="008116C7">
        <w:rPr>
          <w:rFonts w:ascii="標楷體" w:eastAsia="標楷體" w:hint="eastAsia"/>
          <w:sz w:val="28"/>
          <w:szCs w:val="28"/>
        </w:rPr>
        <w:t>點）</w:t>
      </w:r>
    </w:p>
    <w:p w:rsidR="004B20BE" w:rsidRPr="008116C7" w:rsidRDefault="00D705F1" w:rsidP="00F54D96">
      <w:pPr>
        <w:pStyle w:val="a7"/>
        <w:numPr>
          <w:ilvl w:val="0"/>
          <w:numId w:val="2"/>
        </w:numPr>
        <w:spacing w:line="460" w:lineRule="exact"/>
        <w:ind w:leftChars="0" w:left="567" w:hanging="567"/>
        <w:jc w:val="both"/>
        <w:rPr>
          <w:rFonts w:ascii="標楷體" w:eastAsia="標楷體"/>
          <w:sz w:val="28"/>
          <w:szCs w:val="28"/>
        </w:rPr>
      </w:pPr>
      <w:r w:rsidRPr="008116C7">
        <w:rPr>
          <w:rFonts w:ascii="標楷體" w:eastAsia="標楷體" w:hAnsi="標楷體" w:hint="eastAsia"/>
          <w:sz w:val="28"/>
          <w:szCs w:val="28"/>
        </w:rPr>
        <w:t>本府於一百零三年七月起與財團法人法律扶助基金會台中分</w:t>
      </w:r>
      <w:r w:rsidR="00D4586F" w:rsidRPr="008116C7">
        <w:rPr>
          <w:rFonts w:ascii="標楷體" w:eastAsia="標楷體" w:hAnsi="標楷體" w:hint="eastAsia"/>
          <w:sz w:val="28"/>
          <w:szCs w:val="28"/>
        </w:rPr>
        <w:t>會合作於本市十五個區公所辦理視訊法律諮詢服務，爰增加</w:t>
      </w:r>
      <w:r w:rsidR="0015766E" w:rsidRPr="008116C7">
        <w:rPr>
          <w:rFonts w:ascii="標楷體" w:eastAsia="標楷體" w:hAnsi="標楷體"/>
          <w:sz w:val="28"/>
          <w:szCs w:val="28"/>
        </w:rPr>
        <w:t>必要時</w:t>
      </w:r>
      <w:r w:rsidR="00D4586F" w:rsidRPr="008116C7">
        <w:rPr>
          <w:rFonts w:ascii="標楷體" w:eastAsia="標楷體" w:hAnsi="標楷體"/>
          <w:sz w:val="28"/>
          <w:szCs w:val="28"/>
        </w:rPr>
        <w:t>民眾得預約</w:t>
      </w:r>
      <w:r w:rsidR="0015766E" w:rsidRPr="008116C7">
        <w:rPr>
          <w:rFonts w:ascii="標楷體" w:eastAsia="標楷體" w:hAnsi="標楷體"/>
          <w:sz w:val="28"/>
          <w:szCs w:val="28"/>
        </w:rPr>
        <w:t>以</w:t>
      </w:r>
      <w:r w:rsidRPr="008116C7">
        <w:rPr>
          <w:rFonts w:ascii="標楷體" w:eastAsia="標楷體" w:hAnsi="標楷體" w:hint="eastAsia"/>
          <w:sz w:val="28"/>
          <w:szCs w:val="28"/>
        </w:rPr>
        <w:t>網路視訊</w:t>
      </w:r>
      <w:r w:rsidR="00D4586F" w:rsidRPr="008116C7">
        <w:rPr>
          <w:rFonts w:ascii="標楷體" w:eastAsia="標楷體" w:hAnsi="標楷體"/>
          <w:sz w:val="28"/>
          <w:szCs w:val="28"/>
        </w:rPr>
        <w:t>或電話</w:t>
      </w:r>
      <w:r w:rsidRPr="008116C7">
        <w:rPr>
          <w:rFonts w:ascii="標楷體" w:eastAsia="標楷體" w:hAnsi="標楷體" w:hint="eastAsia"/>
          <w:sz w:val="28"/>
          <w:szCs w:val="28"/>
        </w:rPr>
        <w:t>方式辦理</w:t>
      </w:r>
      <w:r w:rsidR="0015766E" w:rsidRPr="008116C7">
        <w:rPr>
          <w:rFonts w:ascii="標楷體" w:eastAsia="標楷體" w:hAnsi="標楷體" w:hint="eastAsia"/>
          <w:sz w:val="28"/>
          <w:szCs w:val="28"/>
        </w:rPr>
        <w:t>法律諮詢</w:t>
      </w:r>
      <w:r w:rsidRPr="008116C7">
        <w:rPr>
          <w:rFonts w:ascii="標楷體" w:eastAsia="標楷體" w:hAnsi="標楷體" w:hint="eastAsia"/>
          <w:sz w:val="28"/>
          <w:szCs w:val="28"/>
        </w:rPr>
        <w:t>。</w:t>
      </w:r>
      <w:r w:rsidR="00CE6C9A" w:rsidRPr="008116C7">
        <w:rPr>
          <w:rFonts w:ascii="標楷體" w:eastAsia="標楷體" w:hint="eastAsia"/>
          <w:sz w:val="28"/>
          <w:szCs w:val="28"/>
        </w:rPr>
        <w:t>（</w:t>
      </w:r>
      <w:r w:rsidR="00F54D96" w:rsidRPr="008116C7">
        <w:rPr>
          <w:rFonts w:ascii="標楷體" w:eastAsia="標楷體"/>
          <w:sz w:val="28"/>
          <w:szCs w:val="28"/>
        </w:rPr>
        <w:t>修正規定</w:t>
      </w:r>
      <w:r w:rsidR="00CE6C9A" w:rsidRPr="008116C7">
        <w:rPr>
          <w:rFonts w:ascii="標楷體" w:eastAsia="標楷體" w:hint="eastAsia"/>
          <w:sz w:val="28"/>
          <w:szCs w:val="28"/>
        </w:rPr>
        <w:t>第</w:t>
      </w:r>
      <w:r w:rsidR="00CE6C9A" w:rsidRPr="008116C7">
        <w:rPr>
          <w:rFonts w:ascii="標楷體" w:eastAsia="標楷體"/>
          <w:sz w:val="28"/>
          <w:szCs w:val="28"/>
        </w:rPr>
        <w:t>四</w:t>
      </w:r>
      <w:r w:rsidR="00D903BF" w:rsidRPr="008116C7">
        <w:rPr>
          <w:rFonts w:ascii="標楷體" w:eastAsia="標楷體" w:hint="eastAsia"/>
          <w:sz w:val="28"/>
          <w:szCs w:val="28"/>
        </w:rPr>
        <w:t>點）</w:t>
      </w:r>
    </w:p>
    <w:p w:rsidR="00660584" w:rsidRPr="008116C7" w:rsidRDefault="0015766E" w:rsidP="00F54D96">
      <w:pPr>
        <w:pStyle w:val="a7"/>
        <w:numPr>
          <w:ilvl w:val="0"/>
          <w:numId w:val="2"/>
        </w:numPr>
        <w:spacing w:line="460" w:lineRule="exact"/>
        <w:ind w:leftChars="0" w:left="567" w:hanging="567"/>
        <w:jc w:val="both"/>
        <w:rPr>
          <w:rFonts w:ascii="標楷體" w:eastAsia="標楷體"/>
          <w:sz w:val="28"/>
          <w:szCs w:val="28"/>
        </w:rPr>
      </w:pPr>
      <w:r w:rsidRPr="008116C7">
        <w:rPr>
          <w:rFonts w:ascii="標楷體" w:eastAsia="標楷體"/>
          <w:sz w:val="28"/>
          <w:szCs w:val="28"/>
        </w:rPr>
        <w:t>增訂</w:t>
      </w:r>
      <w:r w:rsidR="00660584" w:rsidRPr="008116C7">
        <w:rPr>
          <w:rFonts w:ascii="標楷體" w:eastAsia="標楷體" w:hint="eastAsia"/>
          <w:sz w:val="28"/>
          <w:szCs w:val="28"/>
        </w:rPr>
        <w:t>對於法律扶助顧問不予續聘</w:t>
      </w:r>
      <w:r w:rsidR="00660584" w:rsidRPr="008116C7">
        <w:rPr>
          <w:rFonts w:ascii="標楷體" w:eastAsia="標楷體"/>
          <w:sz w:val="28"/>
          <w:szCs w:val="28"/>
        </w:rPr>
        <w:t>及解聘</w:t>
      </w:r>
      <w:r w:rsidR="0064690E" w:rsidRPr="008116C7">
        <w:rPr>
          <w:rFonts w:ascii="標楷體" w:eastAsia="標楷體" w:hint="eastAsia"/>
          <w:sz w:val="28"/>
          <w:szCs w:val="28"/>
        </w:rPr>
        <w:t>事由</w:t>
      </w:r>
      <w:r w:rsidR="0064690E" w:rsidRPr="008116C7">
        <w:rPr>
          <w:rFonts w:ascii="標楷體" w:eastAsia="標楷體"/>
          <w:sz w:val="28"/>
          <w:szCs w:val="28"/>
        </w:rPr>
        <w:t>。</w:t>
      </w:r>
      <w:r w:rsidR="00660584" w:rsidRPr="008116C7">
        <w:rPr>
          <w:rFonts w:ascii="標楷體" w:eastAsia="標楷體" w:hint="eastAsia"/>
          <w:sz w:val="28"/>
          <w:szCs w:val="28"/>
        </w:rPr>
        <w:t>（</w:t>
      </w:r>
      <w:r w:rsidR="00F54D96" w:rsidRPr="008116C7">
        <w:rPr>
          <w:rFonts w:ascii="標楷體" w:eastAsia="標楷體"/>
          <w:sz w:val="28"/>
          <w:szCs w:val="28"/>
        </w:rPr>
        <w:t>修正規定</w:t>
      </w:r>
      <w:r w:rsidR="00660584" w:rsidRPr="008116C7">
        <w:rPr>
          <w:rFonts w:ascii="標楷體" w:eastAsia="標楷體" w:hint="eastAsia"/>
          <w:sz w:val="28"/>
          <w:szCs w:val="28"/>
        </w:rPr>
        <w:t>第</w:t>
      </w:r>
      <w:r w:rsidR="00660584" w:rsidRPr="008116C7">
        <w:rPr>
          <w:rFonts w:ascii="標楷體" w:eastAsia="標楷體"/>
          <w:sz w:val="28"/>
          <w:szCs w:val="28"/>
        </w:rPr>
        <w:t>五</w:t>
      </w:r>
      <w:r w:rsidR="00660584" w:rsidRPr="008116C7">
        <w:rPr>
          <w:rFonts w:ascii="標楷體" w:eastAsia="標楷體" w:hint="eastAsia"/>
          <w:sz w:val="28"/>
          <w:szCs w:val="28"/>
        </w:rPr>
        <w:t>點）</w:t>
      </w:r>
    </w:p>
    <w:p w:rsidR="004B20BE" w:rsidRPr="008116C7" w:rsidRDefault="00FD4510" w:rsidP="00F54D96">
      <w:pPr>
        <w:pStyle w:val="a7"/>
        <w:numPr>
          <w:ilvl w:val="0"/>
          <w:numId w:val="2"/>
        </w:numPr>
        <w:spacing w:line="460" w:lineRule="exact"/>
        <w:ind w:leftChars="0" w:left="567" w:hanging="567"/>
        <w:jc w:val="both"/>
        <w:rPr>
          <w:rFonts w:ascii="標楷體" w:eastAsia="標楷體"/>
          <w:sz w:val="28"/>
          <w:szCs w:val="28"/>
        </w:rPr>
      </w:pPr>
      <w:r w:rsidRPr="008116C7">
        <w:rPr>
          <w:rFonts w:ascii="標楷體" w:eastAsia="標楷體" w:hAnsi="標楷體" w:hint="eastAsia"/>
          <w:sz w:val="28"/>
          <w:szCs w:val="28"/>
        </w:rPr>
        <w:t>法律</w:t>
      </w:r>
      <w:r w:rsidRPr="008116C7">
        <w:rPr>
          <w:rFonts w:ascii="標楷體" w:eastAsia="標楷體" w:hint="eastAsia"/>
          <w:sz w:val="28"/>
          <w:szCs w:val="28"/>
        </w:rPr>
        <w:t>扶助服務件數統計表由每季提報修正為每月五日前提報，以符現況。</w:t>
      </w:r>
      <w:r w:rsidR="00D903BF" w:rsidRPr="008116C7">
        <w:rPr>
          <w:rFonts w:ascii="標楷體" w:eastAsia="標楷體" w:hint="eastAsia"/>
          <w:sz w:val="28"/>
          <w:szCs w:val="28"/>
        </w:rPr>
        <w:t>（</w:t>
      </w:r>
      <w:r w:rsidR="00F54D96" w:rsidRPr="008116C7">
        <w:rPr>
          <w:rFonts w:ascii="標楷體" w:eastAsia="標楷體"/>
          <w:sz w:val="28"/>
          <w:szCs w:val="28"/>
        </w:rPr>
        <w:t>修正規定</w:t>
      </w:r>
      <w:r w:rsidR="00D903BF" w:rsidRPr="008116C7">
        <w:rPr>
          <w:rFonts w:ascii="標楷體" w:eastAsia="標楷體" w:hint="eastAsia"/>
          <w:sz w:val="28"/>
          <w:szCs w:val="28"/>
        </w:rPr>
        <w:t>第十二點）</w:t>
      </w:r>
    </w:p>
    <w:p w:rsidR="00CE6C9A" w:rsidRPr="008116C7" w:rsidRDefault="00CF1034" w:rsidP="00F54D96">
      <w:pPr>
        <w:pStyle w:val="a7"/>
        <w:numPr>
          <w:ilvl w:val="0"/>
          <w:numId w:val="2"/>
        </w:numPr>
        <w:spacing w:line="460" w:lineRule="exact"/>
        <w:ind w:leftChars="0" w:left="567" w:hanging="567"/>
        <w:jc w:val="both"/>
        <w:rPr>
          <w:rFonts w:ascii="標楷體" w:eastAsia="標楷體"/>
          <w:sz w:val="28"/>
          <w:szCs w:val="28"/>
        </w:rPr>
      </w:pPr>
      <w:r w:rsidRPr="008116C7">
        <w:rPr>
          <w:rFonts w:ascii="標楷體" w:eastAsia="標楷體" w:hAnsi="標楷體"/>
          <w:sz w:val="28"/>
          <w:szCs w:val="28"/>
        </w:rPr>
        <w:t>配合</w:t>
      </w:r>
      <w:r w:rsidR="000E230D" w:rsidRPr="008116C7">
        <w:rPr>
          <w:rFonts w:ascii="標楷體" w:eastAsia="標楷體" w:hAnsi="標楷體"/>
          <w:sz w:val="28"/>
          <w:szCs w:val="28"/>
        </w:rPr>
        <w:t>「</w:t>
      </w:r>
      <w:r w:rsidRPr="008116C7">
        <w:rPr>
          <w:rFonts w:ascii="標楷體" w:eastAsia="標楷體" w:hint="eastAsia"/>
          <w:sz w:val="28"/>
          <w:szCs w:val="28"/>
        </w:rPr>
        <w:t>臺中市政府推展調解行政及法律扶助業務績效考核要點</w:t>
      </w:r>
      <w:r w:rsidR="000E230D" w:rsidRPr="008116C7">
        <w:rPr>
          <w:rFonts w:ascii="標楷體" w:eastAsia="標楷體"/>
          <w:sz w:val="28"/>
          <w:szCs w:val="28"/>
        </w:rPr>
        <w:t>」</w:t>
      </w:r>
      <w:r w:rsidRPr="008116C7">
        <w:rPr>
          <w:rFonts w:ascii="標楷體" w:eastAsia="標楷體"/>
          <w:sz w:val="28"/>
          <w:szCs w:val="28"/>
        </w:rPr>
        <w:t>之規定</w:t>
      </w:r>
      <w:r w:rsidRPr="008116C7">
        <w:rPr>
          <w:rFonts w:ascii="標楷體" w:eastAsia="標楷體" w:hint="eastAsia"/>
          <w:sz w:val="28"/>
          <w:szCs w:val="28"/>
        </w:rPr>
        <w:t>，</w:t>
      </w:r>
      <w:r w:rsidR="00FD4510" w:rsidRPr="008116C7">
        <w:rPr>
          <w:rFonts w:ascii="標楷體" w:eastAsia="標楷體" w:hint="eastAsia"/>
          <w:sz w:val="28"/>
          <w:szCs w:val="28"/>
        </w:rPr>
        <w:t>酌作文字修正。</w:t>
      </w:r>
      <w:r w:rsidR="00CE6C9A" w:rsidRPr="008116C7">
        <w:rPr>
          <w:rFonts w:ascii="標楷體" w:eastAsia="標楷體" w:hint="eastAsia"/>
          <w:sz w:val="28"/>
          <w:szCs w:val="28"/>
        </w:rPr>
        <w:t>（</w:t>
      </w:r>
      <w:r w:rsidR="00F54D96" w:rsidRPr="008116C7">
        <w:rPr>
          <w:rFonts w:ascii="標楷體" w:eastAsia="標楷體"/>
          <w:sz w:val="28"/>
          <w:szCs w:val="28"/>
        </w:rPr>
        <w:t>修正規定</w:t>
      </w:r>
      <w:r w:rsidR="00CE6C9A" w:rsidRPr="008116C7">
        <w:rPr>
          <w:rFonts w:ascii="標楷體" w:eastAsia="標楷體" w:hint="eastAsia"/>
          <w:sz w:val="28"/>
          <w:szCs w:val="28"/>
        </w:rPr>
        <w:t>第十</w:t>
      </w:r>
      <w:r w:rsidRPr="008116C7">
        <w:rPr>
          <w:rFonts w:ascii="標楷體" w:eastAsia="標楷體"/>
          <w:sz w:val="28"/>
          <w:szCs w:val="28"/>
        </w:rPr>
        <w:t>三</w:t>
      </w:r>
      <w:r w:rsidR="00CE6C9A" w:rsidRPr="008116C7">
        <w:rPr>
          <w:rFonts w:ascii="標楷體" w:eastAsia="標楷體" w:hint="eastAsia"/>
          <w:sz w:val="28"/>
          <w:szCs w:val="28"/>
        </w:rPr>
        <w:t>點）</w:t>
      </w:r>
    </w:p>
    <w:p w:rsidR="00CF1034" w:rsidRPr="008116C7" w:rsidRDefault="00E43FD5" w:rsidP="00F54D96">
      <w:pPr>
        <w:pStyle w:val="a7"/>
        <w:numPr>
          <w:ilvl w:val="0"/>
          <w:numId w:val="2"/>
        </w:numPr>
        <w:spacing w:line="460" w:lineRule="exact"/>
        <w:ind w:leftChars="0" w:left="567" w:hanging="567"/>
        <w:jc w:val="both"/>
        <w:rPr>
          <w:rFonts w:ascii="標楷體" w:eastAsia="標楷體"/>
          <w:sz w:val="28"/>
          <w:szCs w:val="28"/>
        </w:rPr>
      </w:pPr>
      <w:r w:rsidRPr="008116C7">
        <w:rPr>
          <w:rFonts w:ascii="標楷體" w:eastAsia="標楷體"/>
          <w:sz w:val="28"/>
          <w:szCs w:val="28"/>
        </w:rPr>
        <w:t>各區公所法律扶助顧問</w:t>
      </w:r>
      <w:r w:rsidRPr="008116C7">
        <w:rPr>
          <w:rFonts w:ascii="標楷體" w:eastAsia="標楷體" w:hint="eastAsia"/>
          <w:sz w:val="28"/>
          <w:szCs w:val="28"/>
        </w:rPr>
        <w:t>係</w:t>
      </w:r>
      <w:r w:rsidR="00396962" w:rsidRPr="008116C7">
        <w:rPr>
          <w:rFonts w:ascii="標楷體" w:eastAsia="標楷體"/>
          <w:sz w:val="28"/>
          <w:szCs w:val="28"/>
        </w:rPr>
        <w:t>各區公所自行聘任，有關各區公所法律扶助顧</w:t>
      </w:r>
      <w:r w:rsidR="00396962" w:rsidRPr="008116C7">
        <w:rPr>
          <w:rFonts w:ascii="標楷體" w:eastAsia="標楷體" w:hAnsi="標楷體"/>
          <w:sz w:val="28"/>
          <w:szCs w:val="28"/>
        </w:rPr>
        <w:t>問</w:t>
      </w:r>
      <w:r w:rsidR="00396962" w:rsidRPr="008116C7">
        <w:rPr>
          <w:rFonts w:ascii="標楷體" w:eastAsia="標楷體"/>
          <w:sz w:val="28"/>
          <w:szCs w:val="28"/>
        </w:rPr>
        <w:t>之獎勵，宜</w:t>
      </w:r>
      <w:r w:rsidR="00CF1034" w:rsidRPr="008116C7">
        <w:rPr>
          <w:rFonts w:ascii="標楷體" w:eastAsia="標楷體"/>
          <w:sz w:val="28"/>
          <w:szCs w:val="28"/>
        </w:rPr>
        <w:t>由各</w:t>
      </w:r>
      <w:r w:rsidR="00674DF0" w:rsidRPr="008116C7">
        <w:rPr>
          <w:rFonts w:ascii="標楷體" w:eastAsia="標楷體" w:hint="eastAsia"/>
          <w:sz w:val="28"/>
          <w:szCs w:val="28"/>
        </w:rPr>
        <w:t>該</w:t>
      </w:r>
      <w:r w:rsidR="00396962" w:rsidRPr="008116C7">
        <w:rPr>
          <w:rFonts w:ascii="標楷體" w:eastAsia="標楷體"/>
          <w:sz w:val="28"/>
          <w:szCs w:val="28"/>
        </w:rPr>
        <w:t>區公所自辦</w:t>
      </w:r>
      <w:r w:rsidR="001F3C36" w:rsidRPr="008116C7">
        <w:rPr>
          <w:rFonts w:ascii="標楷體" w:eastAsia="標楷體" w:hint="eastAsia"/>
          <w:sz w:val="28"/>
          <w:szCs w:val="28"/>
        </w:rPr>
        <w:t>。</w:t>
      </w:r>
      <w:r w:rsidR="00CF1034" w:rsidRPr="008116C7">
        <w:rPr>
          <w:rFonts w:ascii="標楷體" w:eastAsia="標楷體" w:hint="eastAsia"/>
          <w:sz w:val="28"/>
          <w:szCs w:val="28"/>
        </w:rPr>
        <w:t>（</w:t>
      </w:r>
      <w:r w:rsidR="00F54D96" w:rsidRPr="008116C7">
        <w:rPr>
          <w:rFonts w:ascii="標楷體" w:eastAsia="標楷體"/>
          <w:sz w:val="28"/>
          <w:szCs w:val="28"/>
        </w:rPr>
        <w:t>修正規定</w:t>
      </w:r>
      <w:r w:rsidR="00CF1034" w:rsidRPr="008116C7">
        <w:rPr>
          <w:rFonts w:ascii="標楷體" w:eastAsia="標楷體" w:hint="eastAsia"/>
          <w:sz w:val="28"/>
          <w:szCs w:val="28"/>
        </w:rPr>
        <w:t>第十</w:t>
      </w:r>
      <w:r w:rsidR="003A18D2" w:rsidRPr="008116C7">
        <w:rPr>
          <w:rFonts w:ascii="標楷體" w:eastAsia="標楷體"/>
          <w:sz w:val="28"/>
          <w:szCs w:val="28"/>
        </w:rPr>
        <w:t>四</w:t>
      </w:r>
      <w:r w:rsidR="00CF1034" w:rsidRPr="008116C7">
        <w:rPr>
          <w:rFonts w:ascii="標楷體" w:eastAsia="標楷體" w:hint="eastAsia"/>
          <w:sz w:val="28"/>
          <w:szCs w:val="28"/>
        </w:rPr>
        <w:t>點）</w:t>
      </w:r>
    </w:p>
    <w:p w:rsidR="000E230D" w:rsidRPr="008116C7" w:rsidRDefault="000E230D" w:rsidP="000E230D">
      <w:pPr>
        <w:pStyle w:val="a7"/>
        <w:numPr>
          <w:ilvl w:val="0"/>
          <w:numId w:val="2"/>
        </w:numPr>
        <w:spacing w:line="460" w:lineRule="exact"/>
        <w:ind w:leftChars="0"/>
        <w:jc w:val="both"/>
        <w:rPr>
          <w:rFonts w:ascii="標楷體" w:eastAsia="標楷體"/>
          <w:sz w:val="28"/>
          <w:szCs w:val="28"/>
        </w:rPr>
      </w:pPr>
      <w:r w:rsidRPr="008116C7">
        <w:rPr>
          <w:rFonts w:ascii="標楷體" w:eastAsia="標楷體" w:hint="eastAsia"/>
          <w:sz w:val="28"/>
          <w:szCs w:val="28"/>
        </w:rPr>
        <w:t>法律扶助顧問簽到簿暨服務件數統計表</w:t>
      </w:r>
      <w:r w:rsidRPr="008116C7">
        <w:rPr>
          <w:rFonts w:ascii="標楷體" w:eastAsia="標楷體"/>
          <w:sz w:val="28"/>
          <w:szCs w:val="28"/>
        </w:rPr>
        <w:t>附表修正。（修正附表）</w:t>
      </w:r>
    </w:p>
    <w:p w:rsidR="00F54D96" w:rsidRPr="008116C7" w:rsidRDefault="00F54D96" w:rsidP="00F54D96">
      <w:pPr>
        <w:pageBreakBefore/>
        <w:jc w:val="both"/>
        <w:rPr>
          <w:sz w:val="40"/>
          <w:szCs w:val="40"/>
        </w:rPr>
      </w:pPr>
      <w:r w:rsidRPr="008116C7">
        <w:rPr>
          <w:rFonts w:ascii="標楷體" w:eastAsia="標楷體" w:hAnsi="標楷體" w:hint="eastAsia"/>
          <w:sz w:val="40"/>
          <w:szCs w:val="40"/>
        </w:rPr>
        <w:lastRenderedPageBreak/>
        <w:t>臺中市政府法律扶助實施要點部分規定</w:t>
      </w:r>
      <w:r w:rsidR="00243156" w:rsidRPr="008116C7">
        <w:rPr>
          <w:rFonts w:ascii="標楷體" w:eastAsia="標楷體" w:hAnsi="標楷體" w:cs="Arial" w:hint="eastAsia"/>
          <w:bCs/>
          <w:sz w:val="40"/>
          <w:szCs w:val="40"/>
        </w:rPr>
        <w:t>修正</w:t>
      </w:r>
      <w:r w:rsidRPr="008116C7">
        <w:rPr>
          <w:rFonts w:ascii="標楷體" w:eastAsia="標楷體" w:hAnsi="標楷體" w:cs="Arial" w:hint="eastAsia"/>
          <w:bCs/>
          <w:sz w:val="40"/>
          <w:szCs w:val="40"/>
        </w:rPr>
        <w:t>對照表</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8"/>
        <w:gridCol w:w="2928"/>
        <w:gridCol w:w="2928"/>
      </w:tblGrid>
      <w:tr w:rsidR="008116C7" w:rsidRPr="008116C7" w:rsidTr="00F54D96">
        <w:tc>
          <w:tcPr>
            <w:tcW w:w="2928" w:type="dxa"/>
          </w:tcPr>
          <w:p w:rsidR="00F54D96" w:rsidRPr="008116C7" w:rsidRDefault="00F54D96" w:rsidP="008D65E8">
            <w:pPr>
              <w:jc w:val="center"/>
              <w:rPr>
                <w:rFonts w:ascii="標楷體" w:eastAsia="標楷體" w:hAnsi="標楷體"/>
                <w:szCs w:val="24"/>
              </w:rPr>
            </w:pPr>
            <w:r w:rsidRPr="008116C7">
              <w:rPr>
                <w:rFonts w:ascii="標楷體" w:eastAsia="標楷體" w:hAnsi="標楷體" w:hint="eastAsia"/>
                <w:szCs w:val="24"/>
              </w:rPr>
              <w:t>修正規定</w:t>
            </w:r>
          </w:p>
        </w:tc>
        <w:tc>
          <w:tcPr>
            <w:tcW w:w="2928" w:type="dxa"/>
          </w:tcPr>
          <w:p w:rsidR="00F54D96" w:rsidRPr="008116C7" w:rsidRDefault="00F54D96" w:rsidP="008D65E8">
            <w:pPr>
              <w:jc w:val="center"/>
              <w:rPr>
                <w:rFonts w:ascii="標楷體" w:eastAsia="標楷體" w:hAnsi="標楷體"/>
                <w:szCs w:val="24"/>
              </w:rPr>
            </w:pPr>
            <w:r w:rsidRPr="008116C7">
              <w:rPr>
                <w:rFonts w:ascii="標楷體" w:eastAsia="標楷體" w:hAnsi="標楷體" w:hint="eastAsia"/>
                <w:szCs w:val="24"/>
              </w:rPr>
              <w:t>現行規定</w:t>
            </w:r>
          </w:p>
        </w:tc>
        <w:tc>
          <w:tcPr>
            <w:tcW w:w="2928" w:type="dxa"/>
          </w:tcPr>
          <w:p w:rsidR="00F54D96" w:rsidRPr="008116C7" w:rsidRDefault="00F54D96" w:rsidP="008D65E8">
            <w:pPr>
              <w:jc w:val="center"/>
              <w:rPr>
                <w:rFonts w:ascii="標楷體" w:eastAsia="標楷體" w:hAnsi="標楷體"/>
                <w:szCs w:val="24"/>
              </w:rPr>
            </w:pPr>
            <w:r w:rsidRPr="008116C7">
              <w:rPr>
                <w:rFonts w:ascii="標楷體" w:eastAsia="標楷體" w:hAnsi="標楷體" w:hint="eastAsia"/>
                <w:szCs w:val="24"/>
              </w:rPr>
              <w:t>說明</w:t>
            </w:r>
          </w:p>
        </w:tc>
      </w:tr>
      <w:tr w:rsidR="008116C7" w:rsidRPr="008116C7" w:rsidTr="00F54D96">
        <w:tc>
          <w:tcPr>
            <w:tcW w:w="2928" w:type="dxa"/>
          </w:tcPr>
          <w:p w:rsidR="00F54D96" w:rsidRPr="008116C7" w:rsidRDefault="00F54D96" w:rsidP="00F54D96">
            <w:pPr>
              <w:ind w:left="480" w:hangingChars="200" w:hanging="480"/>
              <w:jc w:val="both"/>
              <w:rPr>
                <w:rFonts w:ascii="標楷體" w:eastAsia="標楷體" w:hAnsi="標楷體"/>
                <w:szCs w:val="24"/>
              </w:rPr>
            </w:pPr>
            <w:r w:rsidRPr="008116C7">
              <w:rPr>
                <w:rFonts w:ascii="標楷體" w:eastAsia="標楷體" w:hAnsi="標楷體" w:hint="eastAsia"/>
                <w:szCs w:val="24"/>
              </w:rPr>
              <w:t>一、臺中市政府（以下簡稱本府）為</w:t>
            </w:r>
            <w:r w:rsidRPr="008116C7">
              <w:rPr>
                <w:rFonts w:ascii="標楷體" w:eastAsia="標楷體" w:hAnsi="標楷體"/>
                <w:szCs w:val="24"/>
                <w:u w:val="single"/>
              </w:rPr>
              <w:t>輔導本市各區公所</w:t>
            </w:r>
            <w:r w:rsidRPr="008116C7">
              <w:rPr>
                <w:rFonts w:ascii="標楷體" w:eastAsia="標楷體" w:hAnsi="標楷體" w:hint="eastAsia"/>
                <w:szCs w:val="24"/>
              </w:rPr>
              <w:t>辦理法律扶助，提升市民法律知識，解答市民法律問題，強化各區調解功能，擴大為民服務，特訂定本要點。</w:t>
            </w:r>
          </w:p>
        </w:tc>
        <w:tc>
          <w:tcPr>
            <w:tcW w:w="2928" w:type="dxa"/>
          </w:tcPr>
          <w:p w:rsidR="00F54D96" w:rsidRPr="008116C7" w:rsidRDefault="00F54D96" w:rsidP="00F54D96">
            <w:pPr>
              <w:ind w:left="480" w:hangingChars="200" w:hanging="480"/>
              <w:jc w:val="both"/>
              <w:rPr>
                <w:rFonts w:ascii="標楷體" w:eastAsia="標楷體" w:hAnsi="標楷體"/>
                <w:szCs w:val="24"/>
              </w:rPr>
            </w:pPr>
            <w:r w:rsidRPr="008116C7">
              <w:rPr>
                <w:rFonts w:ascii="標楷體" w:eastAsia="標楷體" w:hAnsi="標楷體" w:hint="eastAsia"/>
                <w:szCs w:val="24"/>
              </w:rPr>
              <w:t>一、臺中市政府（以下簡稱本府）為辦理法律扶助，提升市民法律知識，解答市民法律問題，強化各區公所辦理調解功能，擴大為民服務，特訂定本要點。</w:t>
            </w:r>
          </w:p>
        </w:tc>
        <w:tc>
          <w:tcPr>
            <w:tcW w:w="2928" w:type="dxa"/>
          </w:tcPr>
          <w:p w:rsidR="00F54D96" w:rsidRPr="008116C7" w:rsidRDefault="00F54D96" w:rsidP="008D65E8">
            <w:pPr>
              <w:jc w:val="both"/>
              <w:rPr>
                <w:rFonts w:ascii="標楷體" w:eastAsia="標楷體" w:hAnsi="標楷體"/>
                <w:szCs w:val="24"/>
              </w:rPr>
            </w:pPr>
            <w:r w:rsidRPr="008116C7">
              <w:rPr>
                <w:rFonts w:ascii="標楷體" w:eastAsia="標楷體" w:hAnsi="標楷體"/>
                <w:szCs w:val="24"/>
              </w:rPr>
              <w:t>為確立本要點主要之目的為輔導本市各區公所辦理法律扶助業務，爰將本點之文字調整以求明確。</w:t>
            </w:r>
          </w:p>
        </w:tc>
      </w:tr>
      <w:tr w:rsidR="008116C7" w:rsidRPr="008116C7" w:rsidTr="00F54D96">
        <w:tc>
          <w:tcPr>
            <w:tcW w:w="2928" w:type="dxa"/>
          </w:tcPr>
          <w:p w:rsidR="00F54D96" w:rsidRPr="008116C7" w:rsidRDefault="00F54D96" w:rsidP="008D65E8">
            <w:pPr>
              <w:snapToGrid w:val="0"/>
              <w:ind w:left="480" w:hangingChars="200" w:hanging="480"/>
              <w:jc w:val="both"/>
              <w:rPr>
                <w:rFonts w:ascii="標楷體" w:eastAsia="標楷體" w:hAnsi="標楷體"/>
              </w:rPr>
            </w:pPr>
            <w:r w:rsidRPr="008116C7">
              <w:rPr>
                <w:rFonts w:ascii="標楷體" w:eastAsia="標楷體" w:hAnsi="標楷體" w:hint="eastAsia"/>
              </w:rPr>
              <w:t>三、各區公所聘請之法律扶助顧問，應具備資格如下：</w:t>
            </w:r>
          </w:p>
          <w:p w:rsidR="00F54D96" w:rsidRPr="008116C7" w:rsidRDefault="00F54D96" w:rsidP="00F54D96">
            <w:pPr>
              <w:pStyle w:val="a7"/>
              <w:numPr>
                <w:ilvl w:val="0"/>
                <w:numId w:val="7"/>
              </w:numPr>
              <w:adjustRightInd w:val="0"/>
              <w:snapToGrid w:val="0"/>
              <w:ind w:leftChars="0"/>
              <w:jc w:val="both"/>
              <w:rPr>
                <w:rFonts w:ascii="標楷體" w:eastAsia="標楷體"/>
                <w:strike/>
              </w:rPr>
            </w:pPr>
            <w:r w:rsidRPr="008116C7">
              <w:rPr>
                <w:rFonts w:ascii="標楷體" w:eastAsia="標楷體" w:hAnsi="標楷體" w:hint="eastAsia"/>
                <w:u w:val="single"/>
              </w:rPr>
              <w:t>社團法人臺中律師公會會員且事務所設於本市者</w:t>
            </w:r>
            <w:r w:rsidRPr="008116C7">
              <w:rPr>
                <w:rFonts w:ascii="標楷體" w:eastAsia="標楷體" w:hAnsi="標楷體" w:hint="eastAsia"/>
              </w:rPr>
              <w:t>。</w:t>
            </w:r>
          </w:p>
          <w:p w:rsidR="00F54D96" w:rsidRPr="008116C7" w:rsidRDefault="00F54D96" w:rsidP="00F54D96">
            <w:pPr>
              <w:pStyle w:val="a7"/>
              <w:numPr>
                <w:ilvl w:val="0"/>
                <w:numId w:val="7"/>
              </w:numPr>
              <w:adjustRightInd w:val="0"/>
              <w:snapToGrid w:val="0"/>
              <w:ind w:leftChars="0"/>
              <w:jc w:val="both"/>
              <w:rPr>
                <w:rFonts w:ascii="標楷體" w:eastAsia="標楷體" w:hAnsi="標楷體"/>
              </w:rPr>
            </w:pPr>
            <w:r w:rsidRPr="008116C7">
              <w:rPr>
                <w:rFonts w:ascii="標楷體" w:eastAsia="標楷體" w:hAnsi="標楷體" w:hint="eastAsia"/>
              </w:rPr>
              <w:t>未曾依律師法受懲戒處分。</w:t>
            </w:r>
          </w:p>
          <w:p w:rsidR="00F54D96" w:rsidRPr="008116C7" w:rsidRDefault="00F54D96" w:rsidP="00F54D96">
            <w:pPr>
              <w:snapToGrid w:val="0"/>
              <w:ind w:leftChars="189" w:left="454"/>
              <w:jc w:val="both"/>
              <w:rPr>
                <w:rFonts w:ascii="標楷體" w:eastAsia="標楷體" w:hAnsi="標楷體"/>
              </w:rPr>
            </w:pPr>
            <w:r w:rsidRPr="008116C7">
              <w:rPr>
                <w:rFonts w:ascii="標楷體" w:eastAsia="標楷體" w:hAnsi="標楷體" w:hint="eastAsia"/>
              </w:rPr>
              <w:t>法律扶助顧問聘任期間</w:t>
            </w:r>
            <w:r w:rsidRPr="008116C7">
              <w:rPr>
                <w:rFonts w:ascii="標楷體" w:eastAsia="標楷體" w:hAnsi="標楷體"/>
                <w:u w:val="single"/>
              </w:rPr>
              <w:t>每次最長不得逾二年</w:t>
            </w:r>
            <w:r w:rsidRPr="008116C7">
              <w:rPr>
                <w:rFonts w:ascii="標楷體" w:eastAsia="標楷體" w:hAnsi="標楷體" w:hint="eastAsia"/>
                <w:u w:val="single"/>
              </w:rPr>
              <w:t>，</w:t>
            </w:r>
            <w:r w:rsidRPr="008116C7">
              <w:rPr>
                <w:rFonts w:ascii="標楷體" w:eastAsia="標楷體" w:hAnsi="標楷體"/>
                <w:u w:val="single"/>
              </w:rPr>
              <w:t>期滿得續聘之</w:t>
            </w:r>
            <w:r w:rsidRPr="008116C7">
              <w:rPr>
                <w:rFonts w:ascii="標楷體" w:eastAsia="標楷體" w:hAnsi="標楷體"/>
              </w:rPr>
              <w:t>，</w:t>
            </w:r>
            <w:r w:rsidRPr="008116C7">
              <w:rPr>
                <w:rFonts w:ascii="標楷體" w:eastAsia="標楷體" w:hAnsi="標楷體" w:hint="eastAsia"/>
              </w:rPr>
              <w:t>並應於任期屆滿之年度結束前一個月內，辦理新任法律扶助顧問之聘任工作。</w:t>
            </w:r>
          </w:p>
          <w:p w:rsidR="00F54D96" w:rsidRPr="008116C7" w:rsidRDefault="00F54D96" w:rsidP="00F54D96">
            <w:pPr>
              <w:snapToGrid w:val="0"/>
              <w:ind w:leftChars="189" w:left="454"/>
              <w:jc w:val="both"/>
              <w:rPr>
                <w:rFonts w:ascii="標楷體" w:eastAsia="標楷體" w:hAnsi="標楷體"/>
                <w:strike/>
              </w:rPr>
            </w:pPr>
            <w:r w:rsidRPr="008116C7">
              <w:rPr>
                <w:rFonts w:ascii="標楷體" w:eastAsia="標楷體" w:hAnsi="標楷體" w:hint="eastAsia"/>
              </w:rPr>
              <w:t>本府及各區公所應製作法律扶助顧問名冊、排定輪值時間表，依其服務次數按月補助交通費。</w:t>
            </w:r>
          </w:p>
        </w:tc>
        <w:tc>
          <w:tcPr>
            <w:tcW w:w="2928" w:type="dxa"/>
          </w:tcPr>
          <w:p w:rsidR="00F54D96" w:rsidRPr="008116C7" w:rsidRDefault="00F54D96" w:rsidP="008D65E8">
            <w:pPr>
              <w:snapToGrid w:val="0"/>
              <w:ind w:left="480" w:hangingChars="200" w:hanging="480"/>
              <w:jc w:val="both"/>
              <w:rPr>
                <w:rFonts w:ascii="標楷體" w:eastAsia="標楷體" w:hAnsi="標楷體"/>
              </w:rPr>
            </w:pPr>
            <w:r w:rsidRPr="008116C7">
              <w:rPr>
                <w:rFonts w:ascii="標楷體" w:eastAsia="標楷體" w:hAnsi="標楷體" w:hint="eastAsia"/>
              </w:rPr>
              <w:t>三、本府及各區公所聘請之法律扶助顧問，應具備資格如下：</w:t>
            </w:r>
          </w:p>
          <w:p w:rsidR="00F54D96" w:rsidRPr="008116C7" w:rsidRDefault="00F54D96" w:rsidP="00F54D96">
            <w:pPr>
              <w:pStyle w:val="a7"/>
              <w:numPr>
                <w:ilvl w:val="0"/>
                <w:numId w:val="8"/>
              </w:numPr>
              <w:adjustRightInd w:val="0"/>
              <w:snapToGrid w:val="0"/>
              <w:ind w:leftChars="0"/>
              <w:jc w:val="both"/>
              <w:rPr>
                <w:rFonts w:ascii="標楷體" w:eastAsia="標楷體" w:hAnsi="標楷體"/>
                <w:u w:val="single"/>
              </w:rPr>
            </w:pPr>
            <w:r w:rsidRPr="008116C7">
              <w:rPr>
                <w:rFonts w:ascii="標楷體" w:eastAsia="標楷體" w:hAnsi="標楷體" w:hint="eastAsia"/>
              </w:rPr>
              <w:t>事務所</w:t>
            </w:r>
            <w:r w:rsidRPr="008116C7">
              <w:rPr>
                <w:rFonts w:ascii="標楷體" w:eastAsia="標楷體" w:hAnsi="標楷體" w:hint="eastAsia"/>
                <w:u w:val="single"/>
              </w:rPr>
              <w:t>設於本市現為社團法人臺中律師公會會員</w:t>
            </w:r>
            <w:r w:rsidRPr="008116C7">
              <w:rPr>
                <w:rFonts w:ascii="標楷體" w:eastAsia="標楷體" w:hAnsi="標楷體" w:hint="eastAsia"/>
              </w:rPr>
              <w:t>。</w:t>
            </w:r>
          </w:p>
          <w:p w:rsidR="00F54D96" w:rsidRPr="008116C7" w:rsidRDefault="00F54D96" w:rsidP="00F54D96">
            <w:pPr>
              <w:pStyle w:val="a7"/>
              <w:numPr>
                <w:ilvl w:val="0"/>
                <w:numId w:val="8"/>
              </w:numPr>
              <w:adjustRightInd w:val="0"/>
              <w:snapToGrid w:val="0"/>
              <w:ind w:leftChars="0"/>
              <w:jc w:val="both"/>
              <w:rPr>
                <w:rFonts w:ascii="標楷體" w:eastAsia="標楷體" w:hAnsi="標楷體"/>
              </w:rPr>
            </w:pPr>
            <w:r w:rsidRPr="008116C7">
              <w:rPr>
                <w:rFonts w:ascii="標楷體" w:eastAsia="標楷體" w:hAnsi="標楷體" w:hint="eastAsia"/>
              </w:rPr>
              <w:t>未曾依律師法受懲戒處分。</w:t>
            </w:r>
          </w:p>
          <w:p w:rsidR="00F54D96" w:rsidRPr="008116C7" w:rsidRDefault="00F54D96" w:rsidP="00F54D96">
            <w:pPr>
              <w:snapToGrid w:val="0"/>
              <w:ind w:leftChars="189" w:left="454"/>
              <w:jc w:val="both"/>
              <w:rPr>
                <w:rFonts w:ascii="標楷體" w:eastAsia="標楷體" w:hAnsi="標楷體"/>
              </w:rPr>
            </w:pPr>
            <w:r w:rsidRPr="008116C7">
              <w:rPr>
                <w:rFonts w:ascii="標楷體" w:eastAsia="標楷體" w:hAnsi="標楷體" w:hint="eastAsia"/>
              </w:rPr>
              <w:t>法律扶助顧問聘任期間為二年，並應於任期屆滿之年度結束前一個月內，辦理新任法律扶助顧問之聘任工作。</w:t>
            </w:r>
          </w:p>
          <w:p w:rsidR="00F54D96" w:rsidRPr="008116C7" w:rsidRDefault="00F54D96" w:rsidP="00F54D96">
            <w:pPr>
              <w:snapToGrid w:val="0"/>
              <w:ind w:leftChars="189" w:left="454"/>
              <w:jc w:val="both"/>
              <w:rPr>
                <w:rFonts w:ascii="標楷體" w:eastAsia="標楷體"/>
                <w:strike/>
              </w:rPr>
            </w:pPr>
            <w:r w:rsidRPr="008116C7">
              <w:rPr>
                <w:rFonts w:ascii="標楷體" w:eastAsia="標楷體" w:hAnsi="標楷體" w:hint="eastAsia"/>
              </w:rPr>
              <w:t>本府及各區公所應製作法律扶助顧問名冊、排定輪值時間表，依其服務次數按月補助交通費。</w:t>
            </w:r>
          </w:p>
        </w:tc>
        <w:tc>
          <w:tcPr>
            <w:tcW w:w="2928" w:type="dxa"/>
          </w:tcPr>
          <w:p w:rsidR="00F54D96" w:rsidRPr="008116C7" w:rsidRDefault="00F54D96" w:rsidP="008D65E8">
            <w:pPr>
              <w:jc w:val="both"/>
              <w:rPr>
                <w:rFonts w:eastAsia="標楷體"/>
              </w:rPr>
            </w:pPr>
            <w:r w:rsidRPr="008116C7">
              <w:rPr>
                <w:rFonts w:eastAsia="標楷體" w:hint="eastAsia"/>
              </w:rPr>
              <w:t>本府法律扶助顧問之聘任資格已於</w:t>
            </w:r>
            <w:r w:rsidRPr="008116C7">
              <w:rPr>
                <w:rFonts w:eastAsia="標楷體"/>
              </w:rPr>
              <w:t>「</w:t>
            </w:r>
            <w:r w:rsidRPr="008116C7">
              <w:rPr>
                <w:rFonts w:eastAsia="標楷體" w:hint="eastAsia"/>
              </w:rPr>
              <w:t>臺中市政府法律扶助顧問遴選要點</w:t>
            </w:r>
            <w:r w:rsidRPr="008116C7">
              <w:rPr>
                <w:rFonts w:eastAsia="標楷體"/>
              </w:rPr>
              <w:t>」明</w:t>
            </w:r>
            <w:r w:rsidRPr="008116C7">
              <w:rPr>
                <w:rFonts w:eastAsia="標楷體" w:hint="eastAsia"/>
              </w:rPr>
              <w:t>定，第一項爰刪除本府部分並酌作文字修正。</w:t>
            </w:r>
          </w:p>
          <w:p w:rsidR="00F54D96" w:rsidRPr="008116C7" w:rsidRDefault="00F54D96" w:rsidP="008D65E8">
            <w:pPr>
              <w:jc w:val="both"/>
              <w:rPr>
                <w:rFonts w:eastAsia="標楷體"/>
              </w:rPr>
            </w:pPr>
            <w:r w:rsidRPr="008116C7">
              <w:rPr>
                <w:rFonts w:eastAsia="標楷體"/>
              </w:rPr>
              <w:t>為使各區公所聘任顧問期間更有彈性，將原規定顧問聘任期間為二年修正為最長不得</w:t>
            </w:r>
            <w:r w:rsidRPr="008116C7">
              <w:rPr>
                <w:rFonts w:ascii="標楷體" w:eastAsia="標楷體" w:hAnsi="標楷體"/>
              </w:rPr>
              <w:t>逾二年，以利各區公所彈性決定聘任期間。</w:t>
            </w:r>
          </w:p>
        </w:tc>
      </w:tr>
      <w:tr w:rsidR="008116C7" w:rsidRPr="008116C7" w:rsidTr="00F54D96">
        <w:tc>
          <w:tcPr>
            <w:tcW w:w="2928" w:type="dxa"/>
          </w:tcPr>
          <w:p w:rsidR="00F54D96" w:rsidRPr="008116C7" w:rsidRDefault="00F54D96" w:rsidP="008D65E8">
            <w:pPr>
              <w:ind w:left="480" w:hangingChars="200" w:hanging="480"/>
              <w:jc w:val="both"/>
              <w:rPr>
                <w:rFonts w:ascii="標楷體" w:eastAsia="標楷體" w:hAnsi="標楷體"/>
              </w:rPr>
            </w:pPr>
            <w:r w:rsidRPr="008116C7">
              <w:rPr>
                <w:rFonts w:ascii="標楷體" w:eastAsia="標楷體" w:hAnsi="標楷體" w:hint="eastAsia"/>
              </w:rPr>
              <w:t>四、</w:t>
            </w:r>
            <w:r w:rsidRPr="008116C7">
              <w:rPr>
                <w:rFonts w:ascii="標楷體" w:eastAsia="標楷體" w:hAnsi="標楷體"/>
                <w:u w:val="single"/>
              </w:rPr>
              <w:t>本府及各區公所得以下列方式提供</w:t>
            </w:r>
            <w:r w:rsidRPr="008116C7">
              <w:rPr>
                <w:rFonts w:ascii="標楷體" w:eastAsia="標楷體" w:hAnsi="標楷體" w:hint="eastAsia"/>
                <w:u w:val="single"/>
              </w:rPr>
              <w:t>法律扶助服務</w:t>
            </w:r>
            <w:r w:rsidRPr="008116C7">
              <w:rPr>
                <w:rFonts w:ascii="標楷體" w:eastAsia="標楷體" w:hAnsi="標楷體" w:hint="eastAsia"/>
              </w:rPr>
              <w:t>：</w:t>
            </w:r>
          </w:p>
          <w:p w:rsidR="00F54D96" w:rsidRPr="008116C7" w:rsidRDefault="00F54D96" w:rsidP="00F54D96">
            <w:pPr>
              <w:pStyle w:val="a7"/>
              <w:numPr>
                <w:ilvl w:val="0"/>
                <w:numId w:val="9"/>
              </w:numPr>
              <w:adjustRightInd w:val="0"/>
              <w:snapToGrid w:val="0"/>
              <w:ind w:leftChars="0"/>
              <w:jc w:val="both"/>
              <w:rPr>
                <w:rFonts w:ascii="標楷體" w:eastAsia="標楷體" w:hAnsi="標楷體"/>
              </w:rPr>
            </w:pPr>
            <w:r w:rsidRPr="008116C7">
              <w:rPr>
                <w:rFonts w:ascii="標楷體" w:eastAsia="標楷體" w:hAnsi="標楷體" w:hint="eastAsia"/>
              </w:rPr>
              <w:t>設置法律</w:t>
            </w:r>
            <w:r w:rsidRPr="008116C7">
              <w:rPr>
                <w:rFonts w:ascii="標楷體" w:eastAsia="標楷體" w:hAnsi="標楷體"/>
                <w:u w:val="single"/>
              </w:rPr>
              <w:t>扶助</w:t>
            </w:r>
            <w:r w:rsidRPr="008116C7">
              <w:rPr>
                <w:rFonts w:ascii="標楷體" w:eastAsia="標楷體" w:hAnsi="標楷體" w:hint="eastAsia"/>
              </w:rPr>
              <w:t>服務處，</w:t>
            </w:r>
            <w:r w:rsidRPr="008116C7">
              <w:rPr>
                <w:rFonts w:ascii="標楷體" w:eastAsia="標楷體" w:hAnsi="標楷體"/>
                <w:u w:val="single"/>
              </w:rPr>
              <w:t>提供</w:t>
            </w:r>
            <w:r w:rsidRPr="008116C7">
              <w:rPr>
                <w:rFonts w:ascii="標楷體" w:eastAsia="標楷體" w:hAnsi="標楷體" w:hint="eastAsia"/>
              </w:rPr>
              <w:t>法律諮詢</w:t>
            </w:r>
            <w:r w:rsidRPr="008116C7">
              <w:rPr>
                <w:rFonts w:ascii="標楷體" w:eastAsia="標楷體" w:hAnsi="標楷體"/>
                <w:u w:val="single"/>
              </w:rPr>
              <w:lastRenderedPageBreak/>
              <w:t>服務</w:t>
            </w:r>
            <w:r w:rsidRPr="008116C7">
              <w:rPr>
                <w:rFonts w:ascii="標楷體" w:eastAsia="標楷體" w:hAnsi="標楷體" w:hint="eastAsia"/>
              </w:rPr>
              <w:t>，每星期至少排定一</w:t>
            </w:r>
            <w:r w:rsidRPr="008116C7">
              <w:rPr>
                <w:rFonts w:ascii="標楷體" w:eastAsia="標楷體" w:hAnsi="標楷體"/>
                <w:u w:val="single"/>
              </w:rPr>
              <w:t>場服務</w:t>
            </w:r>
            <w:r w:rsidRPr="008116C7">
              <w:rPr>
                <w:rFonts w:ascii="標楷體" w:eastAsia="標楷體" w:hAnsi="標楷體" w:hint="eastAsia"/>
              </w:rPr>
              <w:t>，並得視需求增加場次。</w:t>
            </w:r>
          </w:p>
          <w:p w:rsidR="00F54D96" w:rsidRPr="008116C7" w:rsidRDefault="00F54D96" w:rsidP="00F54D96">
            <w:pPr>
              <w:pStyle w:val="a7"/>
              <w:numPr>
                <w:ilvl w:val="0"/>
                <w:numId w:val="9"/>
              </w:numPr>
              <w:adjustRightInd w:val="0"/>
              <w:snapToGrid w:val="0"/>
              <w:ind w:leftChars="0"/>
              <w:jc w:val="both"/>
              <w:rPr>
                <w:rFonts w:ascii="標楷體" w:eastAsia="標楷體" w:hAnsi="標楷體"/>
              </w:rPr>
            </w:pPr>
            <w:r w:rsidRPr="008116C7">
              <w:rPr>
                <w:rFonts w:ascii="標楷體" w:eastAsia="標楷體" w:hAnsi="標楷體"/>
                <w:u w:val="single"/>
              </w:rPr>
              <w:t>依需要</w:t>
            </w:r>
            <w:r w:rsidRPr="008116C7">
              <w:rPr>
                <w:rFonts w:ascii="標楷體" w:eastAsia="標楷體" w:hAnsi="標楷體" w:hint="eastAsia"/>
              </w:rPr>
              <w:t>實施區里巡迴法律扶助服務或採取其他便民服務方式。</w:t>
            </w:r>
          </w:p>
          <w:p w:rsidR="00F54D96" w:rsidRPr="008116C7" w:rsidRDefault="00F54D96" w:rsidP="00F54D96">
            <w:pPr>
              <w:pStyle w:val="a7"/>
              <w:numPr>
                <w:ilvl w:val="0"/>
                <w:numId w:val="9"/>
              </w:numPr>
              <w:adjustRightInd w:val="0"/>
              <w:snapToGrid w:val="0"/>
              <w:ind w:leftChars="0"/>
              <w:jc w:val="both"/>
              <w:rPr>
                <w:rFonts w:ascii="標楷體" w:eastAsia="標楷體" w:hAnsi="標楷體"/>
                <w:strike/>
              </w:rPr>
            </w:pPr>
            <w:r w:rsidRPr="008116C7">
              <w:rPr>
                <w:rFonts w:ascii="標楷體" w:eastAsia="標楷體" w:hAnsi="標楷體" w:hint="eastAsia"/>
              </w:rPr>
              <w:t>法律扶助服務以民眾在規定服務時間內，當面向輪值</w:t>
            </w:r>
            <w:r w:rsidRPr="008116C7">
              <w:rPr>
                <w:rFonts w:ascii="標楷體" w:eastAsia="標楷體" w:hAnsi="標楷體"/>
                <w:u w:val="single"/>
              </w:rPr>
              <w:t>顧問</w:t>
            </w:r>
            <w:r w:rsidRPr="008116C7">
              <w:rPr>
                <w:rFonts w:ascii="標楷體" w:eastAsia="標楷體" w:hAnsi="標楷體" w:hint="eastAsia"/>
              </w:rPr>
              <w:t>律師諮詢為主。但</w:t>
            </w:r>
            <w:r w:rsidRPr="008116C7">
              <w:rPr>
                <w:rFonts w:ascii="標楷體" w:eastAsia="標楷體" w:hAnsi="標楷體"/>
                <w:u w:val="single"/>
              </w:rPr>
              <w:t>必要時，民眾得事先申請網路視訊或電話諮詢</w:t>
            </w:r>
            <w:r w:rsidRPr="008116C7">
              <w:rPr>
                <w:rFonts w:ascii="標楷體" w:eastAsia="標楷體" w:hAnsi="標楷體" w:hint="eastAsia"/>
                <w:u w:val="single"/>
              </w:rPr>
              <w:t>。</w:t>
            </w:r>
          </w:p>
        </w:tc>
        <w:tc>
          <w:tcPr>
            <w:tcW w:w="2928" w:type="dxa"/>
          </w:tcPr>
          <w:p w:rsidR="00F54D96" w:rsidRPr="008116C7" w:rsidRDefault="00F54D96" w:rsidP="008D65E8">
            <w:pPr>
              <w:ind w:left="480" w:hangingChars="200" w:hanging="480"/>
              <w:jc w:val="both"/>
              <w:rPr>
                <w:rFonts w:ascii="標楷體" w:eastAsia="標楷體" w:hAnsi="標楷體"/>
              </w:rPr>
            </w:pPr>
            <w:r w:rsidRPr="008116C7">
              <w:rPr>
                <w:rFonts w:ascii="標楷體" w:eastAsia="標楷體" w:hAnsi="標楷體" w:hint="eastAsia"/>
              </w:rPr>
              <w:lastRenderedPageBreak/>
              <w:t>四、法律扶助之服務方式如下：</w:t>
            </w:r>
          </w:p>
          <w:p w:rsidR="00F54D96" w:rsidRPr="008116C7" w:rsidRDefault="00F54D96" w:rsidP="00F54D96">
            <w:pPr>
              <w:pStyle w:val="a7"/>
              <w:numPr>
                <w:ilvl w:val="0"/>
                <w:numId w:val="10"/>
              </w:numPr>
              <w:adjustRightInd w:val="0"/>
              <w:snapToGrid w:val="0"/>
              <w:ind w:leftChars="0"/>
              <w:jc w:val="both"/>
              <w:rPr>
                <w:rFonts w:ascii="標楷體" w:eastAsia="標楷體" w:hAnsi="標楷體"/>
              </w:rPr>
            </w:pPr>
            <w:r w:rsidRPr="008116C7">
              <w:rPr>
                <w:rFonts w:ascii="標楷體" w:eastAsia="標楷體" w:hAnsi="標楷體" w:hint="eastAsia"/>
                <w:u w:val="single"/>
              </w:rPr>
              <w:t>本府及各區公所應</w:t>
            </w:r>
            <w:r w:rsidRPr="008116C7">
              <w:rPr>
                <w:rFonts w:ascii="標楷體" w:eastAsia="標楷體" w:hAnsi="標楷體" w:hint="eastAsia"/>
              </w:rPr>
              <w:t>設置法律服務處，受理法律諮</w:t>
            </w:r>
            <w:r w:rsidRPr="008116C7">
              <w:rPr>
                <w:rFonts w:ascii="標楷體" w:eastAsia="標楷體" w:hAnsi="標楷體" w:hint="eastAsia"/>
              </w:rPr>
              <w:lastRenderedPageBreak/>
              <w:t>詢，每星期至少排定一次以上，並得視需求增加場次。</w:t>
            </w:r>
          </w:p>
          <w:p w:rsidR="00F54D96" w:rsidRPr="008116C7" w:rsidRDefault="00F54D96" w:rsidP="00F54D96">
            <w:pPr>
              <w:pStyle w:val="a7"/>
              <w:numPr>
                <w:ilvl w:val="0"/>
                <w:numId w:val="10"/>
              </w:numPr>
              <w:adjustRightInd w:val="0"/>
              <w:snapToGrid w:val="0"/>
              <w:ind w:leftChars="0"/>
              <w:jc w:val="both"/>
              <w:rPr>
                <w:rFonts w:ascii="標楷體" w:eastAsia="標楷體" w:hAnsi="標楷體"/>
              </w:rPr>
            </w:pPr>
            <w:r w:rsidRPr="008116C7">
              <w:rPr>
                <w:rFonts w:ascii="標楷體" w:eastAsia="標楷體" w:hAnsi="標楷體" w:hint="eastAsia"/>
                <w:u w:val="single"/>
              </w:rPr>
              <w:t>各區公所除依前款方式辦理外，並得</w:t>
            </w:r>
            <w:r w:rsidRPr="008116C7">
              <w:rPr>
                <w:rFonts w:ascii="標楷體" w:eastAsia="標楷體" w:hAnsi="標楷體" w:hint="eastAsia"/>
              </w:rPr>
              <w:t>同時實施區里巡迴法律扶助服務或採取其他便民服務方式。</w:t>
            </w:r>
          </w:p>
          <w:p w:rsidR="00F54D96" w:rsidRPr="008116C7" w:rsidRDefault="00F54D96" w:rsidP="00F54D96">
            <w:pPr>
              <w:pStyle w:val="a7"/>
              <w:numPr>
                <w:ilvl w:val="0"/>
                <w:numId w:val="10"/>
              </w:numPr>
              <w:adjustRightInd w:val="0"/>
              <w:snapToGrid w:val="0"/>
              <w:ind w:leftChars="0"/>
              <w:jc w:val="both"/>
              <w:rPr>
                <w:rFonts w:ascii="標楷體" w:eastAsia="標楷體" w:hAnsi="標楷體"/>
              </w:rPr>
            </w:pPr>
            <w:r w:rsidRPr="008116C7">
              <w:rPr>
                <w:rFonts w:ascii="標楷體" w:eastAsia="標楷體" w:hAnsi="標楷體" w:hint="eastAsia"/>
              </w:rPr>
              <w:t>法律扶助服務以民眾在規定服務時間內，當面向輪值律師諮詢為主。但民眾以書面、電話或網路諮詢者，應事先申請預約。</w:t>
            </w:r>
          </w:p>
        </w:tc>
        <w:tc>
          <w:tcPr>
            <w:tcW w:w="2928" w:type="dxa"/>
          </w:tcPr>
          <w:p w:rsidR="00F54D96" w:rsidRPr="008116C7" w:rsidRDefault="00F54D96" w:rsidP="008D65E8">
            <w:pPr>
              <w:jc w:val="both"/>
              <w:rPr>
                <w:rFonts w:ascii="標楷體" w:eastAsia="標楷體" w:hAnsi="標楷體"/>
              </w:rPr>
            </w:pPr>
            <w:r w:rsidRPr="008116C7">
              <w:rPr>
                <w:rFonts w:ascii="標楷體" w:eastAsia="標楷體" w:hAnsi="標楷體"/>
              </w:rPr>
              <w:lastRenderedPageBreak/>
              <w:t>本府於</w:t>
            </w:r>
            <w:r w:rsidRPr="008116C7">
              <w:rPr>
                <w:rFonts w:ascii="標楷體" w:eastAsia="標楷體" w:hAnsi="標楷體" w:hint="eastAsia"/>
              </w:rPr>
              <w:t>一百零三</w:t>
            </w:r>
            <w:r w:rsidRPr="008116C7">
              <w:rPr>
                <w:rFonts w:ascii="標楷體" w:eastAsia="標楷體" w:hAnsi="標楷體"/>
              </w:rPr>
              <w:t>年</w:t>
            </w:r>
            <w:r w:rsidRPr="008116C7">
              <w:rPr>
                <w:rFonts w:ascii="標楷體" w:eastAsia="標楷體" w:hAnsi="標楷體" w:hint="eastAsia"/>
              </w:rPr>
              <w:t>七</w:t>
            </w:r>
            <w:r w:rsidRPr="008116C7">
              <w:rPr>
                <w:rFonts w:ascii="標楷體" w:eastAsia="標楷體" w:hAnsi="標楷體"/>
              </w:rPr>
              <w:t>月起與財團法人法律扶助基金會台中分會合作視訊法律諮詢，</w:t>
            </w:r>
            <w:r w:rsidRPr="008116C7">
              <w:rPr>
                <w:rFonts w:ascii="標楷體" w:eastAsia="標楷體" w:hAnsi="標楷體" w:hint="eastAsia"/>
              </w:rPr>
              <w:t>爰增加法律諮詢得以網路視訊之</w:t>
            </w:r>
            <w:r w:rsidRPr="008116C7">
              <w:rPr>
                <w:rFonts w:ascii="標楷體" w:eastAsia="標楷體" w:hAnsi="標楷體"/>
              </w:rPr>
              <w:t>方式</w:t>
            </w:r>
            <w:r w:rsidRPr="008116C7">
              <w:rPr>
                <w:rFonts w:ascii="標楷體" w:eastAsia="標楷體" w:hAnsi="標楷體" w:hint="eastAsia"/>
              </w:rPr>
              <w:t>辦理</w:t>
            </w:r>
            <w:r w:rsidRPr="008116C7">
              <w:rPr>
                <w:rFonts w:ascii="標楷體" w:eastAsia="標楷體" w:hAnsi="標楷體"/>
              </w:rPr>
              <w:t>。</w:t>
            </w:r>
          </w:p>
        </w:tc>
      </w:tr>
      <w:tr w:rsidR="008116C7" w:rsidRPr="008116C7" w:rsidTr="00F54D96">
        <w:tc>
          <w:tcPr>
            <w:tcW w:w="2928" w:type="dxa"/>
          </w:tcPr>
          <w:p w:rsidR="00F54D96" w:rsidRPr="008116C7" w:rsidRDefault="00F54D96" w:rsidP="008D65E8">
            <w:pPr>
              <w:ind w:left="480" w:hangingChars="200" w:hanging="480"/>
              <w:jc w:val="both"/>
              <w:rPr>
                <w:rFonts w:ascii="標楷體" w:eastAsia="標楷體" w:hAnsi="標楷體"/>
              </w:rPr>
            </w:pPr>
            <w:r w:rsidRPr="008116C7">
              <w:rPr>
                <w:rFonts w:ascii="標楷體" w:eastAsia="標楷體" w:hAnsi="標楷體"/>
              </w:rPr>
              <w:t>五、</w:t>
            </w:r>
            <w:r w:rsidRPr="008116C7">
              <w:rPr>
                <w:rFonts w:ascii="標楷體" w:eastAsia="標楷體" w:hAnsi="標楷體" w:hint="eastAsia"/>
                <w:u w:val="single"/>
              </w:rPr>
              <w:t>法律扶助顧問有下列情形之一者，得予以解聘或不予續聘：</w:t>
            </w:r>
          </w:p>
          <w:p w:rsidR="00F54D96" w:rsidRPr="008116C7" w:rsidRDefault="00F54D96" w:rsidP="00A05925">
            <w:pPr>
              <w:pStyle w:val="a7"/>
              <w:numPr>
                <w:ilvl w:val="0"/>
                <w:numId w:val="11"/>
              </w:numPr>
              <w:adjustRightInd w:val="0"/>
              <w:snapToGrid w:val="0"/>
              <w:ind w:leftChars="0"/>
              <w:jc w:val="both"/>
              <w:rPr>
                <w:rFonts w:ascii="標楷體" w:eastAsia="標楷體" w:hAnsi="標楷體"/>
                <w:u w:val="single"/>
              </w:rPr>
            </w:pPr>
            <w:r w:rsidRPr="008116C7">
              <w:rPr>
                <w:rFonts w:ascii="標楷體" w:eastAsia="標楷體" w:hAnsi="標楷體" w:hint="eastAsia"/>
                <w:u w:val="single"/>
              </w:rPr>
              <w:t>經法院廢止或註銷其登錄。</w:t>
            </w:r>
          </w:p>
          <w:p w:rsidR="00F54D96" w:rsidRPr="008116C7" w:rsidRDefault="00F54D96" w:rsidP="00A05925">
            <w:pPr>
              <w:pStyle w:val="a7"/>
              <w:numPr>
                <w:ilvl w:val="0"/>
                <w:numId w:val="11"/>
              </w:numPr>
              <w:adjustRightInd w:val="0"/>
              <w:snapToGrid w:val="0"/>
              <w:ind w:leftChars="0"/>
              <w:jc w:val="both"/>
              <w:rPr>
                <w:rFonts w:ascii="標楷體" w:eastAsia="標楷體" w:hAnsi="標楷體"/>
                <w:u w:val="single"/>
              </w:rPr>
            </w:pPr>
            <w:r w:rsidRPr="008116C7">
              <w:rPr>
                <w:rFonts w:ascii="標楷體" w:eastAsia="標楷體" w:hAnsi="標楷體" w:hint="eastAsia"/>
                <w:u w:val="single"/>
              </w:rPr>
              <w:t>依律師法受懲戒處分。</w:t>
            </w:r>
          </w:p>
          <w:p w:rsidR="00F54D96" w:rsidRPr="008116C7" w:rsidRDefault="00F54D96" w:rsidP="00A05925">
            <w:pPr>
              <w:pStyle w:val="a7"/>
              <w:numPr>
                <w:ilvl w:val="0"/>
                <w:numId w:val="11"/>
              </w:numPr>
              <w:adjustRightInd w:val="0"/>
              <w:snapToGrid w:val="0"/>
              <w:ind w:leftChars="0"/>
              <w:jc w:val="both"/>
              <w:rPr>
                <w:rFonts w:ascii="標楷體" w:eastAsia="標楷體" w:hAnsi="標楷體"/>
                <w:u w:val="single"/>
              </w:rPr>
            </w:pPr>
            <w:r w:rsidRPr="008116C7">
              <w:rPr>
                <w:rFonts w:ascii="標楷體" w:eastAsia="標楷體" w:hAnsi="標楷體" w:hint="eastAsia"/>
                <w:u w:val="single"/>
              </w:rPr>
              <w:t>無正當理由未親自出席服務且未事先委託其他法律扶助顧問</w:t>
            </w:r>
            <w:r w:rsidRPr="008116C7">
              <w:rPr>
                <w:rFonts w:ascii="標楷體" w:eastAsia="標楷體" w:hAnsi="標楷體"/>
                <w:u w:val="single"/>
              </w:rPr>
              <w:t>代理或</w:t>
            </w:r>
            <w:r w:rsidRPr="008116C7">
              <w:rPr>
                <w:rFonts w:ascii="標楷體" w:eastAsia="標楷體" w:hAnsi="標楷體" w:hint="eastAsia"/>
                <w:u w:val="single"/>
              </w:rPr>
              <w:t>具律師資格之代理人達三次以上。</w:t>
            </w:r>
          </w:p>
          <w:p w:rsidR="00F54D96" w:rsidRPr="008116C7" w:rsidRDefault="00F54D96" w:rsidP="00A05925">
            <w:pPr>
              <w:pStyle w:val="a7"/>
              <w:numPr>
                <w:ilvl w:val="0"/>
                <w:numId w:val="11"/>
              </w:numPr>
              <w:adjustRightInd w:val="0"/>
              <w:snapToGrid w:val="0"/>
              <w:ind w:leftChars="0"/>
              <w:jc w:val="both"/>
              <w:rPr>
                <w:rFonts w:ascii="標楷體" w:eastAsia="標楷體" w:hAnsi="標楷體"/>
                <w:u w:val="single"/>
              </w:rPr>
            </w:pPr>
            <w:r w:rsidRPr="008116C7">
              <w:rPr>
                <w:rFonts w:ascii="標楷體" w:eastAsia="標楷體" w:hAnsi="標楷體" w:hint="eastAsia"/>
                <w:u w:val="single"/>
              </w:rPr>
              <w:t>以不正當之方法招攬訴訟、要求期約或收受任何</w:t>
            </w:r>
            <w:r w:rsidRPr="008116C7">
              <w:rPr>
                <w:rFonts w:ascii="標楷體" w:eastAsia="標楷體" w:hAnsi="標楷體" w:hint="eastAsia"/>
                <w:u w:val="single"/>
              </w:rPr>
              <w:lastRenderedPageBreak/>
              <w:t>額外之酬金。</w:t>
            </w:r>
          </w:p>
          <w:p w:rsidR="00F54D96" w:rsidRPr="008116C7" w:rsidRDefault="00F54D96" w:rsidP="00A05925">
            <w:pPr>
              <w:pStyle w:val="a7"/>
              <w:numPr>
                <w:ilvl w:val="0"/>
                <w:numId w:val="11"/>
              </w:numPr>
              <w:adjustRightInd w:val="0"/>
              <w:snapToGrid w:val="0"/>
              <w:ind w:leftChars="0"/>
              <w:jc w:val="both"/>
              <w:rPr>
                <w:rFonts w:ascii="標楷體" w:eastAsia="標楷體" w:hAnsi="標楷體"/>
                <w:u w:val="single"/>
              </w:rPr>
            </w:pPr>
            <w:r w:rsidRPr="008116C7">
              <w:rPr>
                <w:rFonts w:ascii="標楷體" w:eastAsia="標楷體" w:hAnsi="標楷體" w:hint="eastAsia"/>
                <w:u w:val="single"/>
              </w:rPr>
              <w:t>遲到、早退或態度敷衍致無法達成法律扶助目的。</w:t>
            </w:r>
          </w:p>
          <w:p w:rsidR="00F54D96" w:rsidRPr="008116C7" w:rsidRDefault="00F54D96" w:rsidP="00A05925">
            <w:pPr>
              <w:ind w:leftChars="189" w:left="454"/>
              <w:jc w:val="both"/>
              <w:rPr>
                <w:rFonts w:ascii="標楷體" w:eastAsia="標楷體" w:hAnsi="標楷體"/>
              </w:rPr>
            </w:pPr>
            <w:r w:rsidRPr="008116C7">
              <w:rPr>
                <w:rFonts w:ascii="標楷體" w:eastAsia="標楷體" w:hAnsi="標楷體" w:hint="eastAsia"/>
              </w:rPr>
              <w:t>法律扶助顧問應依排定輪值日期輪值，如無法親自輪值時，應事前委託其他法律扶助顧問代理：其他法律扶助顧問亦無法代理時，得委請具有律師資格之代理人。</w:t>
            </w:r>
          </w:p>
        </w:tc>
        <w:tc>
          <w:tcPr>
            <w:tcW w:w="2928" w:type="dxa"/>
          </w:tcPr>
          <w:p w:rsidR="00F54D96" w:rsidRPr="008116C7" w:rsidRDefault="00F54D96" w:rsidP="008D65E8">
            <w:pPr>
              <w:ind w:left="480" w:hangingChars="200" w:hanging="480"/>
              <w:jc w:val="both"/>
              <w:rPr>
                <w:rFonts w:ascii="標楷體" w:eastAsia="標楷體" w:hAnsi="標楷體"/>
              </w:rPr>
            </w:pPr>
            <w:r w:rsidRPr="008116C7">
              <w:rPr>
                <w:rFonts w:ascii="標楷體" w:eastAsia="標楷體" w:hAnsi="標楷體"/>
              </w:rPr>
              <w:lastRenderedPageBreak/>
              <w:t>五、</w:t>
            </w:r>
            <w:r w:rsidRPr="008116C7">
              <w:rPr>
                <w:rFonts w:ascii="標楷體" w:eastAsia="標楷體" w:hAnsi="標楷體" w:hint="eastAsia"/>
              </w:rPr>
              <w:t>法律扶助顧問應依排定輪值日期輪值，如無法親自輪值時，應事前委託其他法律扶助顧問代理：其他法律扶助顧問亦無法代理時，得委請具有律師資格之代理人。本府法律扶助顧問全年親自實際出席服務次數未達排定應輪值服務次數二分之一者，任期屆滿後不予續聘。</w:t>
            </w:r>
            <w:r w:rsidRPr="008116C7">
              <w:rPr>
                <w:rFonts w:ascii="標楷體" w:eastAsia="標楷體" w:hAnsi="標楷體" w:hint="eastAsia"/>
                <w:u w:val="single"/>
              </w:rPr>
              <w:t>但經本府認定積極配合法律扶助業務推動者，不在此限</w:t>
            </w:r>
            <w:r w:rsidRPr="008116C7">
              <w:rPr>
                <w:rFonts w:ascii="標楷體" w:eastAsia="標楷體" w:hAnsi="標楷體"/>
                <w:u w:val="single"/>
              </w:rPr>
              <w:t>。</w:t>
            </w:r>
          </w:p>
        </w:tc>
        <w:tc>
          <w:tcPr>
            <w:tcW w:w="2928" w:type="dxa"/>
          </w:tcPr>
          <w:p w:rsidR="00A05925" w:rsidRPr="008116C7" w:rsidRDefault="00F54D96" w:rsidP="00A05925">
            <w:pPr>
              <w:pStyle w:val="a7"/>
              <w:numPr>
                <w:ilvl w:val="1"/>
                <w:numId w:val="9"/>
              </w:numPr>
              <w:ind w:leftChars="0" w:left="480" w:hangingChars="200"/>
              <w:jc w:val="both"/>
              <w:rPr>
                <w:rFonts w:ascii="標楷體" w:eastAsia="標楷體" w:hAnsi="標楷體"/>
              </w:rPr>
            </w:pPr>
            <w:r w:rsidRPr="008116C7">
              <w:rPr>
                <w:rFonts w:ascii="標楷體" w:eastAsia="標楷體" w:hAnsi="標楷體"/>
              </w:rPr>
              <w:t>本要點對於法律扶助顧問不予續聘事由，僅以</w:t>
            </w:r>
            <w:r w:rsidRPr="008116C7">
              <w:rPr>
                <w:rFonts w:ascii="標楷體" w:eastAsia="標楷體" w:hAnsi="標楷體" w:hint="eastAsia"/>
              </w:rPr>
              <w:t>全年親自實際出席服務次數未達排定應輪值服務次數二分之一者</w:t>
            </w:r>
            <w:r w:rsidRPr="008116C7">
              <w:rPr>
                <w:rFonts w:ascii="標楷體" w:eastAsia="標楷體" w:hAnsi="標楷體"/>
              </w:rPr>
              <w:t>為限，並未規定其他不予續聘或解聘事由，以致顧問如發生消極資格事由、招攬訴訟、態度不良無法達成法律扶助目的時，無法即時解聘顧問，爰配合本府法律扶助顧問遴選要點第五點之規定，增訂</w:t>
            </w:r>
            <w:r w:rsidR="00A05925" w:rsidRPr="008116C7">
              <w:rPr>
                <w:rFonts w:ascii="標楷體" w:eastAsia="標楷體" w:hAnsi="標楷體"/>
              </w:rPr>
              <w:t>本點第一項之解聘或不予續聘事由；本點前段移列第二項。</w:t>
            </w:r>
          </w:p>
          <w:p w:rsidR="00F54D96" w:rsidRPr="008116C7" w:rsidRDefault="00A05925" w:rsidP="00210770">
            <w:pPr>
              <w:pStyle w:val="a7"/>
              <w:numPr>
                <w:ilvl w:val="1"/>
                <w:numId w:val="9"/>
              </w:numPr>
              <w:ind w:leftChars="0" w:left="480" w:hangingChars="200"/>
              <w:jc w:val="both"/>
              <w:rPr>
                <w:rFonts w:ascii="標楷體" w:eastAsia="標楷體" w:hAnsi="標楷體"/>
              </w:rPr>
            </w:pPr>
            <w:r w:rsidRPr="008116C7">
              <w:rPr>
                <w:rFonts w:ascii="標楷體" w:eastAsia="標楷體" w:hAnsi="標楷體"/>
              </w:rPr>
              <w:lastRenderedPageBreak/>
              <w:t>考量</w:t>
            </w:r>
            <w:r w:rsidR="00210770" w:rsidRPr="008116C7">
              <w:rPr>
                <w:rFonts w:ascii="標楷體" w:eastAsia="標楷體" w:hAnsi="標楷體"/>
              </w:rPr>
              <w:t>本點第一項已明定得予解聘或不續聘之事由</w:t>
            </w:r>
            <w:r w:rsidRPr="008116C7">
              <w:rPr>
                <w:rFonts w:ascii="標楷體" w:eastAsia="標楷體" w:hAnsi="標楷體"/>
              </w:rPr>
              <w:t>，爰刪除</w:t>
            </w:r>
            <w:r w:rsidR="00F54D96" w:rsidRPr="008116C7">
              <w:rPr>
                <w:rFonts w:ascii="標楷體" w:eastAsia="標楷體" w:hAnsi="標楷體"/>
              </w:rPr>
              <w:t>本點後段</w:t>
            </w:r>
            <w:r w:rsidRPr="008116C7">
              <w:rPr>
                <w:rFonts w:ascii="標楷體" w:eastAsia="標楷體" w:hAnsi="標楷體"/>
              </w:rPr>
              <w:t>規定</w:t>
            </w:r>
            <w:r w:rsidR="00F54D96" w:rsidRPr="008116C7">
              <w:rPr>
                <w:rFonts w:ascii="標楷體" w:eastAsia="標楷體" w:hAnsi="標楷體"/>
              </w:rPr>
              <w:t>。</w:t>
            </w:r>
          </w:p>
        </w:tc>
      </w:tr>
      <w:tr w:rsidR="008116C7" w:rsidRPr="008116C7" w:rsidTr="00F54D96">
        <w:tc>
          <w:tcPr>
            <w:tcW w:w="2928" w:type="dxa"/>
          </w:tcPr>
          <w:p w:rsidR="00F54D96" w:rsidRPr="008116C7" w:rsidRDefault="00F54D96" w:rsidP="00A05925">
            <w:pPr>
              <w:snapToGrid w:val="0"/>
              <w:ind w:left="737" w:hangingChars="307" w:hanging="737"/>
              <w:jc w:val="both"/>
              <w:rPr>
                <w:rFonts w:ascii="標楷體" w:eastAsia="標楷體"/>
                <w:u w:val="single"/>
              </w:rPr>
            </w:pPr>
            <w:r w:rsidRPr="008116C7">
              <w:rPr>
                <w:rFonts w:ascii="標楷體" w:eastAsia="標楷體" w:hAnsi="標楷體" w:hint="eastAsia"/>
              </w:rPr>
              <w:lastRenderedPageBreak/>
              <w:t>十</w:t>
            </w:r>
            <w:r w:rsidRPr="008116C7">
              <w:rPr>
                <w:rFonts w:ascii="標楷體" w:eastAsia="標楷體" w:hAnsi="標楷體"/>
              </w:rPr>
              <w:t>二</w:t>
            </w:r>
            <w:r w:rsidRPr="008116C7">
              <w:rPr>
                <w:rFonts w:ascii="標楷體" w:eastAsia="標楷體" w:hAnsi="標楷體" w:hint="eastAsia"/>
              </w:rPr>
              <w:t>、</w:t>
            </w:r>
            <w:r w:rsidRPr="008116C7">
              <w:rPr>
                <w:rFonts w:ascii="標楷體" w:eastAsia="標楷體" w:hint="eastAsia"/>
              </w:rPr>
              <w:t>各區公所應</w:t>
            </w:r>
            <w:r w:rsidRPr="008116C7">
              <w:rPr>
                <w:rFonts w:ascii="標楷體" w:eastAsia="標楷體"/>
                <w:u w:val="single"/>
              </w:rPr>
              <w:t>於</w:t>
            </w:r>
            <w:r w:rsidRPr="008116C7">
              <w:rPr>
                <w:rFonts w:ascii="標楷體" w:eastAsia="標楷體" w:hint="eastAsia"/>
                <w:u w:val="single"/>
              </w:rPr>
              <w:t>每月</w:t>
            </w:r>
            <w:r w:rsidRPr="008116C7">
              <w:rPr>
                <w:rFonts w:ascii="標楷體" w:eastAsia="標楷體"/>
                <w:u w:val="single"/>
              </w:rPr>
              <w:t>五</w:t>
            </w:r>
            <w:r w:rsidRPr="008116C7">
              <w:rPr>
                <w:rFonts w:ascii="標楷體" w:eastAsia="標楷體" w:hint="eastAsia"/>
                <w:u w:val="single"/>
              </w:rPr>
              <w:t>日前製作前一月之</w:t>
            </w:r>
            <w:r w:rsidRPr="008116C7">
              <w:rPr>
                <w:rFonts w:ascii="標楷體" w:eastAsia="標楷體"/>
                <w:u w:val="single"/>
              </w:rPr>
              <w:t>法律扶助顧問</w:t>
            </w:r>
            <w:r w:rsidRPr="008116C7">
              <w:rPr>
                <w:rFonts w:ascii="標楷體" w:eastAsia="標楷體" w:hint="eastAsia"/>
                <w:u w:val="single"/>
              </w:rPr>
              <w:t>簽到簿</w:t>
            </w:r>
            <w:r w:rsidRPr="008116C7">
              <w:rPr>
                <w:rFonts w:ascii="標楷體" w:eastAsia="標楷體"/>
                <w:u w:val="single"/>
              </w:rPr>
              <w:t>暨</w:t>
            </w:r>
            <w:r w:rsidRPr="008116C7">
              <w:rPr>
                <w:rFonts w:ascii="標楷體" w:eastAsia="標楷體" w:hint="eastAsia"/>
                <w:u w:val="single"/>
              </w:rPr>
              <w:t>服務件數</w:t>
            </w:r>
            <w:r w:rsidRPr="008116C7">
              <w:rPr>
                <w:rFonts w:ascii="標楷體" w:eastAsia="標楷體"/>
                <w:u w:val="single"/>
              </w:rPr>
              <w:t>統計表</w:t>
            </w:r>
            <w:r w:rsidRPr="008116C7">
              <w:rPr>
                <w:rFonts w:ascii="標楷體" w:eastAsia="標楷體" w:hint="eastAsia"/>
                <w:u w:val="single"/>
              </w:rPr>
              <w:t>（如附表</w:t>
            </w:r>
            <w:r w:rsidRPr="008116C7">
              <w:rPr>
                <w:rFonts w:ascii="標楷體" w:eastAsia="標楷體"/>
                <w:u w:val="single"/>
              </w:rPr>
              <w:t>二</w:t>
            </w:r>
            <w:r w:rsidRPr="008116C7">
              <w:rPr>
                <w:rFonts w:ascii="標楷體" w:eastAsia="標楷體" w:hint="eastAsia"/>
                <w:u w:val="single"/>
              </w:rPr>
              <w:t>），報本府法制局備查。</w:t>
            </w:r>
          </w:p>
        </w:tc>
        <w:tc>
          <w:tcPr>
            <w:tcW w:w="2928" w:type="dxa"/>
          </w:tcPr>
          <w:p w:rsidR="00F54D96" w:rsidRPr="008116C7" w:rsidRDefault="00F54D96" w:rsidP="00A05925">
            <w:pPr>
              <w:snapToGrid w:val="0"/>
              <w:ind w:left="737" w:hangingChars="307" w:hanging="737"/>
              <w:jc w:val="both"/>
              <w:rPr>
                <w:rFonts w:ascii="標楷體" w:eastAsia="標楷體" w:hAnsi="標楷體"/>
              </w:rPr>
            </w:pPr>
            <w:r w:rsidRPr="008116C7">
              <w:rPr>
                <w:rFonts w:ascii="標楷體" w:eastAsia="標楷體" w:hAnsi="標楷體" w:hint="eastAsia"/>
              </w:rPr>
              <w:t>十</w:t>
            </w:r>
            <w:r w:rsidRPr="008116C7">
              <w:rPr>
                <w:rFonts w:ascii="標楷體" w:eastAsia="標楷體" w:hAnsi="標楷體"/>
              </w:rPr>
              <w:t>二</w:t>
            </w:r>
            <w:r w:rsidRPr="008116C7">
              <w:rPr>
                <w:rFonts w:ascii="標楷體" w:eastAsia="標楷體" w:hAnsi="標楷體" w:hint="eastAsia"/>
              </w:rPr>
              <w:t>、各區公所應每季將</w:t>
            </w:r>
            <w:r w:rsidRPr="008116C7">
              <w:rPr>
                <w:rFonts w:ascii="標楷體" w:eastAsia="標楷體" w:hint="eastAsia"/>
              </w:rPr>
              <w:t>法律</w:t>
            </w:r>
            <w:r w:rsidRPr="008116C7">
              <w:rPr>
                <w:rFonts w:ascii="標楷體" w:eastAsia="標楷體" w:hAnsi="標楷體" w:hint="eastAsia"/>
              </w:rPr>
              <w:t>扶助服務件數概況統計表（如附表二），分別於當年四月五日、七月五日、十月五日及次年一月五日前報本府備查。</w:t>
            </w:r>
          </w:p>
        </w:tc>
        <w:tc>
          <w:tcPr>
            <w:tcW w:w="2928" w:type="dxa"/>
          </w:tcPr>
          <w:p w:rsidR="00F54D96" w:rsidRPr="008116C7" w:rsidRDefault="00F54D96" w:rsidP="008D65E8">
            <w:pPr>
              <w:snapToGrid w:val="0"/>
              <w:jc w:val="both"/>
              <w:rPr>
                <w:rFonts w:ascii="標楷體" w:eastAsia="標楷體" w:hAnsi="標楷體"/>
              </w:rPr>
            </w:pPr>
            <w:r w:rsidRPr="008116C7">
              <w:rPr>
                <w:rFonts w:ascii="標楷體" w:eastAsia="標楷體" w:hAnsi="標楷體"/>
              </w:rPr>
              <w:t>為配合各項數據按月更新及各區公所每月辦理法律諮詢業務應提報之統計資料，</w:t>
            </w:r>
            <w:r w:rsidRPr="008116C7">
              <w:rPr>
                <w:rFonts w:ascii="標楷體" w:eastAsia="標楷體" w:hAnsi="標楷體" w:hint="eastAsia"/>
              </w:rPr>
              <w:t>爰修正提報方式</w:t>
            </w:r>
            <w:r w:rsidRPr="008116C7">
              <w:rPr>
                <w:rFonts w:ascii="標楷體" w:eastAsia="標楷體" w:hAnsi="標楷體"/>
              </w:rPr>
              <w:t>與附表</w:t>
            </w:r>
            <w:r w:rsidRPr="008116C7">
              <w:rPr>
                <w:rFonts w:ascii="標楷體" w:eastAsia="標楷體" w:hAnsi="標楷體" w:hint="eastAsia"/>
              </w:rPr>
              <w:t>內容</w:t>
            </w:r>
            <w:r w:rsidRPr="008116C7">
              <w:rPr>
                <w:rFonts w:ascii="標楷體" w:eastAsia="標楷體" w:hAnsi="標楷體"/>
              </w:rPr>
              <w:t>。</w:t>
            </w:r>
          </w:p>
        </w:tc>
      </w:tr>
      <w:tr w:rsidR="008116C7" w:rsidRPr="008116C7" w:rsidTr="00F54D96">
        <w:tc>
          <w:tcPr>
            <w:tcW w:w="2928" w:type="dxa"/>
          </w:tcPr>
          <w:p w:rsidR="00F54D96" w:rsidRPr="008116C7" w:rsidRDefault="00F54D96" w:rsidP="00A05925">
            <w:pPr>
              <w:snapToGrid w:val="0"/>
              <w:ind w:left="737" w:hangingChars="307" w:hanging="737"/>
              <w:jc w:val="both"/>
              <w:rPr>
                <w:rFonts w:ascii="標楷體" w:eastAsia="標楷體"/>
                <w:strike/>
                <w:u w:val="single"/>
              </w:rPr>
            </w:pPr>
            <w:r w:rsidRPr="008116C7">
              <w:rPr>
                <w:rFonts w:ascii="標楷體" w:eastAsia="標楷體" w:hint="eastAsia"/>
              </w:rPr>
              <w:t>十</w:t>
            </w:r>
            <w:r w:rsidRPr="008116C7">
              <w:rPr>
                <w:rFonts w:ascii="標楷體" w:eastAsia="標楷體"/>
              </w:rPr>
              <w:t>三</w:t>
            </w:r>
            <w:r w:rsidRPr="008116C7">
              <w:rPr>
                <w:rFonts w:ascii="標楷體" w:eastAsia="標楷體" w:hint="eastAsia"/>
              </w:rPr>
              <w:t>、</w:t>
            </w:r>
            <w:r w:rsidRPr="008116C7">
              <w:rPr>
                <w:rFonts w:ascii="標楷體" w:eastAsia="標楷體" w:hAnsi="標楷體" w:hint="eastAsia"/>
              </w:rPr>
              <w:t>本府對各區公所執行本要點情形除平時定期督導外，並於每年度結束後，依據臺中市政府推展調解行政及法律扶助業務績效考核要點辦理年度考核</w:t>
            </w:r>
            <w:r w:rsidRPr="008116C7">
              <w:rPr>
                <w:rFonts w:ascii="標楷體" w:eastAsia="標楷體" w:hAnsi="標楷體"/>
                <w:u w:val="single"/>
              </w:rPr>
              <w:t>並</w:t>
            </w:r>
            <w:r w:rsidRPr="008116C7">
              <w:rPr>
                <w:rFonts w:ascii="標楷體" w:eastAsia="標楷體" w:hAnsi="標楷體" w:hint="eastAsia"/>
              </w:rPr>
              <w:t>辦理獎懲。</w:t>
            </w:r>
          </w:p>
        </w:tc>
        <w:tc>
          <w:tcPr>
            <w:tcW w:w="2928" w:type="dxa"/>
          </w:tcPr>
          <w:p w:rsidR="00F54D96" w:rsidRPr="008116C7" w:rsidRDefault="00F54D96" w:rsidP="00A05925">
            <w:pPr>
              <w:snapToGrid w:val="0"/>
              <w:ind w:left="737" w:hangingChars="307" w:hanging="737"/>
              <w:jc w:val="both"/>
              <w:rPr>
                <w:rFonts w:ascii="標楷體" w:eastAsia="標楷體"/>
                <w:strike/>
              </w:rPr>
            </w:pPr>
            <w:r w:rsidRPr="008116C7">
              <w:rPr>
                <w:rFonts w:ascii="標楷體" w:eastAsia="標楷體" w:hint="eastAsia"/>
              </w:rPr>
              <w:t>十</w:t>
            </w:r>
            <w:r w:rsidRPr="008116C7">
              <w:rPr>
                <w:rFonts w:ascii="標楷體" w:eastAsia="標楷體"/>
              </w:rPr>
              <w:t>三</w:t>
            </w:r>
            <w:r w:rsidRPr="008116C7">
              <w:rPr>
                <w:rFonts w:ascii="標楷體" w:eastAsia="標楷體" w:hint="eastAsia"/>
              </w:rPr>
              <w:t>、</w:t>
            </w:r>
            <w:r w:rsidRPr="008116C7">
              <w:rPr>
                <w:rFonts w:ascii="標楷體" w:eastAsia="標楷體" w:hAnsi="標楷體" w:hint="eastAsia"/>
              </w:rPr>
              <w:t>本府對各區公所執行本要點情形除平時定期督導外，並於每年度結束後，依據臺中市政府推展調解行政及法律扶助業務績效考核要點辦理年度考核</w:t>
            </w:r>
            <w:r w:rsidRPr="008116C7">
              <w:rPr>
                <w:rFonts w:ascii="標楷體" w:eastAsia="標楷體" w:hAnsi="標楷體" w:hint="eastAsia"/>
                <w:u w:val="single"/>
              </w:rPr>
              <w:t>，法律扶助考核成績佔該項考核總成績百分之二十，並依成績優劣併同調解行政績效考核</w:t>
            </w:r>
            <w:r w:rsidRPr="008116C7">
              <w:rPr>
                <w:rFonts w:ascii="標楷體" w:eastAsia="標楷體" w:hAnsi="標楷體" w:hint="eastAsia"/>
              </w:rPr>
              <w:t>辦理獎懲。</w:t>
            </w:r>
          </w:p>
        </w:tc>
        <w:tc>
          <w:tcPr>
            <w:tcW w:w="2928" w:type="dxa"/>
          </w:tcPr>
          <w:p w:rsidR="00F54D96" w:rsidRPr="008116C7" w:rsidRDefault="00F54D96" w:rsidP="008D65E8">
            <w:pPr>
              <w:snapToGrid w:val="0"/>
              <w:jc w:val="both"/>
              <w:rPr>
                <w:rFonts w:ascii="標楷體" w:eastAsia="標楷體"/>
              </w:rPr>
            </w:pPr>
            <w:r w:rsidRPr="008116C7">
              <w:rPr>
                <w:rFonts w:ascii="標楷體" w:eastAsia="標楷體" w:hint="eastAsia"/>
              </w:rPr>
              <w:t>配合一百零五年七月二十八日修正之臺中市政府推展調解行政及法律扶助業務績效考核要點之規定，酌作文字修正</w:t>
            </w:r>
            <w:r w:rsidRPr="008116C7">
              <w:rPr>
                <w:rFonts w:ascii="標楷體" w:eastAsia="標楷體"/>
              </w:rPr>
              <w:t>。</w:t>
            </w:r>
          </w:p>
        </w:tc>
      </w:tr>
      <w:tr w:rsidR="008116C7" w:rsidRPr="008116C7" w:rsidTr="00F54D96">
        <w:tc>
          <w:tcPr>
            <w:tcW w:w="2928" w:type="dxa"/>
          </w:tcPr>
          <w:p w:rsidR="00F54D96" w:rsidRPr="008116C7" w:rsidRDefault="00F54D96" w:rsidP="00A05925">
            <w:pPr>
              <w:snapToGrid w:val="0"/>
              <w:ind w:left="737" w:hangingChars="307" w:hanging="737"/>
              <w:jc w:val="both"/>
              <w:rPr>
                <w:rFonts w:ascii="標楷體" w:eastAsia="標楷體" w:hAnsi="標楷體"/>
                <w:u w:val="single"/>
              </w:rPr>
            </w:pPr>
            <w:r w:rsidRPr="008116C7">
              <w:rPr>
                <w:rFonts w:ascii="標楷體" w:eastAsia="標楷體" w:hAnsi="標楷體" w:hint="eastAsia"/>
              </w:rPr>
              <w:t>十</w:t>
            </w:r>
            <w:r w:rsidRPr="008116C7">
              <w:rPr>
                <w:rFonts w:ascii="標楷體" w:eastAsia="標楷體" w:hAnsi="標楷體"/>
              </w:rPr>
              <w:t>四</w:t>
            </w:r>
            <w:r w:rsidRPr="008116C7">
              <w:rPr>
                <w:rFonts w:ascii="標楷體" w:eastAsia="標楷體" w:hAnsi="標楷體" w:hint="eastAsia"/>
              </w:rPr>
              <w:t>、</w:t>
            </w:r>
            <w:r w:rsidRPr="008116C7">
              <w:rPr>
                <w:rFonts w:ascii="標楷體" w:eastAsia="標楷體" w:hAnsi="標楷體" w:hint="eastAsia"/>
                <w:u w:val="single"/>
              </w:rPr>
              <w:t>各區公所</w:t>
            </w:r>
            <w:r w:rsidRPr="008116C7">
              <w:rPr>
                <w:rFonts w:ascii="標楷體" w:eastAsia="標楷體" w:hAnsi="標楷體"/>
                <w:u w:val="single"/>
              </w:rPr>
              <w:t>得就其所聘任之</w:t>
            </w:r>
            <w:r w:rsidRPr="008116C7">
              <w:rPr>
                <w:rFonts w:ascii="標楷體" w:eastAsia="標楷體" w:hAnsi="標楷體" w:hint="eastAsia"/>
                <w:u w:val="single"/>
              </w:rPr>
              <w:t>績優法律扶助顧問公開表揚，頒發獎牌、獎品。</w:t>
            </w:r>
          </w:p>
        </w:tc>
        <w:tc>
          <w:tcPr>
            <w:tcW w:w="2928" w:type="dxa"/>
          </w:tcPr>
          <w:p w:rsidR="00F54D96" w:rsidRPr="008116C7" w:rsidRDefault="00F54D96" w:rsidP="00A05925">
            <w:pPr>
              <w:snapToGrid w:val="0"/>
              <w:ind w:left="737" w:hangingChars="307" w:hanging="737"/>
              <w:jc w:val="both"/>
              <w:rPr>
                <w:rFonts w:ascii="標楷體" w:eastAsia="標楷體" w:hAnsi="標楷體"/>
              </w:rPr>
            </w:pPr>
            <w:r w:rsidRPr="008116C7">
              <w:rPr>
                <w:rFonts w:ascii="標楷體" w:eastAsia="標楷體" w:hAnsi="標楷體" w:hint="eastAsia"/>
              </w:rPr>
              <w:t>十</w:t>
            </w:r>
            <w:r w:rsidRPr="008116C7">
              <w:rPr>
                <w:rFonts w:ascii="標楷體" w:eastAsia="標楷體" w:hAnsi="標楷體"/>
              </w:rPr>
              <w:t>四</w:t>
            </w:r>
            <w:r w:rsidRPr="008116C7">
              <w:rPr>
                <w:rFonts w:ascii="標楷體" w:eastAsia="標楷體" w:hAnsi="標楷體" w:hint="eastAsia"/>
              </w:rPr>
              <w:t>、</w:t>
            </w:r>
            <w:r w:rsidRPr="008116C7">
              <w:rPr>
                <w:rFonts w:ascii="標楷體" w:eastAsia="標楷體" w:hAnsi="標楷體" w:hint="eastAsia"/>
                <w:u w:val="single"/>
              </w:rPr>
              <w:t>本府得參考各區公所推薦績優法律扶助顧問名單及各法律扶助顧問服務件數、出席情形，就本市聘任法律扶助顧問人數十分之一遴選</w:t>
            </w:r>
            <w:r w:rsidRPr="008116C7">
              <w:rPr>
                <w:rFonts w:ascii="標楷體" w:eastAsia="標楷體" w:hAnsi="標楷體" w:hint="eastAsia"/>
              </w:rPr>
              <w:t>績優法律扶助顧</w:t>
            </w:r>
            <w:r w:rsidRPr="008116C7">
              <w:rPr>
                <w:rFonts w:ascii="標楷體" w:eastAsia="標楷體" w:hAnsi="標楷體" w:hint="eastAsia"/>
              </w:rPr>
              <w:lastRenderedPageBreak/>
              <w:t>問，並公開表揚，頒發獎牌、獎品。</w:t>
            </w:r>
          </w:p>
        </w:tc>
        <w:tc>
          <w:tcPr>
            <w:tcW w:w="2928" w:type="dxa"/>
          </w:tcPr>
          <w:p w:rsidR="00F54D96" w:rsidRPr="008116C7" w:rsidRDefault="00F54D96" w:rsidP="008D65E8">
            <w:pPr>
              <w:snapToGrid w:val="0"/>
              <w:jc w:val="both"/>
              <w:rPr>
                <w:rFonts w:ascii="標楷體" w:eastAsia="標楷體" w:hAnsi="標楷體"/>
              </w:rPr>
            </w:pPr>
            <w:r w:rsidRPr="008116C7">
              <w:rPr>
                <w:rFonts w:ascii="標楷體" w:eastAsia="標楷體" w:hAnsi="標楷體" w:hint="eastAsia"/>
              </w:rPr>
              <w:lastRenderedPageBreak/>
              <w:t>各區公所法律扶助顧問係各區公所自行聘任，</w:t>
            </w:r>
            <w:r w:rsidRPr="008116C7">
              <w:rPr>
                <w:rFonts w:ascii="標楷體" w:eastAsia="標楷體" w:hAnsi="標楷體"/>
              </w:rPr>
              <w:t>各區公所</w:t>
            </w:r>
            <w:r w:rsidRPr="008116C7">
              <w:rPr>
                <w:rFonts w:ascii="標楷體" w:eastAsia="標楷體" w:hAnsi="標楷體" w:hint="eastAsia"/>
              </w:rPr>
              <w:t>法律扶助顧問</w:t>
            </w:r>
            <w:r w:rsidRPr="008116C7">
              <w:rPr>
                <w:rFonts w:ascii="標楷體" w:eastAsia="標楷體" w:hAnsi="標楷體"/>
              </w:rPr>
              <w:t>出席服務情形、各區公所考核獎勵，宜由</w:t>
            </w:r>
            <w:r w:rsidRPr="008116C7">
              <w:rPr>
                <w:rFonts w:ascii="標楷體" w:eastAsia="標楷體" w:hAnsi="標楷體" w:hint="eastAsia"/>
              </w:rPr>
              <w:t>各區公所自辦</w:t>
            </w:r>
            <w:r w:rsidRPr="008116C7">
              <w:rPr>
                <w:rFonts w:ascii="標楷體" w:eastAsia="標楷體" w:hAnsi="標楷體"/>
              </w:rPr>
              <w:t>為妥。</w:t>
            </w:r>
          </w:p>
        </w:tc>
      </w:tr>
    </w:tbl>
    <w:p w:rsidR="00240434" w:rsidRPr="008116C7" w:rsidRDefault="00240434" w:rsidP="00240434">
      <w:pPr>
        <w:pageBreakBefore/>
        <w:spacing w:line="460" w:lineRule="exact"/>
        <w:jc w:val="both"/>
        <w:rPr>
          <w:rFonts w:ascii="標楷體" w:eastAsia="標楷體" w:hAnsi="標楷體"/>
          <w:sz w:val="40"/>
          <w:szCs w:val="40"/>
        </w:rPr>
      </w:pPr>
      <w:r w:rsidRPr="008116C7">
        <w:rPr>
          <w:rFonts w:ascii="標楷體" w:eastAsia="標楷體" w:hAnsi="標楷體"/>
          <w:sz w:val="40"/>
          <w:szCs w:val="40"/>
        </w:rPr>
        <w:lastRenderedPageBreak/>
        <w:t>附表二：法律扶助顧問</w:t>
      </w:r>
      <w:r w:rsidRPr="008116C7">
        <w:rPr>
          <w:rFonts w:ascii="標楷體" w:eastAsia="標楷體" w:hAnsi="標楷體" w:hint="eastAsia"/>
          <w:sz w:val="40"/>
          <w:szCs w:val="40"/>
        </w:rPr>
        <w:t>簽到簿</w:t>
      </w:r>
      <w:r w:rsidRPr="008116C7">
        <w:rPr>
          <w:rFonts w:ascii="標楷體" w:eastAsia="標楷體" w:hAnsi="標楷體"/>
          <w:sz w:val="40"/>
          <w:szCs w:val="40"/>
        </w:rPr>
        <w:t>暨</w:t>
      </w:r>
      <w:r w:rsidRPr="008116C7">
        <w:rPr>
          <w:rFonts w:ascii="標楷體" w:eastAsia="標楷體" w:hAnsi="標楷體" w:hint="eastAsia"/>
          <w:sz w:val="40"/>
          <w:szCs w:val="40"/>
        </w:rPr>
        <w:t>服務件數</w:t>
      </w:r>
      <w:r w:rsidRPr="008116C7">
        <w:rPr>
          <w:rFonts w:ascii="標楷體" w:eastAsia="標楷體" w:hAnsi="標楷體"/>
          <w:sz w:val="40"/>
          <w:szCs w:val="40"/>
        </w:rPr>
        <w:t>統計表（現行）</w:t>
      </w:r>
    </w:p>
    <w:p w:rsidR="00240434" w:rsidRPr="008116C7" w:rsidRDefault="00240434" w:rsidP="00240434">
      <w:pPr>
        <w:spacing w:line="460" w:lineRule="exact"/>
        <w:jc w:val="both"/>
        <w:rPr>
          <w:rFonts w:ascii="標楷體" w:eastAsia="標楷體" w:hAnsi="標楷體"/>
          <w:sz w:val="40"/>
          <w:szCs w:val="40"/>
          <w:u w:val="single"/>
        </w:rPr>
      </w:pPr>
    </w:p>
    <w:tbl>
      <w:tblPr>
        <w:tblpPr w:leftFromText="180" w:rightFromText="180" w:vertAnchor="page" w:horzAnchor="margin" w:tblpX="-147" w:tblpY="3241"/>
        <w:tblW w:w="9741" w:type="dxa"/>
        <w:tblCellMar>
          <w:left w:w="28" w:type="dxa"/>
          <w:right w:w="28" w:type="dxa"/>
        </w:tblCellMar>
        <w:tblLook w:val="04A0" w:firstRow="1" w:lastRow="0" w:firstColumn="1" w:lastColumn="0" w:noHBand="0" w:noVBand="1"/>
      </w:tblPr>
      <w:tblGrid>
        <w:gridCol w:w="697"/>
        <w:gridCol w:w="311"/>
        <w:gridCol w:w="378"/>
        <w:gridCol w:w="242"/>
        <w:gridCol w:w="296"/>
        <w:gridCol w:w="297"/>
        <w:gridCol w:w="468"/>
        <w:gridCol w:w="283"/>
        <w:gridCol w:w="284"/>
        <w:gridCol w:w="283"/>
        <w:gridCol w:w="425"/>
        <w:gridCol w:w="284"/>
        <w:gridCol w:w="283"/>
        <w:gridCol w:w="284"/>
        <w:gridCol w:w="709"/>
        <w:gridCol w:w="567"/>
        <w:gridCol w:w="242"/>
        <w:gridCol w:w="284"/>
        <w:gridCol w:w="425"/>
        <w:gridCol w:w="284"/>
        <w:gridCol w:w="425"/>
        <w:gridCol w:w="76"/>
        <w:gridCol w:w="491"/>
        <w:gridCol w:w="425"/>
        <w:gridCol w:w="289"/>
        <w:gridCol w:w="278"/>
        <w:gridCol w:w="431"/>
      </w:tblGrid>
      <w:tr w:rsidR="008116C7" w:rsidRPr="008116C7" w:rsidTr="00772628">
        <w:trPr>
          <w:gridAfter w:val="1"/>
          <w:wAfter w:w="431" w:type="dxa"/>
          <w:trHeight w:val="512"/>
        </w:trPr>
        <w:tc>
          <w:tcPr>
            <w:tcW w:w="69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240434" w:rsidRPr="008116C7" w:rsidRDefault="00772628"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b/>
                <w:bCs/>
                <w:noProof/>
                <w:kern w:val="0"/>
                <w:sz w:val="16"/>
                <w:szCs w:val="16"/>
                <w:u w:val="thick"/>
              </w:rPr>
              <w:drawing>
                <wp:anchor distT="0" distB="0" distL="114300" distR="114300" simplePos="0" relativeHeight="251659264" behindDoc="0" locked="0" layoutInCell="1" allowOverlap="1" wp14:anchorId="1C32A559" wp14:editId="5DFDFAE2">
                  <wp:simplePos x="0" y="0"/>
                  <wp:positionH relativeFrom="column">
                    <wp:posOffset>-635</wp:posOffset>
                  </wp:positionH>
                  <wp:positionV relativeFrom="paragraph">
                    <wp:posOffset>-67310</wp:posOffset>
                  </wp:positionV>
                  <wp:extent cx="390525" cy="901065"/>
                  <wp:effectExtent l="0" t="0" r="9525" b="0"/>
                  <wp:wrapNone/>
                  <wp:docPr id="1" name="圖片 1"/>
                  <wp:cNvGraphicFramePr/>
                  <a:graphic xmlns:a="http://schemas.openxmlformats.org/drawingml/2006/main">
                    <a:graphicData uri="http://schemas.openxmlformats.org/drawingml/2006/picture">
                      <pic:pic xmlns:pic="http://schemas.openxmlformats.org/drawingml/2006/picture">
                        <pic:nvPicPr>
                          <pic:cNvPr id="2" name="Object 1"/>
                          <pic:cNvPicPr>
                            <a:picLocks noChangeAspect="1"/>
                          </pic:cNvPicPr>
                        </pic:nvPicPr>
                        <pic:blipFill>
                          <a:blip r:embed="rId7"/>
                          <a:stretch>
                            <a:fillRect/>
                          </a:stretch>
                        </pic:blipFill>
                        <pic:spPr>
                          <a:xfrm>
                            <a:off x="0" y="0"/>
                            <a:ext cx="390525" cy="901065"/>
                          </a:xfrm>
                          <a:prstGeom prst="rect">
                            <a:avLst/>
                          </a:prstGeom>
                        </pic:spPr>
                      </pic:pic>
                    </a:graphicData>
                  </a:graphic>
                  <wp14:sizeRelH relativeFrom="page">
                    <wp14:pctWidth>0</wp14:pctWidth>
                  </wp14:sizeRelH>
                  <wp14:sizeRelV relativeFrom="page">
                    <wp14:pctHeight>0</wp14:pctHeight>
                  </wp14:sizeRelV>
                </wp:anchor>
              </w:drawing>
            </w:r>
            <w:r w:rsidR="00240434" w:rsidRPr="008116C7">
              <w:rPr>
                <w:rFonts w:ascii="新細明體" w:hAnsi="新細明體" w:cs="新細明體" w:hint="eastAsia"/>
                <w:b/>
                <w:bCs/>
                <w:kern w:val="0"/>
                <w:sz w:val="16"/>
                <w:szCs w:val="16"/>
                <w:u w:val="thick"/>
              </w:rPr>
              <w:t xml:space="preserve">　</w:t>
            </w:r>
          </w:p>
        </w:tc>
        <w:tc>
          <w:tcPr>
            <w:tcW w:w="4118" w:type="dxa"/>
            <w:gridSpan w:val="13"/>
            <w:tcBorders>
              <w:top w:val="single" w:sz="4" w:space="0" w:color="auto"/>
              <w:left w:val="nil"/>
              <w:bottom w:val="single" w:sz="4" w:space="0" w:color="auto"/>
              <w:right w:val="single" w:sz="4" w:space="0" w:color="auto"/>
            </w:tcBorders>
            <w:shd w:val="clear" w:color="auto" w:fill="auto"/>
            <w:noWrap/>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為人民解答法律問題</w:t>
            </w:r>
          </w:p>
        </w:tc>
        <w:tc>
          <w:tcPr>
            <w:tcW w:w="127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其他法律扶助服務事項</w:t>
            </w:r>
            <w:r w:rsidRPr="008116C7">
              <w:rPr>
                <w:rFonts w:ascii="新細明體" w:hAnsi="新細明體" w:cs="新細明體"/>
                <w:b/>
                <w:bCs/>
                <w:kern w:val="0"/>
                <w:sz w:val="16"/>
                <w:szCs w:val="16"/>
                <w:u w:val="thick"/>
              </w:rPr>
              <w:t xml:space="preserve">        </w:t>
            </w:r>
            <w:r w:rsidRPr="008116C7">
              <w:rPr>
                <w:rFonts w:ascii="新細明體" w:hAnsi="新細明體" w:cs="新細明體" w:hint="eastAsia"/>
                <w:b/>
                <w:bCs/>
                <w:kern w:val="0"/>
                <w:sz w:val="16"/>
                <w:szCs w:val="16"/>
                <w:u w:val="thick"/>
              </w:rPr>
              <w:t>（件）</w:t>
            </w:r>
          </w:p>
        </w:tc>
        <w:tc>
          <w:tcPr>
            <w:tcW w:w="951"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舉辦法律常識演講</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法律扶助顧問人數</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auto"/>
            <w:textDirection w:val="tbRlV"/>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每月受理平均件數</w:t>
            </w:r>
            <w:r w:rsidRPr="008116C7">
              <w:rPr>
                <w:rFonts w:ascii="新細明體" w:hAnsi="新細明體" w:cs="新細明體"/>
                <w:b/>
                <w:bCs/>
                <w:kern w:val="0"/>
                <w:sz w:val="16"/>
                <w:szCs w:val="16"/>
                <w:u w:val="thick"/>
              </w:rPr>
              <w:t xml:space="preserve">  </w:t>
            </w:r>
            <w:r w:rsidRPr="008116C7">
              <w:rPr>
                <w:rFonts w:ascii="新細明體" w:hAnsi="新細明體" w:cs="新細明體" w:hint="eastAsia"/>
                <w:b/>
                <w:bCs/>
                <w:kern w:val="0"/>
                <w:sz w:val="16"/>
                <w:szCs w:val="16"/>
                <w:u w:val="thick"/>
              </w:rPr>
              <w:t>法律扶助顧問人數</w:t>
            </w:r>
          </w:p>
        </w:tc>
        <w:tc>
          <w:tcPr>
            <w:tcW w:w="1559" w:type="dxa"/>
            <w:gridSpan w:val="5"/>
            <w:tcBorders>
              <w:top w:val="single" w:sz="4" w:space="0" w:color="auto"/>
              <w:left w:val="nil"/>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宣導（次）</w:t>
            </w:r>
          </w:p>
        </w:tc>
      </w:tr>
      <w:tr w:rsidR="008116C7" w:rsidRPr="008116C7" w:rsidTr="00772628">
        <w:trPr>
          <w:gridAfter w:val="1"/>
          <w:wAfter w:w="431" w:type="dxa"/>
          <w:trHeight w:val="324"/>
        </w:trPr>
        <w:tc>
          <w:tcPr>
            <w:tcW w:w="697"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11" w:type="dxa"/>
            <w:vMerge w:val="restart"/>
            <w:tcBorders>
              <w:top w:val="nil"/>
              <w:left w:val="single" w:sz="4" w:space="0" w:color="auto"/>
              <w:bottom w:val="nil"/>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合計︿件﹀</w:t>
            </w:r>
          </w:p>
        </w:tc>
        <w:tc>
          <w:tcPr>
            <w:tcW w:w="1213" w:type="dxa"/>
            <w:gridSpan w:val="4"/>
            <w:tcBorders>
              <w:top w:val="single" w:sz="4" w:space="0" w:color="auto"/>
              <w:left w:val="nil"/>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民</w:t>
            </w:r>
            <w:r w:rsidRPr="008116C7">
              <w:rPr>
                <w:rFonts w:ascii="新細明體" w:hAnsi="新細明體" w:cs="新細明體"/>
                <w:b/>
                <w:bCs/>
                <w:kern w:val="0"/>
                <w:sz w:val="16"/>
                <w:szCs w:val="16"/>
                <w:u w:val="thick"/>
              </w:rPr>
              <w:t xml:space="preserve">       </w:t>
            </w:r>
            <w:r w:rsidRPr="008116C7">
              <w:rPr>
                <w:rFonts w:ascii="新細明體" w:hAnsi="新細明體" w:cs="新細明體" w:hint="eastAsia"/>
                <w:b/>
                <w:bCs/>
                <w:kern w:val="0"/>
                <w:sz w:val="16"/>
                <w:szCs w:val="16"/>
                <w:u w:val="thick"/>
              </w:rPr>
              <w:t>事</w:t>
            </w:r>
          </w:p>
        </w:tc>
        <w:tc>
          <w:tcPr>
            <w:tcW w:w="1318" w:type="dxa"/>
            <w:gridSpan w:val="4"/>
            <w:tcBorders>
              <w:top w:val="single" w:sz="4" w:space="0" w:color="auto"/>
              <w:left w:val="nil"/>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刑</w:t>
            </w:r>
            <w:r w:rsidRPr="008116C7">
              <w:rPr>
                <w:rFonts w:ascii="新細明體" w:hAnsi="新細明體" w:cs="新細明體"/>
                <w:b/>
                <w:bCs/>
                <w:kern w:val="0"/>
                <w:sz w:val="16"/>
                <w:szCs w:val="16"/>
                <w:u w:val="thick"/>
              </w:rPr>
              <w:t xml:space="preserve">        </w:t>
            </w:r>
            <w:r w:rsidRPr="008116C7">
              <w:rPr>
                <w:rFonts w:ascii="新細明體" w:hAnsi="新細明體" w:cs="新細明體" w:hint="eastAsia"/>
                <w:b/>
                <w:bCs/>
                <w:kern w:val="0"/>
                <w:sz w:val="16"/>
                <w:szCs w:val="16"/>
                <w:u w:val="thick"/>
              </w:rPr>
              <w:t>事</w:t>
            </w:r>
          </w:p>
        </w:tc>
        <w:tc>
          <w:tcPr>
            <w:tcW w:w="1276" w:type="dxa"/>
            <w:gridSpan w:val="4"/>
            <w:tcBorders>
              <w:top w:val="single" w:sz="4" w:space="0" w:color="auto"/>
              <w:left w:val="nil"/>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其</w:t>
            </w:r>
            <w:r w:rsidRPr="008116C7">
              <w:rPr>
                <w:rFonts w:ascii="新細明體" w:hAnsi="新細明體" w:cs="新細明體"/>
                <w:b/>
                <w:bCs/>
                <w:kern w:val="0"/>
                <w:sz w:val="16"/>
                <w:szCs w:val="16"/>
                <w:u w:val="thick"/>
              </w:rPr>
              <w:t xml:space="preserve">      </w:t>
            </w:r>
            <w:r w:rsidRPr="008116C7">
              <w:rPr>
                <w:rFonts w:ascii="新細明體" w:hAnsi="新細明體" w:cs="新細明體" w:hint="eastAsia"/>
                <w:b/>
                <w:bCs/>
                <w:kern w:val="0"/>
                <w:sz w:val="16"/>
                <w:szCs w:val="16"/>
                <w:u w:val="thick"/>
              </w:rPr>
              <w:t>他</w:t>
            </w:r>
          </w:p>
        </w:tc>
        <w:tc>
          <w:tcPr>
            <w:tcW w:w="1276" w:type="dxa"/>
            <w:gridSpan w:val="2"/>
            <w:vMerge/>
            <w:tcBorders>
              <w:top w:val="single" w:sz="4" w:space="0" w:color="auto"/>
              <w:left w:val="single" w:sz="4" w:space="0" w:color="auto"/>
              <w:bottom w:val="single" w:sz="4" w:space="0" w:color="000000"/>
              <w:right w:val="single" w:sz="4" w:space="0" w:color="000000"/>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951" w:type="dxa"/>
            <w:gridSpan w:val="3"/>
            <w:vMerge/>
            <w:tcBorders>
              <w:top w:val="single" w:sz="4" w:space="0" w:color="auto"/>
              <w:left w:val="single" w:sz="4" w:space="0" w:color="auto"/>
              <w:bottom w:val="single" w:sz="4" w:space="0" w:color="000000"/>
              <w:right w:val="single" w:sz="4" w:space="0" w:color="000000"/>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gridSpan w:val="2"/>
            <w:vMerge w:val="restart"/>
            <w:tcBorders>
              <w:top w:val="nil"/>
              <w:left w:val="single" w:sz="4" w:space="0" w:color="auto"/>
              <w:bottom w:val="single" w:sz="4" w:space="0" w:color="000000"/>
              <w:right w:val="single" w:sz="4" w:space="0" w:color="auto"/>
            </w:tcBorders>
            <w:shd w:val="clear" w:color="auto" w:fill="auto"/>
            <w:textDirection w:val="tbRlV"/>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大眾傳播媒體報導</w:t>
            </w:r>
          </w:p>
        </w:tc>
        <w:tc>
          <w:tcPr>
            <w:tcW w:w="425" w:type="dxa"/>
            <w:vMerge w:val="restart"/>
            <w:tcBorders>
              <w:top w:val="nil"/>
              <w:left w:val="single" w:sz="4" w:space="0" w:color="auto"/>
              <w:bottom w:val="single" w:sz="4" w:space="0" w:color="000000"/>
              <w:right w:val="single" w:sz="4" w:space="0" w:color="auto"/>
            </w:tcBorders>
            <w:shd w:val="clear" w:color="auto" w:fill="auto"/>
            <w:textDirection w:val="tbRlV"/>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印製資料</w:t>
            </w:r>
          </w:p>
        </w:tc>
        <w:tc>
          <w:tcPr>
            <w:tcW w:w="567" w:type="dxa"/>
            <w:gridSpan w:val="2"/>
            <w:vMerge w:val="restart"/>
            <w:tcBorders>
              <w:top w:val="nil"/>
              <w:left w:val="single" w:sz="4" w:space="0" w:color="auto"/>
              <w:bottom w:val="single" w:sz="4" w:space="0" w:color="000000"/>
              <w:right w:val="single" w:sz="4" w:space="0" w:color="auto"/>
            </w:tcBorders>
            <w:shd w:val="clear" w:color="auto" w:fill="auto"/>
            <w:textDirection w:val="tbRlV"/>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集會宣導</w:t>
            </w:r>
          </w:p>
        </w:tc>
      </w:tr>
      <w:tr w:rsidR="008116C7" w:rsidRPr="008116C7" w:rsidTr="00772628">
        <w:trPr>
          <w:gridAfter w:val="1"/>
          <w:wAfter w:w="431" w:type="dxa"/>
          <w:trHeight w:val="599"/>
        </w:trPr>
        <w:tc>
          <w:tcPr>
            <w:tcW w:w="697"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11" w:type="dxa"/>
            <w:vMerge/>
            <w:tcBorders>
              <w:top w:val="nil"/>
              <w:left w:val="single" w:sz="4" w:space="0" w:color="auto"/>
              <w:bottom w:val="nil"/>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78"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計︿件﹀</w:t>
            </w:r>
          </w:p>
        </w:tc>
        <w:tc>
          <w:tcPr>
            <w:tcW w:w="242"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當面</w:t>
            </w:r>
          </w:p>
        </w:tc>
        <w:tc>
          <w:tcPr>
            <w:tcW w:w="296"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電話</w:t>
            </w:r>
          </w:p>
        </w:tc>
        <w:tc>
          <w:tcPr>
            <w:tcW w:w="297"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書面</w:t>
            </w:r>
          </w:p>
        </w:tc>
        <w:tc>
          <w:tcPr>
            <w:tcW w:w="468"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計︿件﹀</w:t>
            </w:r>
          </w:p>
        </w:tc>
        <w:tc>
          <w:tcPr>
            <w:tcW w:w="283"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當面</w:t>
            </w:r>
          </w:p>
        </w:tc>
        <w:tc>
          <w:tcPr>
            <w:tcW w:w="284"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電話</w:t>
            </w:r>
          </w:p>
        </w:tc>
        <w:tc>
          <w:tcPr>
            <w:tcW w:w="283"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書面</w:t>
            </w:r>
          </w:p>
        </w:tc>
        <w:tc>
          <w:tcPr>
            <w:tcW w:w="425"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計︿件﹀</w:t>
            </w:r>
          </w:p>
        </w:tc>
        <w:tc>
          <w:tcPr>
            <w:tcW w:w="284"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當面</w:t>
            </w:r>
          </w:p>
        </w:tc>
        <w:tc>
          <w:tcPr>
            <w:tcW w:w="283"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電話</w:t>
            </w:r>
          </w:p>
        </w:tc>
        <w:tc>
          <w:tcPr>
            <w:tcW w:w="284"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書面</w:t>
            </w:r>
          </w:p>
        </w:tc>
        <w:tc>
          <w:tcPr>
            <w:tcW w:w="709"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代寫調解聲請書</w:t>
            </w:r>
          </w:p>
        </w:tc>
        <w:tc>
          <w:tcPr>
            <w:tcW w:w="567"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轉介調解委員會</w:t>
            </w:r>
          </w:p>
        </w:tc>
        <w:tc>
          <w:tcPr>
            <w:tcW w:w="242"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次數</w:t>
            </w:r>
          </w:p>
        </w:tc>
        <w:tc>
          <w:tcPr>
            <w:tcW w:w="284"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時數</w:t>
            </w:r>
          </w:p>
        </w:tc>
        <w:tc>
          <w:tcPr>
            <w:tcW w:w="425" w:type="dxa"/>
            <w:tcBorders>
              <w:top w:val="nil"/>
              <w:left w:val="nil"/>
              <w:bottom w:val="single" w:sz="4" w:space="0" w:color="auto"/>
              <w:right w:val="single" w:sz="4" w:space="0" w:color="auto"/>
            </w:tcBorders>
            <w:shd w:val="clear" w:color="auto" w:fill="auto"/>
            <w:textDirection w:val="tbRlV"/>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人數</w:t>
            </w:r>
          </w:p>
        </w:tc>
        <w:tc>
          <w:tcPr>
            <w:tcW w:w="284"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gridSpan w:val="2"/>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gridSpan w:val="2"/>
            <w:vMerge/>
            <w:tcBorders>
              <w:top w:val="nil"/>
              <w:left w:val="single" w:sz="4" w:space="0" w:color="auto"/>
              <w:bottom w:val="single" w:sz="4" w:space="0" w:color="000000"/>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11"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gridSpan w:val="2"/>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gridSpan w:val="2"/>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1559" w:type="dxa"/>
            <w:gridSpan w:val="5"/>
            <w:tcBorders>
              <w:top w:val="single" w:sz="4" w:space="0" w:color="auto"/>
              <w:left w:val="nil"/>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r w:rsidRPr="008116C7">
              <w:rPr>
                <w:rFonts w:ascii="新細明體" w:hAnsi="新細明體" w:cs="新細明體" w:hint="eastAsia"/>
                <w:b/>
                <w:bCs/>
                <w:kern w:val="0"/>
                <w:sz w:val="16"/>
                <w:szCs w:val="16"/>
                <w:u w:val="thick"/>
              </w:rPr>
              <w:t>備註</w:t>
            </w: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c>
          <w:tcPr>
            <w:tcW w:w="1559" w:type="dxa"/>
            <w:gridSpan w:val="5"/>
            <w:vMerge w:val="restart"/>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jc w:val="center"/>
              <w:rPr>
                <w:rFonts w:ascii="新細明體" w:hAnsi="新細明體" w:cs="新細明體"/>
                <w:b/>
                <w:bCs/>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349"/>
        </w:trPr>
        <w:tc>
          <w:tcPr>
            <w:tcW w:w="697" w:type="dxa"/>
            <w:tcBorders>
              <w:top w:val="nil"/>
              <w:left w:val="single" w:sz="4" w:space="0" w:color="auto"/>
              <w:bottom w:val="single" w:sz="4" w:space="0" w:color="auto"/>
              <w:right w:val="single" w:sz="4" w:space="0" w:color="auto"/>
            </w:tcBorders>
            <w:shd w:val="clear" w:color="auto" w:fill="auto"/>
            <w:vAlign w:val="center"/>
          </w:tcPr>
          <w:p w:rsidR="00240434" w:rsidRPr="008116C7" w:rsidRDefault="00240434" w:rsidP="00772628">
            <w:pPr>
              <w:widowControl/>
              <w:spacing w:line="180" w:lineRule="exact"/>
              <w:jc w:val="center"/>
              <w:rPr>
                <w:rFonts w:ascii="標楷體" w:eastAsia="標楷體" w:hAnsi="標楷體" w:cs="新細明體"/>
                <w:kern w:val="0"/>
                <w:sz w:val="16"/>
                <w:szCs w:val="16"/>
                <w:u w:val="thick"/>
              </w:rPr>
            </w:pP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000000" w:fill="FFFFCC"/>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559" w:type="dxa"/>
            <w:gridSpan w:val="5"/>
            <w:vMerge/>
            <w:tcBorders>
              <w:top w:val="nil"/>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269"/>
        </w:trPr>
        <w:tc>
          <w:tcPr>
            <w:tcW w:w="6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ind w:firstLineChars="50" w:firstLine="80"/>
              <w:rPr>
                <w:rFonts w:ascii="新細明體" w:hAnsi="新細明體" w:cs="新細明體"/>
                <w:kern w:val="0"/>
                <w:sz w:val="16"/>
                <w:szCs w:val="16"/>
                <w:u w:val="thick"/>
              </w:rPr>
            </w:pPr>
            <w:r w:rsidRPr="008116C7">
              <w:rPr>
                <w:rFonts w:ascii="新細明體" w:hAnsi="新細明體" w:cs="新細明體" w:hint="eastAsia"/>
                <w:kern w:val="0"/>
                <w:sz w:val="16"/>
                <w:szCs w:val="16"/>
                <w:u w:val="thick"/>
              </w:rPr>
              <w:t>合計</w:t>
            </w:r>
          </w:p>
        </w:tc>
        <w:tc>
          <w:tcPr>
            <w:tcW w:w="311"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96"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97"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468"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1559" w:type="dxa"/>
            <w:gridSpan w:val="5"/>
            <w:tcBorders>
              <w:top w:val="single" w:sz="4" w:space="0" w:color="auto"/>
              <w:left w:val="nil"/>
              <w:bottom w:val="single" w:sz="4" w:space="0" w:color="auto"/>
              <w:right w:val="single" w:sz="4" w:space="0" w:color="auto"/>
            </w:tcBorders>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r w:rsidR="008116C7" w:rsidRPr="008116C7" w:rsidTr="00772628">
        <w:trPr>
          <w:gridAfter w:val="1"/>
          <w:wAfter w:w="431" w:type="dxa"/>
          <w:trHeight w:val="269"/>
        </w:trPr>
        <w:tc>
          <w:tcPr>
            <w:tcW w:w="697" w:type="dxa"/>
            <w:tcBorders>
              <w:top w:val="nil"/>
              <w:left w:val="single" w:sz="4" w:space="0" w:color="auto"/>
              <w:bottom w:val="single" w:sz="4" w:space="0" w:color="auto"/>
              <w:right w:val="single" w:sz="4" w:space="0" w:color="auto"/>
            </w:tcBorders>
            <w:shd w:val="clear" w:color="auto" w:fill="auto"/>
            <w:noWrap/>
            <w:vAlign w:val="bottom"/>
            <w:hideMark/>
          </w:tcPr>
          <w:p w:rsidR="00240434" w:rsidRPr="008116C7" w:rsidRDefault="00240434" w:rsidP="00772628">
            <w:pPr>
              <w:widowControl/>
              <w:spacing w:line="180" w:lineRule="exact"/>
              <w:ind w:firstLineChars="50" w:firstLine="80"/>
              <w:rPr>
                <w:rFonts w:ascii="新細明體" w:hAnsi="新細明體" w:cs="新細明體"/>
                <w:kern w:val="0"/>
                <w:sz w:val="16"/>
                <w:szCs w:val="16"/>
                <w:u w:val="thick"/>
              </w:rPr>
            </w:pPr>
            <w:r w:rsidRPr="008116C7">
              <w:rPr>
                <w:rFonts w:ascii="新細明體" w:hAnsi="新細明體" w:cs="新細明體" w:hint="eastAsia"/>
                <w:kern w:val="0"/>
                <w:sz w:val="16"/>
                <w:szCs w:val="16"/>
                <w:u w:val="thick"/>
              </w:rPr>
              <w:t>總計</w:t>
            </w:r>
          </w:p>
        </w:tc>
        <w:tc>
          <w:tcPr>
            <w:tcW w:w="311"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37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96"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97"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468"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3"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709"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567"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42"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425"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284" w:type="dxa"/>
            <w:tcBorders>
              <w:top w:val="nil"/>
              <w:left w:val="nil"/>
              <w:bottom w:val="single" w:sz="4" w:space="0" w:color="auto"/>
              <w:right w:val="single" w:sz="4" w:space="0" w:color="auto"/>
            </w:tcBorders>
            <w:shd w:val="clear" w:color="auto" w:fill="auto"/>
            <w:noWrap/>
            <w:vAlign w:val="bottom"/>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single" w:sz="4" w:space="0" w:color="auto"/>
              <w:right w:val="nil"/>
            </w:tcBorders>
            <w:shd w:val="clear" w:color="auto" w:fill="auto"/>
            <w:noWrap/>
            <w:vAlign w:val="bottom"/>
          </w:tcPr>
          <w:p w:rsidR="00240434" w:rsidRPr="008116C7" w:rsidRDefault="00240434" w:rsidP="00772628">
            <w:pPr>
              <w:widowControl/>
              <w:spacing w:line="180" w:lineRule="exact"/>
              <w:jc w:val="right"/>
              <w:rPr>
                <w:rFonts w:ascii="新細明體" w:hAnsi="新細明體" w:cs="新細明體"/>
                <w:kern w:val="0"/>
                <w:sz w:val="16"/>
                <w:szCs w:val="16"/>
                <w:u w:val="thick"/>
              </w:rPr>
            </w:pPr>
          </w:p>
        </w:tc>
        <w:tc>
          <w:tcPr>
            <w:tcW w:w="1559" w:type="dxa"/>
            <w:gridSpan w:val="5"/>
            <w:tcBorders>
              <w:top w:val="nil"/>
              <w:left w:val="single" w:sz="4" w:space="0" w:color="auto"/>
              <w:bottom w:val="single" w:sz="4" w:space="0" w:color="auto"/>
              <w:right w:val="single" w:sz="4" w:space="0" w:color="000000"/>
            </w:tcBorders>
            <w:shd w:val="clear" w:color="000000" w:fill="FFFFCC"/>
            <w:noWrap/>
            <w:vAlign w:val="bottom"/>
            <w:hideMark/>
          </w:tcPr>
          <w:p w:rsidR="00240434" w:rsidRPr="008116C7" w:rsidRDefault="00240434" w:rsidP="00772628">
            <w:pPr>
              <w:widowControl/>
              <w:spacing w:line="180" w:lineRule="exact"/>
              <w:jc w:val="center"/>
              <w:rPr>
                <w:rFonts w:ascii="新細明體" w:hAnsi="新細明體" w:cs="新細明體"/>
                <w:kern w:val="0"/>
                <w:sz w:val="16"/>
                <w:szCs w:val="16"/>
                <w:u w:val="thick"/>
              </w:rPr>
            </w:pPr>
          </w:p>
        </w:tc>
      </w:tr>
      <w:tr w:rsidR="008116C7" w:rsidRPr="008116C7" w:rsidTr="00772628">
        <w:trPr>
          <w:trHeight w:val="269"/>
        </w:trPr>
        <w:tc>
          <w:tcPr>
            <w:tcW w:w="4248" w:type="dxa"/>
            <w:gridSpan w:val="12"/>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ind w:firstLineChars="100" w:firstLine="160"/>
              <w:rPr>
                <w:rFonts w:ascii="新細明體" w:hAnsi="新細明體" w:cs="新細明體"/>
                <w:kern w:val="0"/>
                <w:sz w:val="16"/>
                <w:szCs w:val="16"/>
                <w:u w:val="thick"/>
              </w:rPr>
            </w:pPr>
            <w:r w:rsidRPr="008116C7">
              <w:rPr>
                <w:rFonts w:ascii="新細明體" w:hAnsi="新細明體" w:cs="新細明體" w:hint="eastAsia"/>
                <w:kern w:val="0"/>
                <w:sz w:val="16"/>
                <w:szCs w:val="16"/>
                <w:u w:val="thick"/>
              </w:rPr>
              <w:t>有關外籍或大陸配偶法律諮詢案件數:計  0 件</w:t>
            </w:r>
          </w:p>
        </w:tc>
        <w:tc>
          <w:tcPr>
            <w:tcW w:w="283"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567"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42"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284"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425"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6" w:type="dxa"/>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1205" w:type="dxa"/>
            <w:gridSpan w:val="3"/>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c>
          <w:tcPr>
            <w:tcW w:w="709" w:type="dxa"/>
            <w:gridSpan w:val="2"/>
            <w:tcBorders>
              <w:top w:val="nil"/>
              <w:left w:val="nil"/>
              <w:bottom w:val="nil"/>
              <w:right w:val="nil"/>
            </w:tcBorders>
            <w:shd w:val="clear" w:color="auto" w:fill="auto"/>
            <w:noWrap/>
            <w:vAlign w:val="center"/>
            <w:hideMark/>
          </w:tcPr>
          <w:p w:rsidR="00240434" w:rsidRPr="008116C7" w:rsidRDefault="00240434" w:rsidP="00772628">
            <w:pPr>
              <w:widowControl/>
              <w:spacing w:line="180" w:lineRule="exact"/>
              <w:rPr>
                <w:rFonts w:ascii="新細明體" w:hAnsi="新細明體" w:cs="新細明體"/>
                <w:kern w:val="0"/>
                <w:sz w:val="16"/>
                <w:szCs w:val="16"/>
                <w:u w:val="thick"/>
              </w:rPr>
            </w:pPr>
          </w:p>
        </w:tc>
      </w:tr>
    </w:tbl>
    <w:p w:rsidR="00DF3E30" w:rsidRPr="008116C7" w:rsidRDefault="00240434" w:rsidP="00240434">
      <w:pPr>
        <w:widowControl/>
        <w:spacing w:line="180" w:lineRule="exact"/>
        <w:jc w:val="center"/>
        <w:rPr>
          <w:rFonts w:ascii="標楷體" w:eastAsia="標楷體" w:hAnsi="標楷體"/>
          <w:sz w:val="40"/>
          <w:szCs w:val="40"/>
        </w:rPr>
      </w:pPr>
      <w:r w:rsidRPr="008116C7">
        <w:rPr>
          <w:rFonts w:ascii="新細明體" w:hAnsi="新細明體" w:cs="新細明體" w:hint="eastAsia"/>
          <w:b/>
          <w:bCs/>
          <w:kern w:val="0"/>
          <w:sz w:val="16"/>
          <w:szCs w:val="16"/>
          <w:u w:val="single"/>
        </w:rPr>
        <w:t xml:space="preserve">台 中 市   區 辦 理 法 律 扶 助 概 況 </w:t>
      </w:r>
      <w:r w:rsidRPr="008116C7">
        <w:rPr>
          <w:rFonts w:ascii="新細明體" w:hAnsi="新細明體" w:cs="新細明體" w:hint="eastAsia"/>
          <w:b/>
          <w:bCs/>
          <w:kern w:val="0"/>
          <w:sz w:val="16"/>
          <w:szCs w:val="16"/>
        </w:rPr>
        <w:t>統 計 表（自  年   月至   年   月）</w:t>
      </w:r>
    </w:p>
    <w:p w:rsidR="009250CA" w:rsidRPr="008116C7" w:rsidRDefault="00DF3E30" w:rsidP="00DF3E30">
      <w:pPr>
        <w:pageBreakBefore/>
        <w:jc w:val="both"/>
        <w:rPr>
          <w:rFonts w:ascii="標楷體" w:eastAsia="標楷體" w:hAnsi="標楷體"/>
          <w:sz w:val="40"/>
          <w:szCs w:val="40"/>
        </w:rPr>
      </w:pPr>
      <w:r w:rsidRPr="008116C7">
        <w:rPr>
          <w:rFonts w:ascii="標楷體" w:eastAsia="標楷體" w:hAnsi="標楷體"/>
          <w:sz w:val="40"/>
          <w:szCs w:val="40"/>
        </w:rPr>
        <w:lastRenderedPageBreak/>
        <w:t>附表二：</w:t>
      </w:r>
      <w:r w:rsidR="000225AD" w:rsidRPr="008116C7">
        <w:rPr>
          <w:rFonts w:ascii="標楷體" w:eastAsia="標楷體" w:hAnsi="標楷體"/>
          <w:sz w:val="40"/>
          <w:szCs w:val="40"/>
        </w:rPr>
        <w:t>法律扶助顧問</w:t>
      </w:r>
      <w:r w:rsidR="000225AD" w:rsidRPr="008116C7">
        <w:rPr>
          <w:rFonts w:ascii="標楷體" w:eastAsia="標楷體" w:hAnsi="標楷體" w:hint="eastAsia"/>
          <w:sz w:val="40"/>
          <w:szCs w:val="40"/>
        </w:rPr>
        <w:t>簽到簿</w:t>
      </w:r>
      <w:r w:rsidR="000225AD" w:rsidRPr="008116C7">
        <w:rPr>
          <w:rFonts w:ascii="標楷體" w:eastAsia="標楷體" w:hAnsi="標楷體"/>
          <w:sz w:val="40"/>
          <w:szCs w:val="40"/>
        </w:rPr>
        <w:t>暨</w:t>
      </w:r>
      <w:r w:rsidR="000225AD" w:rsidRPr="008116C7">
        <w:rPr>
          <w:rFonts w:ascii="標楷體" w:eastAsia="標楷體" w:hAnsi="標楷體" w:hint="eastAsia"/>
          <w:sz w:val="40"/>
          <w:szCs w:val="40"/>
        </w:rPr>
        <w:t>服務件數</w:t>
      </w:r>
      <w:r w:rsidRPr="008116C7">
        <w:rPr>
          <w:rFonts w:ascii="標楷體" w:eastAsia="標楷體" w:hAnsi="標楷體"/>
          <w:sz w:val="40"/>
          <w:szCs w:val="40"/>
        </w:rPr>
        <w:t>統計表</w:t>
      </w:r>
      <w:r w:rsidR="0056714E" w:rsidRPr="008116C7">
        <w:rPr>
          <w:rFonts w:ascii="標楷體" w:eastAsia="標楷體" w:hAnsi="標楷體"/>
          <w:sz w:val="40"/>
          <w:szCs w:val="40"/>
        </w:rPr>
        <w:t>（</w:t>
      </w:r>
      <w:r w:rsidR="0056714E" w:rsidRPr="008116C7">
        <w:rPr>
          <w:rFonts w:ascii="標楷體" w:eastAsia="標楷體" w:hAnsi="標楷體" w:hint="eastAsia"/>
          <w:sz w:val="40"/>
          <w:szCs w:val="40"/>
        </w:rPr>
        <w:t>修正</w:t>
      </w:r>
      <w:r w:rsidR="0056714E" w:rsidRPr="008116C7">
        <w:rPr>
          <w:rFonts w:ascii="標楷體" w:eastAsia="標楷體" w:hAnsi="標楷體"/>
          <w:sz w:val="40"/>
          <w:szCs w:val="40"/>
        </w:rPr>
        <w:t>）</w:t>
      </w:r>
    </w:p>
    <w:p w:rsidR="000225AD" w:rsidRPr="008116C7" w:rsidRDefault="000225AD" w:rsidP="009250CA">
      <w:pPr>
        <w:spacing w:line="480" w:lineRule="exact"/>
        <w:rPr>
          <w:rFonts w:ascii="標楷體" w:eastAsia="標楷體" w:hAnsi="標楷體" w:cs="標楷體"/>
          <w:sz w:val="28"/>
          <w:szCs w:val="28"/>
          <w:u w:val="single"/>
        </w:rPr>
      </w:pPr>
      <w:r w:rsidRPr="008116C7">
        <w:rPr>
          <w:rFonts w:ascii="標楷體" w:eastAsia="標楷體" w:hAnsi="標楷體" w:hint="eastAsia"/>
          <w:szCs w:val="40"/>
          <w:u w:val="single"/>
        </w:rPr>
        <w:t xml:space="preserve">年 </w:t>
      </w:r>
      <w:r w:rsidR="00D14D75" w:rsidRPr="008116C7">
        <w:rPr>
          <w:rFonts w:ascii="標楷體" w:eastAsia="標楷體" w:hAnsi="標楷體"/>
          <w:szCs w:val="40"/>
          <w:u w:val="single"/>
        </w:rPr>
        <w:t xml:space="preserve"> </w:t>
      </w:r>
      <w:r w:rsidRPr="008116C7">
        <w:rPr>
          <w:rFonts w:ascii="標楷體" w:eastAsia="標楷體" w:hAnsi="標楷體" w:hint="eastAsia"/>
          <w:szCs w:val="40"/>
          <w:u w:val="single"/>
        </w:rPr>
        <w:t xml:space="preserve"> 月份法律扶助顧問簽到簿</w:t>
      </w:r>
      <w:r w:rsidRPr="008116C7">
        <w:rPr>
          <w:rFonts w:ascii="標楷體" w:eastAsia="標楷體" w:hAnsi="標楷體"/>
          <w:szCs w:val="40"/>
          <w:u w:val="single"/>
        </w:rPr>
        <w:t>暨服務件數統計表</w:t>
      </w:r>
      <w:r w:rsidRPr="008116C7">
        <w:rPr>
          <w:rFonts w:ascii="標楷體" w:eastAsia="標楷體" w:hAnsi="標楷體" w:hint="eastAsia"/>
          <w:szCs w:val="40"/>
          <w:u w:val="single"/>
        </w:rPr>
        <w:t xml:space="preserve">  </w:t>
      </w:r>
      <w:r w:rsidR="00D14D75" w:rsidRPr="008116C7">
        <w:rPr>
          <w:rFonts w:ascii="標楷體" w:eastAsia="標楷體" w:hAnsi="標楷體"/>
          <w:szCs w:val="40"/>
          <w:u w:val="single"/>
        </w:rPr>
        <w:t xml:space="preserve"> </w:t>
      </w:r>
      <w:r w:rsidRPr="008116C7">
        <w:rPr>
          <w:rFonts w:ascii="標楷體" w:eastAsia="標楷體" w:hAnsi="標楷體" w:hint="eastAsia"/>
          <w:szCs w:val="40"/>
          <w:u w:val="single"/>
        </w:rPr>
        <w:t>服務地點：</w:t>
      </w:r>
      <w:r w:rsidR="00D14D75" w:rsidRPr="008116C7">
        <w:rPr>
          <w:rFonts w:ascii="標楷體" w:eastAsia="標楷體" w:hAnsi="標楷體" w:hint="eastAsia"/>
          <w:szCs w:val="40"/>
          <w:u w:val="single"/>
        </w:rPr>
        <w:t xml:space="preserve">    </w:t>
      </w:r>
      <w:r w:rsidR="009250CA" w:rsidRPr="008116C7">
        <w:rPr>
          <w:rFonts w:ascii="標楷體" w:eastAsia="標楷體" w:hAnsi="標楷體" w:hint="eastAsia"/>
          <w:szCs w:val="40"/>
          <w:u w:val="single"/>
        </w:rPr>
        <w:t xml:space="preserve"> 頁碼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850"/>
        <w:gridCol w:w="1418"/>
        <w:gridCol w:w="1812"/>
        <w:gridCol w:w="3858"/>
      </w:tblGrid>
      <w:tr w:rsidR="008116C7" w:rsidRPr="008116C7" w:rsidTr="00DF3E30">
        <w:trPr>
          <w:trHeight w:val="13"/>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sz w:val="26"/>
                <w:szCs w:val="26"/>
                <w:u w:val="single"/>
              </w:rPr>
            </w:pPr>
            <w:r w:rsidRPr="008116C7">
              <w:rPr>
                <w:rFonts w:ascii="標楷體" w:eastAsia="標楷體" w:hAnsi="標楷體" w:hint="eastAsia"/>
                <w:sz w:val="26"/>
                <w:szCs w:val="26"/>
                <w:u w:val="single"/>
              </w:rPr>
              <w:t>日期</w:t>
            </w:r>
          </w:p>
        </w:tc>
        <w:tc>
          <w:tcPr>
            <w:tcW w:w="850"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sz w:val="26"/>
                <w:szCs w:val="26"/>
                <w:u w:val="single"/>
              </w:rPr>
            </w:pPr>
            <w:r w:rsidRPr="008116C7">
              <w:rPr>
                <w:rFonts w:ascii="標楷體" w:eastAsia="標楷體" w:hAnsi="標楷體" w:hint="eastAsia"/>
                <w:sz w:val="26"/>
                <w:szCs w:val="26"/>
                <w:u w:val="single"/>
              </w:rPr>
              <w:t>時間</w:t>
            </w:r>
          </w:p>
        </w:tc>
        <w:tc>
          <w:tcPr>
            <w:tcW w:w="1418"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sz w:val="26"/>
                <w:szCs w:val="26"/>
                <w:u w:val="single"/>
              </w:rPr>
            </w:pPr>
            <w:r w:rsidRPr="008116C7">
              <w:rPr>
                <w:rFonts w:ascii="標楷體" w:eastAsia="標楷體" w:hAnsi="標楷體" w:hint="eastAsia"/>
                <w:sz w:val="26"/>
                <w:szCs w:val="26"/>
                <w:u w:val="single"/>
              </w:rPr>
              <w:t>到場法律扶助顧問姓名</w:t>
            </w:r>
          </w:p>
        </w:tc>
        <w:tc>
          <w:tcPr>
            <w:tcW w:w="1812"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sz w:val="26"/>
                <w:szCs w:val="26"/>
                <w:u w:val="single"/>
              </w:rPr>
            </w:pPr>
            <w:r w:rsidRPr="008116C7">
              <w:rPr>
                <w:rFonts w:ascii="標楷體" w:eastAsia="標楷體" w:hAnsi="標楷體" w:hint="eastAsia"/>
                <w:sz w:val="26"/>
                <w:szCs w:val="26"/>
                <w:u w:val="single"/>
              </w:rPr>
              <w:t>出席律師簽到</w:t>
            </w:r>
          </w:p>
        </w:tc>
        <w:tc>
          <w:tcPr>
            <w:tcW w:w="3858"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sz w:val="26"/>
                <w:szCs w:val="26"/>
                <w:u w:val="single"/>
              </w:rPr>
            </w:pPr>
            <w:r w:rsidRPr="008116C7">
              <w:rPr>
                <w:rFonts w:ascii="標楷體" w:eastAsia="標楷體" w:hAnsi="標楷體" w:hint="eastAsia"/>
                <w:sz w:val="26"/>
                <w:szCs w:val="26"/>
                <w:u w:val="single"/>
              </w:rPr>
              <w:t>諮詢件數統計</w:t>
            </w:r>
          </w:p>
        </w:tc>
      </w:tr>
      <w:tr w:rsidR="008116C7" w:rsidRPr="008116C7" w:rsidTr="00DF3E30">
        <w:trPr>
          <w:trHeight w:val="867"/>
          <w:jc w:val="center"/>
        </w:trPr>
        <w:tc>
          <w:tcPr>
            <w:tcW w:w="988" w:type="dxa"/>
            <w:tcBorders>
              <w:top w:val="single" w:sz="4" w:space="0" w:color="auto"/>
              <w:left w:val="single" w:sz="4" w:space="0" w:color="auto"/>
              <w:bottom w:val="single" w:sz="4" w:space="0" w:color="auto"/>
              <w:right w:val="single" w:sz="4" w:space="0" w:color="auto"/>
            </w:tcBorders>
          </w:tcPr>
          <w:p w:rsidR="000225AD" w:rsidRPr="008116C7" w:rsidRDefault="000225AD" w:rsidP="00062A78">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u w:val="single"/>
              </w:rPr>
            </w:pPr>
            <w:r w:rsidRPr="008116C7">
              <w:rPr>
                <w:rFonts w:ascii="標楷體" w:eastAsia="標楷體" w:hAnsi="標楷體" w:hint="eastAsia"/>
                <w:u w:val="single"/>
              </w:rPr>
              <w:t>上午</w:t>
            </w:r>
          </w:p>
        </w:tc>
        <w:tc>
          <w:tcPr>
            <w:tcW w:w="1418" w:type="dxa"/>
            <w:tcBorders>
              <w:top w:val="single" w:sz="4" w:space="0" w:color="auto"/>
              <w:left w:val="single" w:sz="4" w:space="0" w:color="auto"/>
              <w:bottom w:val="single" w:sz="4" w:space="0" w:color="auto"/>
              <w:right w:val="single" w:sz="4" w:space="0" w:color="auto"/>
            </w:tcBorders>
          </w:tcPr>
          <w:p w:rsidR="000225AD" w:rsidRPr="008116C7" w:rsidRDefault="000225AD" w:rsidP="00062A78">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0225AD" w:rsidRPr="008116C7" w:rsidRDefault="000225AD" w:rsidP="00062A78">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0225AD" w:rsidRPr="008116C7" w:rsidRDefault="000225AD" w:rsidP="00062A78">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外籍及大陸：</w:t>
            </w:r>
          </w:p>
          <w:p w:rsidR="000225AD" w:rsidRPr="008116C7" w:rsidRDefault="000225AD" w:rsidP="00062A78">
            <w:pPr>
              <w:rPr>
                <w:rFonts w:ascii="標楷體" w:eastAsia="標楷體" w:hAnsi="標楷體"/>
                <w:u w:val="single"/>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0225AD" w:rsidRPr="008116C7" w:rsidRDefault="000225AD" w:rsidP="00062A78">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827"/>
          <w:jc w:val="center"/>
        </w:trPr>
        <w:tc>
          <w:tcPr>
            <w:tcW w:w="988" w:type="dxa"/>
            <w:tcBorders>
              <w:top w:val="single" w:sz="4" w:space="0" w:color="auto"/>
              <w:left w:val="single" w:sz="4" w:space="0" w:color="auto"/>
              <w:bottom w:val="single" w:sz="4" w:space="0" w:color="auto"/>
              <w:right w:val="single" w:sz="4" w:space="0" w:color="auto"/>
            </w:tcBorders>
          </w:tcPr>
          <w:p w:rsidR="000225AD" w:rsidRPr="008116C7" w:rsidRDefault="000225AD" w:rsidP="00062A78">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225AD" w:rsidRPr="008116C7" w:rsidRDefault="000225AD" w:rsidP="00062A78">
            <w:pPr>
              <w:jc w:val="center"/>
              <w:rPr>
                <w:rFonts w:ascii="標楷體" w:eastAsia="標楷體" w:hAnsi="標楷體"/>
                <w:u w:val="single"/>
              </w:rPr>
            </w:pPr>
            <w:r w:rsidRPr="008116C7">
              <w:rPr>
                <w:rFonts w:ascii="標楷體" w:eastAsia="標楷體" w:hAnsi="標楷體" w:hint="eastAsia"/>
                <w:u w:val="single"/>
              </w:rPr>
              <w:t>下午</w:t>
            </w:r>
          </w:p>
        </w:tc>
        <w:tc>
          <w:tcPr>
            <w:tcW w:w="1418" w:type="dxa"/>
            <w:tcBorders>
              <w:top w:val="single" w:sz="4" w:space="0" w:color="auto"/>
              <w:left w:val="single" w:sz="4" w:space="0" w:color="auto"/>
              <w:bottom w:val="single" w:sz="4" w:space="0" w:color="auto"/>
              <w:right w:val="single" w:sz="4" w:space="0" w:color="auto"/>
            </w:tcBorders>
          </w:tcPr>
          <w:p w:rsidR="000225AD" w:rsidRPr="008116C7" w:rsidRDefault="000225AD" w:rsidP="00062A78">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0225AD" w:rsidRPr="008116C7" w:rsidRDefault="000225AD" w:rsidP="00062A78">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0225AD" w:rsidRPr="008116C7" w:rsidRDefault="000225AD" w:rsidP="00062A78">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 xml:space="preserve"> 外籍及大陸：</w:t>
            </w:r>
          </w:p>
          <w:p w:rsidR="000225AD" w:rsidRPr="008116C7" w:rsidRDefault="000225AD" w:rsidP="00062A78">
            <w:pPr>
              <w:rPr>
                <w:rFonts w:ascii="標楷體" w:eastAsia="標楷體" w:hAnsi="標楷體"/>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0225AD" w:rsidRPr="008116C7" w:rsidRDefault="000225AD" w:rsidP="00062A78">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724"/>
          <w:jc w:val="center"/>
        </w:trPr>
        <w:tc>
          <w:tcPr>
            <w:tcW w:w="98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110D4" w:rsidRPr="008116C7" w:rsidRDefault="001110D4" w:rsidP="001110D4">
            <w:pPr>
              <w:jc w:val="center"/>
              <w:rPr>
                <w:rFonts w:ascii="標楷體" w:eastAsia="標楷體" w:hAnsi="標楷體"/>
                <w:u w:val="single"/>
              </w:rPr>
            </w:pPr>
            <w:r w:rsidRPr="008116C7">
              <w:rPr>
                <w:rFonts w:ascii="標楷體" w:eastAsia="標楷體" w:hAnsi="標楷體" w:hint="eastAsia"/>
                <w:u w:val="single"/>
              </w:rPr>
              <w:t>上午</w:t>
            </w:r>
          </w:p>
        </w:tc>
        <w:tc>
          <w:tcPr>
            <w:tcW w:w="141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1110D4" w:rsidRPr="008116C7" w:rsidRDefault="001110D4" w:rsidP="001110D4">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外籍及大陸：</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756"/>
          <w:jc w:val="center"/>
        </w:trPr>
        <w:tc>
          <w:tcPr>
            <w:tcW w:w="98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110D4" w:rsidRPr="008116C7" w:rsidRDefault="001110D4" w:rsidP="001110D4">
            <w:pPr>
              <w:jc w:val="center"/>
              <w:rPr>
                <w:rFonts w:ascii="標楷體" w:eastAsia="標楷體" w:hAnsi="標楷體"/>
                <w:u w:val="single"/>
              </w:rPr>
            </w:pPr>
            <w:r w:rsidRPr="008116C7">
              <w:rPr>
                <w:rFonts w:ascii="標楷體" w:eastAsia="標楷體" w:hAnsi="標楷體" w:hint="eastAsia"/>
                <w:u w:val="single"/>
              </w:rPr>
              <w:t>下午</w:t>
            </w:r>
          </w:p>
        </w:tc>
        <w:tc>
          <w:tcPr>
            <w:tcW w:w="141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1110D4" w:rsidRPr="008116C7" w:rsidRDefault="001110D4" w:rsidP="001110D4">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 xml:space="preserve"> 外籍及大陸：</w:t>
            </w:r>
          </w:p>
          <w:p w:rsidR="001110D4" w:rsidRPr="008116C7" w:rsidRDefault="001110D4" w:rsidP="001110D4">
            <w:pPr>
              <w:rPr>
                <w:rFonts w:ascii="標楷體" w:eastAsia="標楷體" w:hAnsi="標楷體"/>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684"/>
          <w:jc w:val="center"/>
        </w:trPr>
        <w:tc>
          <w:tcPr>
            <w:tcW w:w="98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110D4" w:rsidRPr="008116C7" w:rsidRDefault="001110D4" w:rsidP="001110D4">
            <w:pPr>
              <w:jc w:val="center"/>
              <w:rPr>
                <w:rFonts w:ascii="標楷體" w:eastAsia="標楷體" w:hAnsi="標楷體"/>
                <w:u w:val="single"/>
              </w:rPr>
            </w:pPr>
            <w:r w:rsidRPr="008116C7">
              <w:rPr>
                <w:rFonts w:ascii="標楷體" w:eastAsia="標楷體" w:hAnsi="標楷體" w:hint="eastAsia"/>
                <w:u w:val="single"/>
              </w:rPr>
              <w:t>上午</w:t>
            </w:r>
          </w:p>
        </w:tc>
        <w:tc>
          <w:tcPr>
            <w:tcW w:w="141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1110D4" w:rsidRPr="008116C7" w:rsidRDefault="001110D4" w:rsidP="001110D4">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外籍及大陸：</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749"/>
          <w:jc w:val="center"/>
        </w:trPr>
        <w:tc>
          <w:tcPr>
            <w:tcW w:w="98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110D4" w:rsidRPr="008116C7" w:rsidRDefault="001110D4" w:rsidP="001110D4">
            <w:pPr>
              <w:jc w:val="center"/>
              <w:rPr>
                <w:rFonts w:ascii="標楷體" w:eastAsia="標楷體" w:hAnsi="標楷體"/>
                <w:u w:val="single"/>
              </w:rPr>
            </w:pPr>
            <w:r w:rsidRPr="008116C7">
              <w:rPr>
                <w:rFonts w:ascii="標楷體" w:eastAsia="標楷體" w:hAnsi="標楷體" w:hint="eastAsia"/>
                <w:u w:val="single"/>
              </w:rPr>
              <w:t>下午</w:t>
            </w:r>
          </w:p>
        </w:tc>
        <w:tc>
          <w:tcPr>
            <w:tcW w:w="141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p w:rsidR="001110D4" w:rsidRPr="008116C7" w:rsidRDefault="001110D4" w:rsidP="001110D4">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1110D4" w:rsidRPr="008116C7" w:rsidRDefault="001110D4" w:rsidP="001110D4">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 xml:space="preserve"> 外籍及大陸：</w:t>
            </w:r>
          </w:p>
          <w:p w:rsidR="001110D4" w:rsidRPr="008116C7" w:rsidRDefault="001110D4" w:rsidP="001110D4">
            <w:pPr>
              <w:rPr>
                <w:rFonts w:ascii="標楷體" w:eastAsia="標楷體" w:hAnsi="標楷體"/>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886"/>
          <w:jc w:val="center"/>
        </w:trPr>
        <w:tc>
          <w:tcPr>
            <w:tcW w:w="98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1110D4" w:rsidRPr="008116C7" w:rsidRDefault="001110D4" w:rsidP="001110D4">
            <w:pPr>
              <w:jc w:val="center"/>
              <w:rPr>
                <w:rFonts w:ascii="標楷體" w:eastAsia="標楷體" w:hAnsi="標楷體"/>
                <w:u w:val="single"/>
              </w:rPr>
            </w:pPr>
            <w:r w:rsidRPr="008116C7">
              <w:rPr>
                <w:rFonts w:ascii="標楷體" w:eastAsia="標楷體" w:hAnsi="標楷體" w:hint="eastAsia"/>
                <w:u w:val="single"/>
              </w:rPr>
              <w:t>上午</w:t>
            </w:r>
          </w:p>
        </w:tc>
        <w:tc>
          <w:tcPr>
            <w:tcW w:w="1418" w:type="dxa"/>
            <w:tcBorders>
              <w:top w:val="single" w:sz="4" w:space="0" w:color="auto"/>
              <w:left w:val="single" w:sz="4" w:space="0" w:color="auto"/>
              <w:bottom w:val="single" w:sz="4" w:space="0" w:color="auto"/>
              <w:right w:val="single" w:sz="4" w:space="0" w:color="auto"/>
            </w:tcBorders>
          </w:tcPr>
          <w:p w:rsidR="001110D4" w:rsidRPr="008116C7" w:rsidRDefault="001110D4" w:rsidP="001110D4">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tc>
        <w:tc>
          <w:tcPr>
            <w:tcW w:w="3858" w:type="dxa"/>
            <w:tcBorders>
              <w:top w:val="single" w:sz="4" w:space="0" w:color="auto"/>
              <w:left w:val="single" w:sz="4" w:space="0" w:color="auto"/>
              <w:right w:val="single" w:sz="4" w:space="0" w:color="auto"/>
            </w:tcBorders>
          </w:tcPr>
          <w:p w:rsidR="001110D4" w:rsidRPr="008116C7" w:rsidRDefault="001110D4" w:rsidP="001110D4">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外籍及大陸：</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其它：</w:t>
            </w:r>
          </w:p>
        </w:tc>
      </w:tr>
      <w:tr w:rsidR="008116C7" w:rsidRPr="008116C7" w:rsidTr="00DF3E30">
        <w:trPr>
          <w:trHeight w:val="825"/>
          <w:jc w:val="center"/>
        </w:trPr>
        <w:tc>
          <w:tcPr>
            <w:tcW w:w="988"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tc>
        <w:tc>
          <w:tcPr>
            <w:tcW w:w="850" w:type="dxa"/>
            <w:tcBorders>
              <w:top w:val="single" w:sz="4" w:space="0" w:color="auto"/>
              <w:left w:val="single" w:sz="4" w:space="0" w:color="auto"/>
              <w:right w:val="single" w:sz="4" w:space="0" w:color="auto"/>
            </w:tcBorders>
            <w:vAlign w:val="center"/>
            <w:hideMark/>
          </w:tcPr>
          <w:p w:rsidR="001110D4" w:rsidRPr="008116C7" w:rsidRDefault="001110D4" w:rsidP="001110D4">
            <w:pPr>
              <w:jc w:val="center"/>
              <w:rPr>
                <w:rFonts w:ascii="標楷體" w:eastAsia="標楷體" w:hAnsi="標楷體"/>
                <w:u w:val="single"/>
              </w:rPr>
            </w:pPr>
            <w:r w:rsidRPr="008116C7">
              <w:rPr>
                <w:rFonts w:ascii="標楷體" w:eastAsia="標楷體" w:hAnsi="標楷體" w:hint="eastAsia"/>
                <w:u w:val="single"/>
              </w:rPr>
              <w:t>下午</w:t>
            </w:r>
          </w:p>
        </w:tc>
        <w:tc>
          <w:tcPr>
            <w:tcW w:w="1418"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u w:val="single"/>
              </w:rPr>
            </w:pPr>
          </w:p>
        </w:tc>
        <w:tc>
          <w:tcPr>
            <w:tcW w:w="1812" w:type="dxa"/>
            <w:tcBorders>
              <w:top w:val="single" w:sz="4" w:space="0" w:color="auto"/>
              <w:left w:val="single" w:sz="4" w:space="0" w:color="auto"/>
              <w:right w:val="single" w:sz="4" w:space="0" w:color="auto"/>
            </w:tcBorders>
            <w:hideMark/>
          </w:tcPr>
          <w:p w:rsidR="001110D4" w:rsidRPr="008116C7" w:rsidRDefault="001110D4" w:rsidP="001110D4">
            <w:pPr>
              <w:rPr>
                <w:rFonts w:ascii="標楷體" w:eastAsia="標楷體" w:hAnsi="標楷體"/>
              </w:rPr>
            </w:pPr>
          </w:p>
        </w:tc>
        <w:tc>
          <w:tcPr>
            <w:tcW w:w="3858" w:type="dxa"/>
            <w:tcBorders>
              <w:left w:val="single" w:sz="4" w:space="0" w:color="auto"/>
              <w:right w:val="single" w:sz="4" w:space="0" w:color="auto"/>
            </w:tcBorders>
            <w:hideMark/>
          </w:tcPr>
          <w:p w:rsidR="001110D4" w:rsidRPr="008116C7" w:rsidRDefault="001110D4" w:rsidP="001110D4">
            <w:pPr>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 xml:space="preserve"> 外籍及大陸：</w:t>
            </w:r>
          </w:p>
          <w:p w:rsidR="001110D4" w:rsidRPr="008116C7" w:rsidRDefault="001110D4" w:rsidP="001110D4">
            <w:pPr>
              <w:rPr>
                <w:rFonts w:ascii="標楷體" w:eastAsia="標楷體" w:hAnsi="標楷體"/>
              </w:rPr>
            </w:pP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總計：</w:t>
            </w:r>
          </w:p>
          <w:p w:rsidR="001110D4" w:rsidRPr="008116C7" w:rsidRDefault="001110D4" w:rsidP="001110D4">
            <w:pPr>
              <w:rPr>
                <w:rFonts w:ascii="標楷體" w:eastAsia="標楷體" w:hAnsi="標楷體"/>
                <w:u w:val="single"/>
              </w:rPr>
            </w:pPr>
            <w:r w:rsidRPr="008116C7">
              <w:rPr>
                <w:rFonts w:ascii="標楷體" w:eastAsia="標楷體" w:hAnsi="標楷體" w:hint="eastAsia"/>
                <w:u w:val="single"/>
              </w:rPr>
              <w:t>其它：</w:t>
            </w:r>
          </w:p>
        </w:tc>
      </w:tr>
    </w:tbl>
    <w:p w:rsidR="00E46BA0" w:rsidRPr="008116C7" w:rsidRDefault="000225AD" w:rsidP="000225AD">
      <w:pPr>
        <w:ind w:firstLineChars="700" w:firstLine="1680"/>
        <w:jc w:val="both"/>
        <w:rPr>
          <w:rFonts w:ascii="標楷體" w:eastAsia="標楷體" w:hAnsi="標楷體"/>
        </w:rPr>
      </w:pPr>
      <w:r w:rsidRPr="008116C7">
        <w:rPr>
          <w:rFonts w:ascii="標楷體" w:eastAsia="標楷體" w:hAnsi="標楷體" w:hint="eastAsia"/>
          <w:u w:val="single"/>
        </w:rPr>
        <w:t>民事：</w:t>
      </w:r>
      <w:r w:rsidRPr="008116C7">
        <w:rPr>
          <w:rFonts w:ascii="標楷體" w:eastAsia="標楷體" w:hAnsi="標楷體" w:hint="eastAsia"/>
        </w:rPr>
        <w:t xml:space="preserve">     </w:t>
      </w:r>
      <w:r w:rsidRPr="008116C7">
        <w:rPr>
          <w:rFonts w:ascii="標楷體" w:eastAsia="標楷體" w:hAnsi="標楷體" w:hint="eastAsia"/>
          <w:u w:val="single"/>
        </w:rPr>
        <w:t>刑事：</w:t>
      </w:r>
      <w:r w:rsidRPr="008116C7">
        <w:rPr>
          <w:rFonts w:ascii="標楷體" w:eastAsia="標楷體" w:hAnsi="標楷體" w:hint="eastAsia"/>
        </w:rPr>
        <w:t xml:space="preserve">    </w:t>
      </w:r>
      <w:r w:rsidRPr="008116C7">
        <w:rPr>
          <w:rFonts w:ascii="標楷體" w:eastAsia="標楷體" w:hAnsi="標楷體" w:hint="eastAsia"/>
          <w:u w:val="single"/>
        </w:rPr>
        <w:t>其它：</w:t>
      </w:r>
      <w:r w:rsidRPr="008116C7">
        <w:rPr>
          <w:rFonts w:ascii="標楷體" w:eastAsia="標楷體" w:hAnsi="標楷體" w:hint="eastAsia"/>
        </w:rPr>
        <w:t xml:space="preserve">   </w:t>
      </w:r>
      <w:r w:rsidRPr="008116C7">
        <w:rPr>
          <w:rFonts w:ascii="標楷體" w:eastAsia="標楷體" w:hAnsi="標楷體" w:hint="eastAsia"/>
          <w:u w:val="single"/>
        </w:rPr>
        <w:t>總計：</w:t>
      </w:r>
      <w:r w:rsidRPr="008116C7">
        <w:rPr>
          <w:rFonts w:ascii="標楷體" w:eastAsia="標楷體" w:hAnsi="標楷體" w:hint="eastAsia"/>
        </w:rPr>
        <w:t xml:space="preserve">   </w:t>
      </w:r>
      <w:r w:rsidRPr="008116C7">
        <w:rPr>
          <w:rFonts w:ascii="標楷體" w:eastAsia="標楷體" w:hAnsi="標楷體" w:hint="eastAsia"/>
          <w:u w:val="single"/>
        </w:rPr>
        <w:t>外籍及大陸：</w:t>
      </w:r>
    </w:p>
    <w:p w:rsidR="000225AD" w:rsidRPr="008116C7" w:rsidRDefault="000225AD" w:rsidP="000225AD">
      <w:pPr>
        <w:ind w:firstLineChars="700" w:firstLine="1682"/>
        <w:jc w:val="both"/>
        <w:rPr>
          <w:rFonts w:ascii="標楷體" w:eastAsia="標楷體" w:hAnsi="標楷體"/>
          <w:u w:val="single"/>
        </w:rPr>
      </w:pPr>
      <w:r w:rsidRPr="008116C7">
        <w:rPr>
          <w:rFonts w:ascii="標楷體" w:eastAsia="標楷體" w:hAnsi="標楷體" w:hint="eastAsia"/>
          <w:b/>
        </w:rPr>
        <w:t xml:space="preserve"> </w:t>
      </w:r>
      <w:r w:rsidR="00E46BA0" w:rsidRPr="008116C7">
        <w:rPr>
          <w:rFonts w:ascii="標楷體" w:eastAsia="標楷體" w:hAnsi="標楷體"/>
          <w:b/>
        </w:rPr>
        <w:t xml:space="preserve">                                     </w:t>
      </w:r>
      <w:r w:rsidR="00E46BA0" w:rsidRPr="008116C7">
        <w:rPr>
          <w:rFonts w:ascii="標楷體" w:eastAsia="標楷體" w:hAnsi="標楷體"/>
          <w:u w:val="single"/>
        </w:rPr>
        <w:t>（</w:t>
      </w:r>
      <w:r w:rsidR="00D40D11" w:rsidRPr="008116C7">
        <w:rPr>
          <w:rFonts w:ascii="標楷體" w:eastAsia="標楷體" w:hAnsi="標楷體"/>
          <w:u w:val="single"/>
        </w:rPr>
        <w:t>即</w:t>
      </w:r>
      <w:r w:rsidR="00E46BA0" w:rsidRPr="008116C7">
        <w:rPr>
          <w:rFonts w:ascii="標楷體" w:eastAsia="標楷體" w:hAnsi="標楷體"/>
          <w:u w:val="single"/>
        </w:rPr>
        <w:t>新住民）</w:t>
      </w:r>
    </w:p>
    <w:p w:rsidR="00243156" w:rsidRPr="008116C7" w:rsidRDefault="00243156" w:rsidP="000225AD">
      <w:pPr>
        <w:ind w:firstLineChars="700" w:firstLine="1680"/>
        <w:jc w:val="both"/>
        <w:rPr>
          <w:rFonts w:ascii="標楷體" w:eastAsia="標楷體" w:hAnsi="標楷體"/>
          <w:u w:val="single"/>
        </w:rPr>
      </w:pPr>
    </w:p>
    <w:p w:rsidR="00243156" w:rsidRPr="008116C7" w:rsidRDefault="00243156" w:rsidP="000225AD">
      <w:pPr>
        <w:ind w:firstLineChars="700" w:firstLine="1680"/>
        <w:jc w:val="both"/>
        <w:rPr>
          <w:rFonts w:ascii="標楷體" w:eastAsia="標楷體" w:hAnsi="標楷體"/>
          <w:u w:val="single"/>
        </w:rPr>
      </w:pPr>
    </w:p>
    <w:p w:rsidR="00243156" w:rsidRPr="008116C7" w:rsidRDefault="00243156" w:rsidP="000225AD">
      <w:pPr>
        <w:ind w:firstLineChars="700" w:firstLine="1680"/>
        <w:jc w:val="both"/>
        <w:rPr>
          <w:rFonts w:ascii="標楷體" w:eastAsia="標楷體" w:hAnsi="標楷體"/>
          <w:u w:val="single"/>
        </w:rPr>
      </w:pPr>
    </w:p>
    <w:p w:rsidR="00243156" w:rsidRDefault="00243156" w:rsidP="000225AD">
      <w:pPr>
        <w:ind w:firstLineChars="700" w:firstLine="1680"/>
        <w:jc w:val="both"/>
        <w:rPr>
          <w:rFonts w:ascii="標楷體" w:eastAsia="標楷體" w:hAnsi="標楷體"/>
          <w:u w:val="single"/>
        </w:rPr>
      </w:pPr>
    </w:p>
    <w:p w:rsidR="001B1109" w:rsidRPr="008116C7" w:rsidRDefault="001B1109" w:rsidP="001B1109">
      <w:pPr>
        <w:ind w:firstLineChars="500" w:firstLine="1800"/>
        <w:rPr>
          <w:rFonts w:ascii="標楷體" w:eastAsia="標楷體" w:hAnsi="標楷體"/>
          <w:sz w:val="36"/>
          <w:szCs w:val="36"/>
        </w:rPr>
      </w:pPr>
      <w:r w:rsidRPr="008116C7">
        <w:rPr>
          <w:rFonts w:ascii="標楷體" w:eastAsia="標楷體" w:hAnsi="標楷體" w:hint="eastAsia"/>
          <w:sz w:val="36"/>
          <w:szCs w:val="36"/>
        </w:rPr>
        <w:lastRenderedPageBreak/>
        <w:t>臺中市政府法律扶助實施要點</w:t>
      </w:r>
    </w:p>
    <w:p w:rsidR="001B1109" w:rsidRPr="008116C7" w:rsidRDefault="001B1109" w:rsidP="001B1109">
      <w:pPr>
        <w:ind w:firstLineChars="250" w:firstLine="700"/>
        <w:rPr>
          <w:rFonts w:ascii="標楷體" w:eastAsia="標楷體" w:hAnsi="標楷體"/>
          <w:sz w:val="28"/>
          <w:szCs w:val="28"/>
        </w:rPr>
      </w:pPr>
      <w:r w:rsidRPr="008116C7">
        <w:rPr>
          <w:rFonts w:ascii="標楷體" w:eastAsia="標楷體" w:hAnsi="標楷體"/>
          <w:sz w:val="28"/>
          <w:szCs w:val="28"/>
        </w:rPr>
        <w:t>民國105年</w:t>
      </w:r>
      <w:r w:rsidRPr="008116C7">
        <w:rPr>
          <w:rFonts w:ascii="標楷體" w:eastAsia="標楷體" w:hAnsi="標楷體" w:hint="eastAsia"/>
          <w:sz w:val="28"/>
          <w:szCs w:val="28"/>
        </w:rPr>
        <w:t>11</w:t>
      </w:r>
      <w:r w:rsidRPr="008116C7">
        <w:rPr>
          <w:rFonts w:ascii="標楷體" w:eastAsia="標楷體" w:hAnsi="標楷體"/>
          <w:sz w:val="28"/>
          <w:szCs w:val="28"/>
        </w:rPr>
        <w:t>月</w:t>
      </w:r>
      <w:r w:rsidR="001C722C">
        <w:rPr>
          <w:rFonts w:ascii="標楷體" w:eastAsia="標楷體" w:hAnsi="標楷體" w:hint="eastAsia"/>
          <w:sz w:val="28"/>
          <w:szCs w:val="28"/>
        </w:rPr>
        <w:t>2</w:t>
      </w:r>
      <w:r w:rsidR="001C722C">
        <w:rPr>
          <w:rFonts w:ascii="標楷體" w:eastAsia="標楷體" w:hAnsi="標楷體"/>
          <w:sz w:val="28"/>
          <w:szCs w:val="28"/>
        </w:rPr>
        <w:t>4</w:t>
      </w:r>
      <w:r w:rsidRPr="008116C7">
        <w:rPr>
          <w:rFonts w:ascii="標楷體" w:eastAsia="標楷體" w:hAnsi="標楷體"/>
          <w:sz w:val="28"/>
          <w:szCs w:val="28"/>
        </w:rPr>
        <w:t>日</w:t>
      </w:r>
      <w:r w:rsidRPr="008116C7">
        <w:rPr>
          <w:rFonts w:ascii="標楷體" w:eastAsia="標楷體" w:hAnsi="標楷體" w:hint="eastAsia"/>
          <w:sz w:val="28"/>
          <w:szCs w:val="28"/>
        </w:rPr>
        <w:t xml:space="preserve"> 府授</w:t>
      </w:r>
      <w:r w:rsidRPr="008116C7">
        <w:rPr>
          <w:rFonts w:ascii="標楷體" w:eastAsia="標楷體" w:hAnsi="標楷體"/>
          <w:sz w:val="28"/>
          <w:szCs w:val="28"/>
        </w:rPr>
        <w:t>法扶</w:t>
      </w:r>
      <w:r w:rsidRPr="008116C7">
        <w:rPr>
          <w:rFonts w:ascii="標楷體" w:eastAsia="標楷體" w:hAnsi="標楷體" w:hint="eastAsia"/>
          <w:sz w:val="28"/>
          <w:szCs w:val="28"/>
        </w:rPr>
        <w:t>字第</w:t>
      </w:r>
      <w:r w:rsidR="00937277" w:rsidRPr="00937277">
        <w:rPr>
          <w:rFonts w:ascii="標楷體" w:eastAsia="標楷體" w:hAnsi="標楷體"/>
          <w:sz w:val="28"/>
          <w:szCs w:val="28"/>
        </w:rPr>
        <w:t>1050255923</w:t>
      </w:r>
      <w:r w:rsidRPr="008116C7">
        <w:rPr>
          <w:rFonts w:ascii="標楷體" w:eastAsia="標楷體" w:hAnsi="標楷體" w:hint="eastAsia"/>
          <w:sz w:val="28"/>
          <w:szCs w:val="28"/>
        </w:rPr>
        <w:t>號函</w:t>
      </w:r>
      <w:r w:rsidRPr="008116C7">
        <w:rPr>
          <w:rFonts w:ascii="標楷體" w:eastAsia="標楷體" w:hAnsi="標楷體"/>
          <w:sz w:val="28"/>
          <w:szCs w:val="28"/>
        </w:rPr>
        <w:t>修</w:t>
      </w:r>
      <w:r w:rsidRPr="008116C7">
        <w:rPr>
          <w:rFonts w:ascii="標楷體" w:eastAsia="標楷體" w:hAnsi="標楷體" w:hint="eastAsia"/>
          <w:sz w:val="28"/>
          <w:szCs w:val="28"/>
        </w:rPr>
        <w:t>訂</w:t>
      </w:r>
    </w:p>
    <w:p w:rsidR="001B1109" w:rsidRPr="008116C7" w:rsidRDefault="001B1109" w:rsidP="001B1109">
      <w:pPr>
        <w:pStyle w:val="a7"/>
        <w:numPr>
          <w:ilvl w:val="0"/>
          <w:numId w:val="17"/>
        </w:numPr>
        <w:ind w:leftChars="0"/>
        <w:rPr>
          <w:rFonts w:ascii="標楷體" w:eastAsia="標楷體" w:hAnsi="標楷體"/>
        </w:rPr>
      </w:pPr>
      <w:r w:rsidRPr="008116C7">
        <w:rPr>
          <w:rFonts w:ascii="標楷體" w:eastAsia="標楷體" w:hAnsi="標楷體" w:hint="eastAsia"/>
        </w:rPr>
        <w:t>臺中市政府（以下簡稱本府）為輔導本市各區公所辦理法律扶助，提升市民法律知識，解答市民法律問題，強化各區調解功能，擴大為民服務，特訂定本要點。</w:t>
      </w:r>
    </w:p>
    <w:p w:rsidR="001B1109" w:rsidRPr="008116C7" w:rsidRDefault="001B1109" w:rsidP="001B1109">
      <w:pPr>
        <w:rPr>
          <w:rFonts w:ascii="標楷體" w:eastAsia="標楷體" w:hAnsi="標楷體"/>
        </w:rPr>
      </w:pPr>
      <w:r w:rsidRPr="008116C7">
        <w:rPr>
          <w:rFonts w:ascii="標楷體" w:eastAsia="標楷體" w:hAnsi="標楷體" w:hint="eastAsia"/>
        </w:rPr>
        <w:t>二、本府及各區公所辦理法律扶助之事項如下：</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（一）為人民解答法律問題。</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（二）為各區調解委員會辦理調解糾紛案件時，提供法律意見。</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（三）舉辦民眾法律常識宣導。</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（四）其他法律扶助事項。</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三、各區公所聘請之法律扶助顧問，應具備資格如下： </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（一）社團法人臺中律師公會會員且事務所設於本市者。</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（二）未曾依律師法受懲戒處分。</w:t>
      </w:r>
    </w:p>
    <w:p w:rsidR="001B1109" w:rsidRPr="008116C7" w:rsidRDefault="001B1109" w:rsidP="001B1109">
      <w:pPr>
        <w:ind w:leftChars="200" w:left="480"/>
        <w:rPr>
          <w:rFonts w:ascii="標楷體" w:eastAsia="標楷體" w:hAnsi="標楷體"/>
        </w:rPr>
      </w:pPr>
      <w:r w:rsidRPr="008116C7">
        <w:rPr>
          <w:rFonts w:ascii="標楷體" w:eastAsia="標楷體" w:hAnsi="標楷體" w:hint="eastAsia"/>
        </w:rPr>
        <w:t>法律扶助顧問聘任期間每次最長不得逾二年，期滿得續聘之，並應於任期屆滿之年度結束前一個月內，辦理新任法律扶助顧問之聘任工作。</w:t>
      </w:r>
    </w:p>
    <w:p w:rsidR="001B1109" w:rsidRPr="008116C7" w:rsidRDefault="001B1109" w:rsidP="001B1109">
      <w:pPr>
        <w:ind w:leftChars="200" w:left="480"/>
        <w:rPr>
          <w:rFonts w:ascii="標楷體" w:eastAsia="標楷體" w:hAnsi="標楷體"/>
        </w:rPr>
      </w:pPr>
      <w:r w:rsidRPr="008116C7">
        <w:rPr>
          <w:rFonts w:ascii="標楷體" w:eastAsia="標楷體" w:hAnsi="標楷體" w:hint="eastAsia"/>
        </w:rPr>
        <w:t>本府及各區公所應製作法律扶助顧問名冊、排定輪值時間表，依其服務次數按月補助交通費。</w:t>
      </w:r>
    </w:p>
    <w:p w:rsidR="001B1109" w:rsidRPr="008116C7" w:rsidRDefault="001B1109" w:rsidP="001B1109">
      <w:pPr>
        <w:rPr>
          <w:rFonts w:ascii="標楷體" w:eastAsia="標楷體" w:hAnsi="標楷體"/>
        </w:rPr>
      </w:pPr>
      <w:r w:rsidRPr="008116C7">
        <w:rPr>
          <w:rFonts w:ascii="標楷體" w:eastAsia="標楷體" w:hAnsi="標楷體" w:hint="eastAsia"/>
        </w:rPr>
        <w:t>四、本府及各區公所得以下列方式提供法律扶助服務：</w:t>
      </w:r>
    </w:p>
    <w:p w:rsidR="001B1109" w:rsidRPr="008116C7" w:rsidRDefault="001B1109" w:rsidP="001B1109">
      <w:pPr>
        <w:ind w:leftChars="200" w:left="1200" w:hangingChars="300" w:hanging="720"/>
        <w:rPr>
          <w:rFonts w:ascii="標楷體" w:eastAsia="標楷體" w:hAnsi="標楷體"/>
        </w:rPr>
      </w:pPr>
      <w:r w:rsidRPr="008116C7">
        <w:rPr>
          <w:rFonts w:ascii="標楷體" w:eastAsia="標楷體" w:hAnsi="標楷體" w:hint="eastAsia"/>
        </w:rPr>
        <w:t>（一）設置法律扶助服務處，提供法律諮詢服務，每星期至少排定一場服務，並得視需求增加場次。</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（二）依需要實施區里巡迴法律扶助服務或採取其他便民服務方式。</w:t>
      </w:r>
    </w:p>
    <w:p w:rsidR="001B1109" w:rsidRPr="008116C7" w:rsidRDefault="001B1109" w:rsidP="001B1109">
      <w:pPr>
        <w:ind w:leftChars="200" w:left="1200" w:hangingChars="300" w:hanging="720"/>
        <w:rPr>
          <w:rFonts w:ascii="標楷體" w:eastAsia="標楷體" w:hAnsi="標楷體"/>
        </w:rPr>
      </w:pPr>
      <w:r w:rsidRPr="008116C7">
        <w:rPr>
          <w:rFonts w:ascii="標楷體" w:eastAsia="標楷體" w:hAnsi="標楷體" w:hint="eastAsia"/>
        </w:rPr>
        <w:t>（三）法律扶助服務以民眾在規定服務時間內，當面向輪值顧問律師諮詢為主。但必要時，民眾得事先申請網路視訊或電話諮詢。</w:t>
      </w:r>
    </w:p>
    <w:p w:rsidR="001B1109" w:rsidRPr="008116C7" w:rsidRDefault="001B1109" w:rsidP="001B1109">
      <w:pPr>
        <w:rPr>
          <w:rFonts w:ascii="標楷體" w:eastAsia="標楷體" w:hAnsi="標楷體"/>
        </w:rPr>
      </w:pPr>
      <w:r w:rsidRPr="008116C7">
        <w:rPr>
          <w:rFonts w:ascii="標楷體" w:eastAsia="標楷體" w:hAnsi="標楷體" w:hint="eastAsia"/>
        </w:rPr>
        <w:t>五、法律扶助顧問有下列情形之一者，得予以解聘或不予續聘：</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（一）經法院廢止或註銷其登錄。</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（二）依律師法受懲戒處分。</w:t>
      </w:r>
    </w:p>
    <w:p w:rsidR="001B1109" w:rsidRPr="008116C7" w:rsidRDefault="001B1109" w:rsidP="001B1109">
      <w:pPr>
        <w:ind w:leftChars="200" w:left="1200" w:hangingChars="300" w:hanging="720"/>
        <w:rPr>
          <w:rFonts w:ascii="標楷體" w:eastAsia="標楷體" w:hAnsi="標楷體"/>
        </w:rPr>
      </w:pPr>
      <w:r w:rsidRPr="008116C7">
        <w:rPr>
          <w:rFonts w:ascii="標楷體" w:eastAsia="標楷體" w:hAnsi="標楷體" w:hint="eastAsia"/>
        </w:rPr>
        <w:t>（三）無正當理由未親自出席服務且未事先委託其他法律扶助顧問代理或具律師資格之代理人達三次以上。</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（四）以不正當之方法招攬訴訟、要求期約或收受任何額外之酬金。</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（五）遲到、早退或態度敷衍致無法達成法律扶助目的。</w:t>
      </w:r>
    </w:p>
    <w:p w:rsidR="001B1109" w:rsidRPr="008116C7" w:rsidRDefault="001B1109" w:rsidP="001B1109">
      <w:pPr>
        <w:ind w:leftChars="500" w:left="1200"/>
        <w:rPr>
          <w:rFonts w:ascii="標楷體" w:eastAsia="標楷體" w:hAnsi="標楷體"/>
        </w:rPr>
      </w:pPr>
      <w:r w:rsidRPr="008116C7">
        <w:rPr>
          <w:rFonts w:ascii="標楷體" w:eastAsia="標楷體" w:hAnsi="標楷體" w:hint="eastAsia"/>
        </w:rPr>
        <w:t>法律扶助顧問應依排定輪值日期輪值，如無法親自輪值時，應事前委託其他法律扶助顧問代理：其他法律扶助顧問亦無法代理時，得委請具有律師資格之代理人。</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六、各區公所法律扶助服務處應由調解秘書或指派助理人員協助法律扶助顧問，處理文書、繕校、紀錄、聯繫及其他事務性工作。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七、調解委員會於調解中，遇有疑難法律問題時，得請求法律扶助顧問提供處理意</w:t>
      </w:r>
      <w:r w:rsidRPr="008116C7">
        <w:rPr>
          <w:rFonts w:ascii="標楷體" w:eastAsia="標楷體" w:hAnsi="標楷體" w:hint="eastAsia"/>
        </w:rPr>
        <w:lastRenderedPageBreak/>
        <w:t xml:space="preserve">見，必要時得請當事人或調解委員至法律扶助服務處。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八、民眾請求解答法律問題時，屬釋示行政法令者，區公所應陳報本府轉送權責機關辦理。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九、法律扶助顧問於服務時，應隨時記錄其內容及解答要點（如附表一），並由助理人員按月彙整，妥善保管以備查考。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十、各區公所應定期或配合各種民眾集會舉辦法律常識宣導，每三個月至少一次，聘請法律扶助顧問或其他專家學者擔任講師，講題以與民眾生活有關為原則。 </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 xml:space="preserve">十一、各區公所應利用各種大眾傳播媒體、刊物或利用集會廣為宣導，並印製宣導資料，刊載法律扶助服務時間及法律常識講座時間及地點，分送市民。 </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十二、各區公所應於每月五日前製作前一月之法律扶助顧問簽到簿暨服務件數統計表（如附表二），報本府法制局備查。</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十三、本府對各區公所執行本要點情形除平時定期督導外，並於每年度結束後，依據臺中市政府推展調解行政及法律扶助業務績效考核要點辦理年度考核並辦理獎懲。</w:t>
      </w:r>
    </w:p>
    <w:p w:rsidR="001B1109" w:rsidRPr="008116C7" w:rsidRDefault="001B1109" w:rsidP="001B1109">
      <w:pPr>
        <w:rPr>
          <w:rFonts w:ascii="標楷體" w:eastAsia="標楷體" w:hAnsi="標楷體"/>
        </w:rPr>
      </w:pPr>
      <w:r w:rsidRPr="008116C7">
        <w:rPr>
          <w:rFonts w:ascii="標楷體" w:eastAsia="標楷體" w:hAnsi="標楷體" w:hint="eastAsia"/>
        </w:rPr>
        <w:t>十四、各區公所得就其所聘任之績優法律扶助顧問公開表揚，頒發獎牌、獎品。</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 xml:space="preserve">十五、本府得於每年度結束前一個月內舉辦檢討會及聯誼餐會，同時辦理績優法律扶助顧問表揚事宜。 </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 xml:space="preserve">十六、本府及各區公所設立法律扶助服務處辦理法律扶助工作所需經費，應編列年度預算支應。 </w:t>
      </w:r>
    </w:p>
    <w:p w:rsidR="001B1109" w:rsidRPr="008116C7" w:rsidRDefault="001B1109" w:rsidP="001B1109">
      <w:pPr>
        <w:ind w:left="720" w:hangingChars="300" w:hanging="720"/>
        <w:rPr>
          <w:rFonts w:ascii="標楷體" w:eastAsia="標楷體" w:hAnsi="標楷體"/>
          <w:sz w:val="40"/>
          <w:szCs w:val="40"/>
        </w:rPr>
      </w:pPr>
      <w:r w:rsidRPr="008116C7">
        <w:rPr>
          <w:rFonts w:ascii="標楷體" w:eastAsia="標楷體" w:hAnsi="標楷體" w:hint="eastAsia"/>
        </w:rPr>
        <w:t>十七、各區公所執行本要點，如有創新作法提供本府及其他區公所參考，應陳列具體計畫，報請本府核定後實施。</w:t>
      </w:r>
    </w:p>
    <w:p w:rsidR="001B1109" w:rsidRPr="008116C7" w:rsidRDefault="001B1109" w:rsidP="001B1109">
      <w:pPr>
        <w:ind w:firstLineChars="700" w:firstLine="1680"/>
        <w:jc w:val="both"/>
        <w:rPr>
          <w:rFonts w:ascii="標楷體" w:eastAsia="標楷體" w:hAnsi="標楷體"/>
          <w:u w:val="single"/>
        </w:rPr>
      </w:pPr>
    </w:p>
    <w:p w:rsidR="001B1109" w:rsidRPr="00E83210" w:rsidRDefault="001B1109" w:rsidP="001B1109"/>
    <w:p w:rsidR="001B1109" w:rsidRPr="001B1109" w:rsidRDefault="001B1109" w:rsidP="000225AD">
      <w:pPr>
        <w:ind w:firstLineChars="700" w:firstLine="1680"/>
        <w:jc w:val="both"/>
        <w:rPr>
          <w:rFonts w:ascii="標楷體" w:eastAsia="標楷體" w:hAnsi="標楷體"/>
          <w:u w:val="single"/>
        </w:rPr>
      </w:pPr>
    </w:p>
    <w:sectPr w:rsidR="001B1109" w:rsidRPr="001B1109" w:rsidSect="00F54D9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E83" w:rsidRDefault="00431E83" w:rsidP="00D64F78">
      <w:r>
        <w:separator/>
      </w:r>
    </w:p>
  </w:endnote>
  <w:endnote w:type="continuationSeparator" w:id="0">
    <w:p w:rsidR="00431E83" w:rsidRDefault="00431E83" w:rsidP="00D6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E83" w:rsidRDefault="00431E83" w:rsidP="00D64F78">
      <w:r>
        <w:separator/>
      </w:r>
    </w:p>
  </w:footnote>
  <w:footnote w:type="continuationSeparator" w:id="0">
    <w:p w:rsidR="00431E83" w:rsidRDefault="00431E83" w:rsidP="00D64F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D52A1"/>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1011547"/>
    <w:multiLevelType w:val="hybridMultilevel"/>
    <w:tmpl w:val="FBA8F5BE"/>
    <w:lvl w:ilvl="0" w:tplc="E85A54E2">
      <w:start w:val="2"/>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D644CC"/>
    <w:multiLevelType w:val="hybridMultilevel"/>
    <w:tmpl w:val="FD2AC0F6"/>
    <w:lvl w:ilvl="0" w:tplc="586A5302">
      <w:start w:val="1"/>
      <w:numFmt w:val="taiwaneseCountingThousand"/>
      <w:lvlText w:val="(%1)"/>
      <w:lvlJc w:val="left"/>
      <w:pPr>
        <w:ind w:left="1568" w:hanging="720"/>
      </w:pPr>
      <w:rPr>
        <w:rFonts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3" w15:restartNumberingAfterBreak="0">
    <w:nsid w:val="1C4D6776"/>
    <w:multiLevelType w:val="hybridMultilevel"/>
    <w:tmpl w:val="BE8A510E"/>
    <w:lvl w:ilvl="0" w:tplc="DD720AAE">
      <w:start w:val="1"/>
      <w:numFmt w:val="taiwaneseCountingThousand"/>
      <w:lvlText w:val="（%1）"/>
      <w:lvlJc w:val="left"/>
      <w:pPr>
        <w:ind w:left="1294" w:hanging="720"/>
      </w:pPr>
      <w:rPr>
        <w:rFonts w:hAnsi="標楷體" w:hint="default"/>
        <w:strike w:val="0"/>
        <w:u w:val="single"/>
        <w:lang w:val="en-US"/>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4" w15:restartNumberingAfterBreak="0">
    <w:nsid w:val="204C4D47"/>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4E775FF"/>
    <w:multiLevelType w:val="hybridMultilevel"/>
    <w:tmpl w:val="01C08F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F94413"/>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329255C2"/>
    <w:multiLevelType w:val="hybridMultilevel"/>
    <w:tmpl w:val="F6501142"/>
    <w:lvl w:ilvl="0" w:tplc="E85A54E2">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A07974"/>
    <w:multiLevelType w:val="hybridMultilevel"/>
    <w:tmpl w:val="473C353E"/>
    <w:lvl w:ilvl="0" w:tplc="DA1CE9F2">
      <w:start w:val="1"/>
      <w:numFmt w:val="taiwaneseCountingThousand"/>
      <w:lvlText w:val="（%1）"/>
      <w:lvlJc w:val="left"/>
      <w:pPr>
        <w:ind w:left="1294" w:hanging="720"/>
      </w:pPr>
      <w:rPr>
        <w:rFonts w:hAnsi="標楷體" w:hint="default"/>
        <w:strike w:val="0"/>
        <w:lang w:val="en-US"/>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9" w15:restartNumberingAfterBreak="0">
    <w:nsid w:val="4B5303DB"/>
    <w:multiLevelType w:val="hybridMultilevel"/>
    <w:tmpl w:val="C53AED96"/>
    <w:lvl w:ilvl="0" w:tplc="559CA624">
      <w:start w:val="1"/>
      <w:numFmt w:val="taiwaneseCountingThousand"/>
      <w:lvlText w:val="（%1）"/>
      <w:lvlJc w:val="left"/>
      <w:pPr>
        <w:ind w:left="1294" w:hanging="720"/>
      </w:pPr>
      <w:rPr>
        <w:rFonts w:hAnsi="標楷體" w:hint="default"/>
        <w:strike w:val="0"/>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0" w15:restartNumberingAfterBreak="0">
    <w:nsid w:val="55E45D90"/>
    <w:multiLevelType w:val="hybridMultilevel"/>
    <w:tmpl w:val="B7640B20"/>
    <w:lvl w:ilvl="0" w:tplc="DA1CE9F2">
      <w:start w:val="1"/>
      <w:numFmt w:val="taiwaneseCountingThousand"/>
      <w:lvlText w:val="（%1）"/>
      <w:lvlJc w:val="left"/>
      <w:pPr>
        <w:ind w:left="1294" w:hanging="720"/>
      </w:pPr>
      <w:rPr>
        <w:rFonts w:hAnsi="標楷體" w:hint="default"/>
        <w:strike w:val="0"/>
        <w:lang w:val="en-US"/>
      </w:rPr>
    </w:lvl>
    <w:lvl w:ilvl="1" w:tplc="1230169C">
      <w:start w:val="1"/>
      <w:numFmt w:val="taiwaneseCountingThousand"/>
      <w:lvlText w:val="%2、"/>
      <w:lvlJc w:val="left"/>
      <w:pPr>
        <w:ind w:left="1534" w:hanging="480"/>
      </w:pPr>
      <w:rPr>
        <w:rFonts w:hint="default"/>
      </w:r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1" w15:restartNumberingAfterBreak="0">
    <w:nsid w:val="56A94F62"/>
    <w:multiLevelType w:val="hybridMultilevel"/>
    <w:tmpl w:val="454CEF7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62CD2427"/>
    <w:multiLevelType w:val="hybridMultilevel"/>
    <w:tmpl w:val="461E7E58"/>
    <w:lvl w:ilvl="0" w:tplc="0409000F">
      <w:start w:val="1"/>
      <w:numFmt w:val="decimal"/>
      <w:lvlText w:val="%1."/>
      <w:lvlJc w:val="left"/>
      <w:pPr>
        <w:ind w:left="1050" w:hanging="480"/>
      </w:p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3" w15:restartNumberingAfterBreak="0">
    <w:nsid w:val="6BF30F10"/>
    <w:multiLevelType w:val="hybridMultilevel"/>
    <w:tmpl w:val="C53AED96"/>
    <w:lvl w:ilvl="0" w:tplc="559CA624">
      <w:start w:val="1"/>
      <w:numFmt w:val="taiwaneseCountingThousand"/>
      <w:lvlText w:val="（%1）"/>
      <w:lvlJc w:val="left"/>
      <w:pPr>
        <w:ind w:left="1294" w:hanging="720"/>
      </w:pPr>
      <w:rPr>
        <w:rFonts w:hAnsi="標楷體" w:hint="default"/>
        <w:strike w:val="0"/>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4" w15:restartNumberingAfterBreak="0">
    <w:nsid w:val="70D7274D"/>
    <w:multiLevelType w:val="hybridMultilevel"/>
    <w:tmpl w:val="DC985BB6"/>
    <w:lvl w:ilvl="0" w:tplc="DD720AAE">
      <w:start w:val="1"/>
      <w:numFmt w:val="taiwaneseCountingThousand"/>
      <w:lvlText w:val="（%1）"/>
      <w:lvlJc w:val="left"/>
      <w:pPr>
        <w:ind w:left="1294" w:hanging="720"/>
      </w:pPr>
      <w:rPr>
        <w:rFonts w:hAnsi="標楷體" w:hint="default"/>
        <w:strike w:val="0"/>
        <w:u w:val="singl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DD484B"/>
    <w:multiLevelType w:val="hybridMultilevel"/>
    <w:tmpl w:val="99BE9002"/>
    <w:lvl w:ilvl="0" w:tplc="56EAC0CA">
      <w:start w:val="5"/>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4D3F7F"/>
    <w:multiLevelType w:val="hybridMultilevel"/>
    <w:tmpl w:val="65804FDC"/>
    <w:lvl w:ilvl="0" w:tplc="7C08A988">
      <w:start w:val="1"/>
      <w:numFmt w:val="taiwaneseCountingThousand"/>
      <w:lvlText w:val="%1、"/>
      <w:lvlJc w:val="left"/>
      <w:pPr>
        <w:tabs>
          <w:tab w:val="num" w:pos="1277"/>
        </w:tabs>
        <w:ind w:left="1277" w:hanging="720"/>
      </w:pPr>
      <w:rPr>
        <w:rFonts w:hint="default"/>
      </w:rPr>
    </w:lvl>
    <w:lvl w:ilvl="1" w:tplc="04090019" w:tentative="1">
      <w:start w:val="1"/>
      <w:numFmt w:val="ideographTraditional"/>
      <w:lvlText w:val="%2、"/>
      <w:lvlJc w:val="left"/>
      <w:pPr>
        <w:tabs>
          <w:tab w:val="num" w:pos="1517"/>
        </w:tabs>
        <w:ind w:left="1517" w:hanging="480"/>
      </w:pPr>
    </w:lvl>
    <w:lvl w:ilvl="2" w:tplc="0409001B" w:tentative="1">
      <w:start w:val="1"/>
      <w:numFmt w:val="lowerRoman"/>
      <w:lvlText w:val="%3."/>
      <w:lvlJc w:val="right"/>
      <w:pPr>
        <w:tabs>
          <w:tab w:val="num" w:pos="1997"/>
        </w:tabs>
        <w:ind w:left="1997" w:hanging="480"/>
      </w:pPr>
    </w:lvl>
    <w:lvl w:ilvl="3" w:tplc="0409000F" w:tentative="1">
      <w:start w:val="1"/>
      <w:numFmt w:val="decimal"/>
      <w:lvlText w:val="%4."/>
      <w:lvlJc w:val="left"/>
      <w:pPr>
        <w:tabs>
          <w:tab w:val="num" w:pos="2477"/>
        </w:tabs>
        <w:ind w:left="2477" w:hanging="480"/>
      </w:pPr>
    </w:lvl>
    <w:lvl w:ilvl="4" w:tplc="04090019" w:tentative="1">
      <w:start w:val="1"/>
      <w:numFmt w:val="ideographTraditional"/>
      <w:lvlText w:val="%5、"/>
      <w:lvlJc w:val="left"/>
      <w:pPr>
        <w:tabs>
          <w:tab w:val="num" w:pos="2957"/>
        </w:tabs>
        <w:ind w:left="2957" w:hanging="480"/>
      </w:pPr>
    </w:lvl>
    <w:lvl w:ilvl="5" w:tplc="0409001B" w:tentative="1">
      <w:start w:val="1"/>
      <w:numFmt w:val="lowerRoman"/>
      <w:lvlText w:val="%6."/>
      <w:lvlJc w:val="right"/>
      <w:pPr>
        <w:tabs>
          <w:tab w:val="num" w:pos="3437"/>
        </w:tabs>
        <w:ind w:left="3437" w:hanging="480"/>
      </w:pPr>
    </w:lvl>
    <w:lvl w:ilvl="6" w:tplc="0409000F" w:tentative="1">
      <w:start w:val="1"/>
      <w:numFmt w:val="decimal"/>
      <w:lvlText w:val="%7."/>
      <w:lvlJc w:val="left"/>
      <w:pPr>
        <w:tabs>
          <w:tab w:val="num" w:pos="3917"/>
        </w:tabs>
        <w:ind w:left="3917" w:hanging="480"/>
      </w:pPr>
    </w:lvl>
    <w:lvl w:ilvl="7" w:tplc="04090019" w:tentative="1">
      <w:start w:val="1"/>
      <w:numFmt w:val="ideographTraditional"/>
      <w:lvlText w:val="%8、"/>
      <w:lvlJc w:val="left"/>
      <w:pPr>
        <w:tabs>
          <w:tab w:val="num" w:pos="4397"/>
        </w:tabs>
        <w:ind w:left="4397" w:hanging="480"/>
      </w:pPr>
    </w:lvl>
    <w:lvl w:ilvl="8" w:tplc="0409001B" w:tentative="1">
      <w:start w:val="1"/>
      <w:numFmt w:val="lowerRoman"/>
      <w:lvlText w:val="%9."/>
      <w:lvlJc w:val="right"/>
      <w:pPr>
        <w:tabs>
          <w:tab w:val="num" w:pos="4877"/>
        </w:tabs>
        <w:ind w:left="4877" w:hanging="480"/>
      </w:pPr>
    </w:lvl>
  </w:abstractNum>
  <w:num w:numId="1">
    <w:abstractNumId w:val="16"/>
  </w:num>
  <w:num w:numId="2">
    <w:abstractNumId w:val="7"/>
  </w:num>
  <w:num w:numId="3">
    <w:abstractNumId w:val="1"/>
  </w:num>
  <w:num w:numId="4">
    <w:abstractNumId w:val="2"/>
  </w:num>
  <w:num w:numId="5">
    <w:abstractNumId w:val="15"/>
  </w:num>
  <w:num w:numId="6">
    <w:abstractNumId w:val="12"/>
  </w:num>
  <w:num w:numId="7">
    <w:abstractNumId w:val="9"/>
  </w:num>
  <w:num w:numId="8">
    <w:abstractNumId w:val="13"/>
  </w:num>
  <w:num w:numId="9">
    <w:abstractNumId w:val="10"/>
  </w:num>
  <w:num w:numId="10">
    <w:abstractNumId w:val="8"/>
  </w:num>
  <w:num w:numId="11">
    <w:abstractNumId w:val="3"/>
  </w:num>
  <w:num w:numId="12">
    <w:abstractNumId w:val="14"/>
  </w:num>
  <w:num w:numId="13">
    <w:abstractNumId w:val="11"/>
  </w:num>
  <w:num w:numId="14">
    <w:abstractNumId w:val="0"/>
  </w:num>
  <w:num w:numId="15">
    <w:abstractNumId w:val="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CCF"/>
    <w:rsid w:val="000225AD"/>
    <w:rsid w:val="00031B92"/>
    <w:rsid w:val="00032EC6"/>
    <w:rsid w:val="00052CC0"/>
    <w:rsid w:val="0006011C"/>
    <w:rsid w:val="00062A78"/>
    <w:rsid w:val="00066141"/>
    <w:rsid w:val="000764AE"/>
    <w:rsid w:val="00076817"/>
    <w:rsid w:val="000813E7"/>
    <w:rsid w:val="000959FD"/>
    <w:rsid w:val="000D35A0"/>
    <w:rsid w:val="000E230D"/>
    <w:rsid w:val="001110D4"/>
    <w:rsid w:val="00122784"/>
    <w:rsid w:val="00130127"/>
    <w:rsid w:val="001439D0"/>
    <w:rsid w:val="001463E4"/>
    <w:rsid w:val="00155F0E"/>
    <w:rsid w:val="0015766E"/>
    <w:rsid w:val="00166570"/>
    <w:rsid w:val="00177FBE"/>
    <w:rsid w:val="00194F53"/>
    <w:rsid w:val="00196835"/>
    <w:rsid w:val="001A7871"/>
    <w:rsid w:val="001B1109"/>
    <w:rsid w:val="001B173B"/>
    <w:rsid w:val="001B6E2E"/>
    <w:rsid w:val="001C722C"/>
    <w:rsid w:val="001D1EE8"/>
    <w:rsid w:val="001D635C"/>
    <w:rsid w:val="001D733E"/>
    <w:rsid w:val="001E1183"/>
    <w:rsid w:val="001F03BA"/>
    <w:rsid w:val="001F3C36"/>
    <w:rsid w:val="001F4D5B"/>
    <w:rsid w:val="001F7ADC"/>
    <w:rsid w:val="00200A61"/>
    <w:rsid w:val="00201123"/>
    <w:rsid w:val="00207F99"/>
    <w:rsid w:val="00210770"/>
    <w:rsid w:val="0021079B"/>
    <w:rsid w:val="00227E12"/>
    <w:rsid w:val="002367C6"/>
    <w:rsid w:val="00240434"/>
    <w:rsid w:val="00243156"/>
    <w:rsid w:val="002504B2"/>
    <w:rsid w:val="002668A9"/>
    <w:rsid w:val="00280BAD"/>
    <w:rsid w:val="00281F4E"/>
    <w:rsid w:val="00287973"/>
    <w:rsid w:val="00296B03"/>
    <w:rsid w:val="002B2DE6"/>
    <w:rsid w:val="002C720D"/>
    <w:rsid w:val="002C74A6"/>
    <w:rsid w:val="00350D70"/>
    <w:rsid w:val="00353F87"/>
    <w:rsid w:val="003829D9"/>
    <w:rsid w:val="00386CDE"/>
    <w:rsid w:val="00396962"/>
    <w:rsid w:val="003A18D2"/>
    <w:rsid w:val="003A360D"/>
    <w:rsid w:val="003B3E70"/>
    <w:rsid w:val="003D495E"/>
    <w:rsid w:val="003E1A99"/>
    <w:rsid w:val="003E2E77"/>
    <w:rsid w:val="003E5CF4"/>
    <w:rsid w:val="003F27BD"/>
    <w:rsid w:val="00414065"/>
    <w:rsid w:val="004267AD"/>
    <w:rsid w:val="00431E83"/>
    <w:rsid w:val="00436847"/>
    <w:rsid w:val="00443F6A"/>
    <w:rsid w:val="004675D5"/>
    <w:rsid w:val="00485CF0"/>
    <w:rsid w:val="0049206C"/>
    <w:rsid w:val="004B20BE"/>
    <w:rsid w:val="004C264A"/>
    <w:rsid w:val="004C4276"/>
    <w:rsid w:val="004F65B0"/>
    <w:rsid w:val="004F7432"/>
    <w:rsid w:val="00504E07"/>
    <w:rsid w:val="00554121"/>
    <w:rsid w:val="0056714E"/>
    <w:rsid w:val="00570456"/>
    <w:rsid w:val="005B4B52"/>
    <w:rsid w:val="005C24D9"/>
    <w:rsid w:val="005C5BB7"/>
    <w:rsid w:val="005E75AA"/>
    <w:rsid w:val="005F0FE2"/>
    <w:rsid w:val="005F34D3"/>
    <w:rsid w:val="005F55E2"/>
    <w:rsid w:val="00631A6C"/>
    <w:rsid w:val="0064690E"/>
    <w:rsid w:val="006567D8"/>
    <w:rsid w:val="00660584"/>
    <w:rsid w:val="00662D08"/>
    <w:rsid w:val="00674DF0"/>
    <w:rsid w:val="006B3552"/>
    <w:rsid w:val="006D057F"/>
    <w:rsid w:val="006D6983"/>
    <w:rsid w:val="00700F52"/>
    <w:rsid w:val="007106A5"/>
    <w:rsid w:val="0071544D"/>
    <w:rsid w:val="00730790"/>
    <w:rsid w:val="00754A2D"/>
    <w:rsid w:val="00772623"/>
    <w:rsid w:val="00772628"/>
    <w:rsid w:val="007B12C6"/>
    <w:rsid w:val="007C0346"/>
    <w:rsid w:val="008116C7"/>
    <w:rsid w:val="0082081C"/>
    <w:rsid w:val="00837F83"/>
    <w:rsid w:val="00873CBA"/>
    <w:rsid w:val="00876FCB"/>
    <w:rsid w:val="00892EA5"/>
    <w:rsid w:val="008E37EF"/>
    <w:rsid w:val="008E4ADD"/>
    <w:rsid w:val="0090534B"/>
    <w:rsid w:val="009250CA"/>
    <w:rsid w:val="00937277"/>
    <w:rsid w:val="00951AD4"/>
    <w:rsid w:val="00955232"/>
    <w:rsid w:val="009674F6"/>
    <w:rsid w:val="0097423F"/>
    <w:rsid w:val="00981E41"/>
    <w:rsid w:val="00984C95"/>
    <w:rsid w:val="009A0C53"/>
    <w:rsid w:val="00A05925"/>
    <w:rsid w:val="00A069A4"/>
    <w:rsid w:val="00A10512"/>
    <w:rsid w:val="00A11A86"/>
    <w:rsid w:val="00A3142C"/>
    <w:rsid w:val="00A317D6"/>
    <w:rsid w:val="00A369BA"/>
    <w:rsid w:val="00A40205"/>
    <w:rsid w:val="00A43CA1"/>
    <w:rsid w:val="00A47ADB"/>
    <w:rsid w:val="00A53B1C"/>
    <w:rsid w:val="00A76182"/>
    <w:rsid w:val="00A945D9"/>
    <w:rsid w:val="00AD56DD"/>
    <w:rsid w:val="00AD5FDF"/>
    <w:rsid w:val="00AF45E7"/>
    <w:rsid w:val="00B268D1"/>
    <w:rsid w:val="00B27BD5"/>
    <w:rsid w:val="00B32B9A"/>
    <w:rsid w:val="00B345E6"/>
    <w:rsid w:val="00B46469"/>
    <w:rsid w:val="00B4770F"/>
    <w:rsid w:val="00B53940"/>
    <w:rsid w:val="00B838A0"/>
    <w:rsid w:val="00B84A03"/>
    <w:rsid w:val="00BA5F75"/>
    <w:rsid w:val="00C31637"/>
    <w:rsid w:val="00C320D2"/>
    <w:rsid w:val="00C741EA"/>
    <w:rsid w:val="00C8105B"/>
    <w:rsid w:val="00C813A6"/>
    <w:rsid w:val="00C8156D"/>
    <w:rsid w:val="00CE6C9A"/>
    <w:rsid w:val="00CF1034"/>
    <w:rsid w:val="00CF11D9"/>
    <w:rsid w:val="00D11F96"/>
    <w:rsid w:val="00D14D75"/>
    <w:rsid w:val="00D16F57"/>
    <w:rsid w:val="00D40D11"/>
    <w:rsid w:val="00D412B7"/>
    <w:rsid w:val="00D4586F"/>
    <w:rsid w:val="00D55B09"/>
    <w:rsid w:val="00D62431"/>
    <w:rsid w:val="00D64F78"/>
    <w:rsid w:val="00D705F1"/>
    <w:rsid w:val="00D70973"/>
    <w:rsid w:val="00D81009"/>
    <w:rsid w:val="00D903BF"/>
    <w:rsid w:val="00DC4394"/>
    <w:rsid w:val="00DD4403"/>
    <w:rsid w:val="00DE400C"/>
    <w:rsid w:val="00DE6652"/>
    <w:rsid w:val="00DF3E30"/>
    <w:rsid w:val="00DF4E59"/>
    <w:rsid w:val="00E1271F"/>
    <w:rsid w:val="00E17DC6"/>
    <w:rsid w:val="00E25919"/>
    <w:rsid w:val="00E372A4"/>
    <w:rsid w:val="00E43FD5"/>
    <w:rsid w:val="00E46BA0"/>
    <w:rsid w:val="00E62D59"/>
    <w:rsid w:val="00E631E0"/>
    <w:rsid w:val="00E6597D"/>
    <w:rsid w:val="00E8525C"/>
    <w:rsid w:val="00E879E4"/>
    <w:rsid w:val="00EB1806"/>
    <w:rsid w:val="00EC1F6C"/>
    <w:rsid w:val="00EC2CCF"/>
    <w:rsid w:val="00ED39FA"/>
    <w:rsid w:val="00EE70A1"/>
    <w:rsid w:val="00F07002"/>
    <w:rsid w:val="00F1263F"/>
    <w:rsid w:val="00F156D9"/>
    <w:rsid w:val="00F17CB1"/>
    <w:rsid w:val="00F24180"/>
    <w:rsid w:val="00F4318F"/>
    <w:rsid w:val="00F448C7"/>
    <w:rsid w:val="00F468A9"/>
    <w:rsid w:val="00F54D96"/>
    <w:rsid w:val="00F81A0E"/>
    <w:rsid w:val="00F86FE8"/>
    <w:rsid w:val="00FC4540"/>
    <w:rsid w:val="00FC5305"/>
    <w:rsid w:val="00FD2D56"/>
    <w:rsid w:val="00FD4510"/>
    <w:rsid w:val="00FD65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4E5FA8-AAA6-461C-8D06-E830B846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CC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F78"/>
    <w:pPr>
      <w:tabs>
        <w:tab w:val="center" w:pos="4153"/>
        <w:tab w:val="right" w:pos="8306"/>
      </w:tabs>
      <w:snapToGrid w:val="0"/>
    </w:pPr>
    <w:rPr>
      <w:sz w:val="20"/>
    </w:rPr>
  </w:style>
  <w:style w:type="character" w:customStyle="1" w:styleId="a4">
    <w:name w:val="頁首 字元"/>
    <w:basedOn w:val="a0"/>
    <w:link w:val="a3"/>
    <w:uiPriority w:val="99"/>
    <w:rsid w:val="00D64F78"/>
    <w:rPr>
      <w:rFonts w:ascii="Times New Roman" w:eastAsia="新細明體" w:hAnsi="Times New Roman" w:cs="Times New Roman"/>
      <w:sz w:val="20"/>
      <w:szCs w:val="20"/>
    </w:rPr>
  </w:style>
  <w:style w:type="paragraph" w:styleId="a5">
    <w:name w:val="footer"/>
    <w:basedOn w:val="a"/>
    <w:link w:val="a6"/>
    <w:uiPriority w:val="99"/>
    <w:unhideWhenUsed/>
    <w:rsid w:val="00D64F78"/>
    <w:pPr>
      <w:tabs>
        <w:tab w:val="center" w:pos="4153"/>
        <w:tab w:val="right" w:pos="8306"/>
      </w:tabs>
      <w:snapToGrid w:val="0"/>
    </w:pPr>
    <w:rPr>
      <w:sz w:val="20"/>
    </w:rPr>
  </w:style>
  <w:style w:type="character" w:customStyle="1" w:styleId="a6">
    <w:name w:val="頁尾 字元"/>
    <w:basedOn w:val="a0"/>
    <w:link w:val="a5"/>
    <w:uiPriority w:val="99"/>
    <w:rsid w:val="00D64F78"/>
    <w:rPr>
      <w:rFonts w:ascii="Times New Roman" w:eastAsia="新細明體" w:hAnsi="Times New Roman" w:cs="Times New Roman"/>
      <w:sz w:val="20"/>
      <w:szCs w:val="20"/>
    </w:rPr>
  </w:style>
  <w:style w:type="paragraph" w:styleId="a7">
    <w:name w:val="List Paragraph"/>
    <w:basedOn w:val="a"/>
    <w:uiPriority w:val="34"/>
    <w:qFormat/>
    <w:rsid w:val="004B20BE"/>
    <w:pPr>
      <w:ind w:leftChars="200" w:left="480"/>
    </w:pPr>
    <w:rPr>
      <w:rFonts w:ascii="Calibri" w:hAnsi="Calibri"/>
      <w:szCs w:val="22"/>
    </w:rPr>
  </w:style>
  <w:style w:type="table" w:styleId="a8">
    <w:name w:val="Table Grid"/>
    <w:basedOn w:val="a1"/>
    <w:uiPriority w:val="39"/>
    <w:rsid w:val="0019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126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1263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821</Words>
  <Characters>4685</Characters>
  <Application>Microsoft Office Word</Application>
  <DocSecurity>0</DocSecurity>
  <Lines>39</Lines>
  <Paragraphs>10</Paragraphs>
  <ScaleCrop>false</ScaleCrop>
  <Company>Hewlett-Packard Company</Company>
  <LinksUpToDate>false</LinksUpToDate>
  <CharactersWithSpaces>5496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keroppi</dc:creator>
  <cp:lastModifiedBy>袁國揚</cp:lastModifiedBy>
  <cp:revision>2</cp:revision>
  <cp:lastPrinted>2016-11-07T08:41:00Z</cp:lastPrinted>
  <dcterms:created xsi:type="dcterms:W3CDTF">2017-07-21T05:42:00Z</dcterms:created>
  <dcterms:modified xsi:type="dcterms:W3CDTF">2017-07-21T05:42:00Z</dcterms:modified>
</cp:coreProperties>
</file>