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6D1" w:rsidRDefault="005016D1" w:rsidP="009D0999">
      <w:pPr>
        <w:spacing w:afterLines="50" w:after="120"/>
        <w:rPr>
          <w:rFonts w:eastAsia="標楷體" w:hAnsi="標楷體"/>
          <w:sz w:val="40"/>
          <w:szCs w:val="40"/>
        </w:rPr>
      </w:pPr>
      <w:bookmarkStart w:id="0" w:name="_GoBack"/>
      <w:bookmarkEnd w:id="0"/>
      <w:r w:rsidRPr="009D0999">
        <w:rPr>
          <w:rFonts w:eastAsia="標楷體" w:hAnsi="標楷體" w:hint="eastAsia"/>
          <w:sz w:val="40"/>
          <w:szCs w:val="40"/>
        </w:rPr>
        <w:t>臺中市立高級中等學校兼任代課及代理教師聘任</w:t>
      </w:r>
      <w:r w:rsidR="003C5A02" w:rsidRPr="009D0999">
        <w:rPr>
          <w:rFonts w:eastAsia="標楷體" w:hAnsi="標楷體" w:hint="eastAsia"/>
          <w:sz w:val="40"/>
          <w:szCs w:val="40"/>
        </w:rPr>
        <w:t>補充規定</w:t>
      </w:r>
    </w:p>
    <w:p w:rsidR="00E839A4" w:rsidRPr="00E839A4" w:rsidRDefault="00E839A4" w:rsidP="00E839A4">
      <w:pPr>
        <w:spacing w:afterLines="50" w:after="120"/>
        <w:ind w:leftChars="992" w:left="1984"/>
        <w:rPr>
          <w:color w:val="FF0000"/>
          <w:sz w:val="24"/>
          <w:szCs w:val="24"/>
        </w:rPr>
      </w:pPr>
      <w:r w:rsidRPr="00E839A4">
        <w:rPr>
          <w:rFonts w:ascii="標楷體" w:eastAsia="標楷體" w:hAnsi="標楷體" w:hint="eastAsia"/>
          <w:color w:val="000000"/>
          <w:sz w:val="24"/>
          <w:szCs w:val="24"/>
        </w:rPr>
        <w:t>中華民國106年6月27日中市教高字第1060056071號函訂定，並自106年8月1日起生效</w:t>
      </w:r>
    </w:p>
    <w:p w:rsidR="005016D1" w:rsidRPr="00BE6056" w:rsidRDefault="005016D1" w:rsidP="00FF1C8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BE6056">
        <w:rPr>
          <w:rFonts w:ascii="標楷體" w:eastAsia="標楷體" w:hAnsi="標楷體" w:cs="細明體" w:hint="eastAsia"/>
          <w:sz w:val="28"/>
          <w:szCs w:val="28"/>
        </w:rPr>
        <w:t>一、本</w:t>
      </w:r>
      <w:r w:rsidR="003C5A02">
        <w:rPr>
          <w:rFonts w:ascii="標楷體" w:eastAsia="標楷體" w:hAnsi="標楷體" w:cs="細明體" w:hint="eastAsia"/>
          <w:sz w:val="28"/>
          <w:szCs w:val="28"/>
        </w:rPr>
        <w:t>規定</w:t>
      </w:r>
      <w:r w:rsidRPr="00BE6056">
        <w:rPr>
          <w:rFonts w:ascii="標楷體" w:eastAsia="標楷體" w:hAnsi="標楷體" w:cs="細明體" w:hint="eastAsia"/>
          <w:sz w:val="28"/>
          <w:szCs w:val="28"/>
        </w:rPr>
        <w:t>依中小學兼任代課及代理教師聘任辦法第十二條訂定之。</w:t>
      </w:r>
    </w:p>
    <w:p w:rsidR="005016D1" w:rsidRPr="00BE6056" w:rsidRDefault="005016D1" w:rsidP="00FF1C8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BE6056">
        <w:rPr>
          <w:rFonts w:ascii="標楷體" w:eastAsia="標楷體" w:hAnsi="標楷體" w:cs="細明體" w:hint="eastAsia"/>
          <w:sz w:val="28"/>
          <w:szCs w:val="28"/>
        </w:rPr>
        <w:t>二、本</w:t>
      </w:r>
      <w:r w:rsidR="003C5A02">
        <w:rPr>
          <w:rFonts w:ascii="標楷體" w:eastAsia="標楷體" w:hAnsi="標楷體" w:cs="細明體" w:hint="eastAsia"/>
          <w:sz w:val="28"/>
          <w:szCs w:val="28"/>
        </w:rPr>
        <w:t>規定</w:t>
      </w:r>
      <w:r w:rsidRPr="00BE6056">
        <w:rPr>
          <w:rFonts w:ascii="標楷體" w:eastAsia="標楷體" w:hAnsi="標楷體" w:cs="細明體" w:hint="eastAsia"/>
          <w:sz w:val="28"/>
          <w:szCs w:val="28"/>
        </w:rPr>
        <w:t>適用於臺中市立高級中等學校及</w:t>
      </w:r>
      <w:r w:rsidR="00EA4CC3">
        <w:rPr>
          <w:rFonts w:ascii="標楷體" w:eastAsia="標楷體" w:hAnsi="標楷體" w:cs="細明體" w:hint="eastAsia"/>
          <w:sz w:val="28"/>
          <w:szCs w:val="28"/>
        </w:rPr>
        <w:t>特殊教育學校</w:t>
      </w:r>
      <w:r w:rsidR="00FF1C80">
        <w:rPr>
          <w:rFonts w:ascii="標楷體" w:eastAsia="標楷體" w:hAnsi="標楷體" w:cs="細明體" w:hint="eastAsia"/>
          <w:sz w:val="28"/>
          <w:szCs w:val="28"/>
        </w:rPr>
        <w:t>之高中部</w:t>
      </w:r>
      <w:r w:rsidRPr="00BE6056">
        <w:rPr>
          <w:rFonts w:ascii="標楷體" w:eastAsia="標楷體" w:hAnsi="標楷體" w:cs="細明體" w:hint="eastAsia"/>
          <w:sz w:val="28"/>
          <w:szCs w:val="28"/>
        </w:rPr>
        <w:t>（以下簡稱</w:t>
      </w:r>
      <w:r w:rsidR="009D0999">
        <w:rPr>
          <w:rFonts w:ascii="標楷體" w:eastAsia="標楷體" w:hAnsi="標楷體" w:cs="細明體" w:hint="eastAsia"/>
          <w:sz w:val="28"/>
          <w:szCs w:val="28"/>
        </w:rPr>
        <w:t>學</w:t>
      </w:r>
      <w:r w:rsidRPr="00BE6056">
        <w:rPr>
          <w:rFonts w:ascii="標楷體" w:eastAsia="標楷體" w:hAnsi="標楷體" w:cs="細明體" w:hint="eastAsia"/>
          <w:sz w:val="28"/>
          <w:szCs w:val="28"/>
        </w:rPr>
        <w:t>校）。</w:t>
      </w:r>
    </w:p>
    <w:p w:rsidR="005016D1" w:rsidRPr="00BE6056" w:rsidRDefault="005016D1" w:rsidP="00FF1C8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BE6056">
        <w:rPr>
          <w:rFonts w:ascii="標楷體" w:eastAsia="標楷體" w:hAnsi="標楷體" w:cs="細明體" w:hint="eastAsia"/>
          <w:sz w:val="28"/>
          <w:szCs w:val="28"/>
        </w:rPr>
        <w:t>三、連續代課、代理期間在三個月以上者為長期代課、代理教師，未達三個月者為短期代課、代理教師。</w:t>
      </w:r>
      <w:r w:rsidR="00FF1C80">
        <w:rPr>
          <w:rFonts w:ascii="標楷體" w:eastAsia="標楷體" w:hAnsi="標楷體" w:cs="細明體"/>
          <w:sz w:val="28"/>
          <w:szCs w:val="28"/>
        </w:rPr>
        <w:br/>
      </w:r>
      <w:r w:rsidRPr="00BE6056">
        <w:rPr>
          <w:rFonts w:ascii="標楷體" w:eastAsia="標楷體" w:hAnsi="標楷體" w:cs="細明體" w:hint="eastAsia"/>
          <w:sz w:val="28"/>
          <w:szCs w:val="28"/>
        </w:rPr>
        <w:t>代理教師應專任，非經學校同意不得在校外兼課、兼職。</w:t>
      </w:r>
    </w:p>
    <w:p w:rsidR="005016D1" w:rsidRPr="00BE6056" w:rsidRDefault="005016D1" w:rsidP="00FF1C8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BE6056">
        <w:rPr>
          <w:rFonts w:ascii="標楷體" w:eastAsia="標楷體" w:hAnsi="標楷體" w:cs="細明體" w:hint="eastAsia"/>
          <w:sz w:val="28"/>
          <w:szCs w:val="28"/>
        </w:rPr>
        <w:t>四、長期代課、代理教師之公開甄選作業，應依照中小學兼任代課及代理教師聘任辦法有關規定辦理。</w:t>
      </w:r>
    </w:p>
    <w:p w:rsidR="005016D1" w:rsidRPr="00EC6C81" w:rsidRDefault="005016D1" w:rsidP="00FF1C80">
      <w:pPr>
        <w:spacing w:line="460" w:lineRule="exact"/>
        <w:ind w:left="560" w:hangingChars="200" w:hanging="560"/>
        <w:rPr>
          <w:rFonts w:ascii="標楷體" w:eastAsia="標楷體" w:hAnsi="標楷體" w:cs="細明體"/>
          <w:sz w:val="28"/>
          <w:szCs w:val="28"/>
        </w:rPr>
      </w:pPr>
      <w:r w:rsidRPr="00BE6056">
        <w:rPr>
          <w:rFonts w:ascii="標楷體" w:eastAsia="標楷體" w:hAnsi="標楷體" w:cs="細明體" w:hint="eastAsia"/>
          <w:sz w:val="28"/>
          <w:szCs w:val="28"/>
        </w:rPr>
        <w:t>五、</w:t>
      </w:r>
      <w:r w:rsidR="009D0999">
        <w:rPr>
          <w:rFonts w:ascii="標楷體" w:eastAsia="標楷體" w:hAnsi="標楷體" w:cs="細明體" w:hint="eastAsia"/>
          <w:sz w:val="28"/>
          <w:szCs w:val="28"/>
        </w:rPr>
        <w:t>兼任、代課及代理教師之聘期及聘約，由學</w:t>
      </w:r>
      <w:r w:rsidR="00D32061">
        <w:rPr>
          <w:rFonts w:ascii="標楷體" w:eastAsia="標楷體" w:hAnsi="標楷體" w:cs="細明體" w:hint="eastAsia"/>
          <w:sz w:val="28"/>
          <w:szCs w:val="28"/>
        </w:rPr>
        <w:t>校在不違反有關法令原則下依實際需要自行訂定。</w:t>
      </w:r>
      <w:r w:rsidR="00EC6C81" w:rsidRPr="00EC6C81">
        <w:rPr>
          <w:rFonts w:ascii="標楷體" w:eastAsia="標楷體" w:hAnsi="標楷體" w:cs="細明體" w:hint="eastAsia"/>
          <w:sz w:val="28"/>
          <w:szCs w:val="28"/>
        </w:rPr>
        <w:t>但出缺職務之代理教師聘期，除法令另有規定外，以不超過該學年度為原則。</w:t>
      </w:r>
    </w:p>
    <w:p w:rsidR="005016D1" w:rsidRPr="00BE6056" w:rsidRDefault="005016D1" w:rsidP="00FF1C8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BE6056">
        <w:rPr>
          <w:rFonts w:ascii="標楷體" w:eastAsia="標楷體" w:hAnsi="標楷體" w:cs="細明體" w:hint="eastAsia"/>
          <w:sz w:val="28"/>
          <w:szCs w:val="28"/>
        </w:rPr>
        <w:t>六、兼任、代課及代理教師在聘期內，如兼任、代課及代理原因消失，學校得視需要終止聘約，不受中小學兼任代課及代理教師聘任辦法第十一條規定程序之限制，但應於聘約中事先約定。</w:t>
      </w:r>
    </w:p>
    <w:p w:rsidR="005016D1" w:rsidRPr="00BE6056" w:rsidRDefault="009D0999" w:rsidP="00FF1C80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七、學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校聘任校外現職軍公教人員擔任兼任或代課教師，應經現職服務單位同意，並檢附同意書。</w:t>
      </w:r>
    </w:p>
    <w:p w:rsidR="005016D1" w:rsidRPr="00BE6056" w:rsidRDefault="005016D1" w:rsidP="00FF1C80">
      <w:pPr>
        <w:pStyle w:val="af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Chars="0" w:left="560" w:hangingChars="200" w:hanging="560"/>
        <w:rPr>
          <w:rFonts w:ascii="標楷體" w:eastAsia="標楷體" w:hAnsi="標楷體" w:cs="細明體"/>
          <w:sz w:val="28"/>
          <w:szCs w:val="28"/>
        </w:rPr>
      </w:pPr>
      <w:r w:rsidRPr="00BE6056">
        <w:rPr>
          <w:rFonts w:ascii="標楷體" w:eastAsia="標楷體" w:hAnsi="標楷體" w:cs="細明體" w:hint="eastAsia"/>
          <w:sz w:val="28"/>
          <w:szCs w:val="28"/>
        </w:rPr>
        <w:t>八、</w:t>
      </w:r>
      <w:r w:rsidR="00EA4CC3" w:rsidRPr="00EA4CC3">
        <w:rPr>
          <w:rFonts w:ascii="標楷體" w:eastAsia="標楷體" w:hAnsi="標楷體" w:cs="細明體" w:hint="eastAsia"/>
          <w:sz w:val="28"/>
          <w:szCs w:val="28"/>
        </w:rPr>
        <w:t>兼任、代課教師每週兼任、代課時數，除法令另有規定外，以兼任不超過六節、代課不超過六節、兼任復代課併計不超過十二節為原則。但課程不可分割或特殊情形報經臺中市政府教育局(以下簡稱教育局)核准者不在此限。</w:t>
      </w:r>
      <w:r w:rsidR="00EA4CC3">
        <w:rPr>
          <w:rFonts w:ascii="標楷體" w:eastAsia="標楷體" w:hAnsi="標楷體" w:cs="細明體"/>
          <w:sz w:val="28"/>
          <w:szCs w:val="28"/>
        </w:rPr>
        <w:br/>
      </w:r>
      <w:r w:rsidR="00EA4CC3" w:rsidRPr="00EA4CC3">
        <w:rPr>
          <w:rFonts w:ascii="標楷體" w:eastAsia="標楷體" w:hAnsi="標楷體" w:cs="細明體" w:hint="eastAsia"/>
          <w:sz w:val="28"/>
          <w:szCs w:val="28"/>
        </w:rPr>
        <w:t>兼任、代課時數，日夜及校內、外應合併計算。</w:t>
      </w:r>
      <w:r w:rsidR="00EA4CC3">
        <w:rPr>
          <w:rFonts w:ascii="標楷體" w:eastAsia="標楷體" w:hAnsi="標楷體" w:cs="細明體"/>
          <w:sz w:val="28"/>
          <w:szCs w:val="28"/>
        </w:rPr>
        <w:br/>
      </w:r>
      <w:r w:rsidR="00EA4CC3" w:rsidRPr="00EA4CC3">
        <w:rPr>
          <w:rFonts w:ascii="標楷體" w:eastAsia="標楷體" w:hAnsi="標楷體" w:cs="細明體" w:hint="eastAsia"/>
          <w:sz w:val="28"/>
          <w:szCs w:val="28"/>
        </w:rPr>
        <w:t>本校專任教師或代理教師在本校兼任、代課者，適用前二項之規定。</w:t>
      </w:r>
    </w:p>
    <w:p w:rsidR="005016D1" w:rsidRPr="00BE6056" w:rsidRDefault="005016D1" w:rsidP="00FF1C80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 w:cs="細明體"/>
          <w:sz w:val="28"/>
          <w:szCs w:val="28"/>
        </w:rPr>
      </w:pPr>
      <w:r w:rsidRPr="00BE6056">
        <w:rPr>
          <w:rFonts w:ascii="標楷體" w:eastAsia="標楷體" w:hAnsi="標楷體" w:cs="細明體" w:hint="eastAsia"/>
          <w:sz w:val="28"/>
          <w:szCs w:val="28"/>
        </w:rPr>
        <w:t>九、整學期兼任、代課之教師，按每週排定之兼任、代課節數，每月以四週，每學期以五個半月計算發給鐘點費；非整學期兼任、代課之教師，依實際兼任、代課節數發給鐘點費。</w:t>
      </w:r>
    </w:p>
    <w:p w:rsidR="005016D1" w:rsidRPr="00BE6056" w:rsidRDefault="005016D1" w:rsidP="00FF1C80">
      <w:pPr>
        <w:autoSpaceDE w:val="0"/>
        <w:autoSpaceDN w:val="0"/>
        <w:adjustRightInd w:val="0"/>
        <w:spacing w:line="460" w:lineRule="exact"/>
        <w:ind w:left="560" w:hangingChars="200" w:hanging="560"/>
        <w:rPr>
          <w:rFonts w:ascii="標楷體" w:eastAsia="標楷體" w:hAnsi="標楷體" w:cs="細明體"/>
          <w:sz w:val="28"/>
          <w:szCs w:val="28"/>
        </w:rPr>
      </w:pPr>
      <w:r w:rsidRPr="00BE6056">
        <w:rPr>
          <w:rFonts w:ascii="標楷體" w:eastAsia="標楷體" w:hAnsi="標楷體" w:cs="細明體" w:hint="eastAsia"/>
          <w:sz w:val="28"/>
          <w:szCs w:val="28"/>
        </w:rPr>
        <w:lastRenderedPageBreak/>
        <w:t>十、本校現職教師</w:t>
      </w:r>
      <w:r w:rsidR="00EC6C81">
        <w:rPr>
          <w:rFonts w:ascii="標楷體" w:eastAsia="標楷體" w:hAnsi="標楷體" w:cs="細明體" w:hint="eastAsia"/>
          <w:sz w:val="28"/>
          <w:szCs w:val="28"/>
        </w:rPr>
        <w:t>及</w:t>
      </w:r>
      <w:r w:rsidRPr="00BE6056">
        <w:rPr>
          <w:rFonts w:ascii="標楷體" w:eastAsia="標楷體" w:hAnsi="標楷體" w:cs="細明體" w:hint="eastAsia"/>
          <w:sz w:val="28"/>
          <w:szCs w:val="28"/>
        </w:rPr>
        <w:t>代理教師，應以排定之上課週數，按每週排定之超時授課節數計算發給鐘點費；其節數包括國定假日未實際超時授課之節數及學期始（末）未滿一週之超時授課節數。但教師請假期間</w:t>
      </w:r>
      <w:r w:rsidR="00D23F81">
        <w:rPr>
          <w:rFonts w:ascii="標楷體" w:eastAsia="標楷體" w:hAnsi="標楷體" w:cs="細明體" w:hint="eastAsia"/>
          <w:sz w:val="28"/>
          <w:szCs w:val="28"/>
        </w:rPr>
        <w:t>之鐘點費</w:t>
      </w:r>
      <w:r w:rsidRPr="00BE6056">
        <w:rPr>
          <w:rFonts w:ascii="標楷體" w:eastAsia="標楷體" w:hAnsi="標楷體" w:cs="細明體" w:hint="eastAsia"/>
          <w:sz w:val="28"/>
          <w:szCs w:val="28"/>
        </w:rPr>
        <w:t>應發給實際授課者；擔任畢業班教師於畢業班學生離校後之超時授課節數，於次週起不得繼續支給。</w:t>
      </w:r>
    </w:p>
    <w:p w:rsidR="00FB2673" w:rsidRPr="00FB2673" w:rsidRDefault="00AD32EA" w:rsidP="00FF1C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840" w:hangingChars="300" w:hanging="840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十一、長期代理教師核敘薪給，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按月核支。第一個月於到職日起</w:t>
      </w:r>
      <w:r w:rsidR="009D0999">
        <w:rPr>
          <w:rFonts w:ascii="標楷體" w:eastAsia="標楷體" w:hAnsi="標楷體" w:cs="細明體" w:hint="eastAsia"/>
          <w:sz w:val="28"/>
          <w:szCs w:val="28"/>
        </w:rPr>
        <w:t>三十</w:t>
      </w:r>
      <w:r>
        <w:rPr>
          <w:rFonts w:ascii="標楷體" w:eastAsia="標楷體" w:hAnsi="標楷體" w:cs="細明體" w:hint="eastAsia"/>
          <w:sz w:val="28"/>
          <w:szCs w:val="28"/>
        </w:rPr>
        <w:t>日核支，其後各月於當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月月初發給。</w:t>
      </w:r>
      <w:r w:rsidR="00FF1C80">
        <w:rPr>
          <w:rFonts w:ascii="標楷體" w:eastAsia="標楷體" w:hAnsi="標楷體" w:cs="細明體"/>
          <w:sz w:val="28"/>
          <w:szCs w:val="28"/>
        </w:rPr>
        <w:br/>
      </w:r>
      <w:r w:rsidR="00FB2673" w:rsidRPr="00FB2673">
        <w:rPr>
          <w:rFonts w:ascii="標楷體" w:eastAsia="標楷體" w:hAnsi="標楷體" w:cs="細明體" w:hint="eastAsia"/>
          <w:sz w:val="28"/>
          <w:szCs w:val="28"/>
        </w:rPr>
        <w:t>長期代理教師具有代理</w:t>
      </w:r>
      <w:r w:rsidR="00FD10A7">
        <w:rPr>
          <w:rFonts w:ascii="標楷體" w:eastAsia="標楷體" w:hAnsi="標楷體" w:cs="細明體" w:hint="eastAsia"/>
          <w:sz w:val="28"/>
          <w:szCs w:val="28"/>
        </w:rPr>
        <w:t>教育階段</w:t>
      </w:r>
      <w:r w:rsidR="00FB2673" w:rsidRPr="00FB2673">
        <w:rPr>
          <w:rFonts w:ascii="標楷體" w:eastAsia="標楷體" w:hAnsi="標楷體" w:cs="細明體" w:hint="eastAsia"/>
          <w:sz w:val="28"/>
          <w:szCs w:val="28"/>
        </w:rPr>
        <w:t>類(科)別合格教師證者，</w:t>
      </w:r>
      <w:r w:rsidR="00FD10A7">
        <w:rPr>
          <w:rFonts w:ascii="標楷體" w:eastAsia="標楷體" w:hAnsi="標楷體" w:cs="細明體" w:hint="eastAsia"/>
          <w:sz w:val="28"/>
          <w:szCs w:val="28"/>
        </w:rPr>
        <w:t>具有</w:t>
      </w:r>
      <w:r w:rsidR="00FB2673" w:rsidRPr="00FB2673">
        <w:rPr>
          <w:rFonts w:ascii="標楷體" w:eastAsia="標楷體" w:hAnsi="標楷體" w:cs="細明體" w:hint="eastAsia"/>
          <w:sz w:val="28"/>
          <w:szCs w:val="28"/>
        </w:rPr>
        <w:t>職前年資或取得</w:t>
      </w:r>
      <w:r w:rsidR="00892CD9">
        <w:rPr>
          <w:rFonts w:ascii="標楷體" w:eastAsia="標楷體" w:hAnsi="標楷體" w:cs="細明體" w:hint="eastAsia"/>
          <w:sz w:val="28"/>
          <w:szCs w:val="28"/>
        </w:rPr>
        <w:t>較高</w:t>
      </w:r>
      <w:r w:rsidR="00FB2673" w:rsidRPr="00FB2673">
        <w:rPr>
          <w:rFonts w:ascii="標楷體" w:eastAsia="標楷體" w:hAnsi="標楷體" w:cs="細明體" w:hint="eastAsia"/>
          <w:sz w:val="28"/>
          <w:szCs w:val="28"/>
        </w:rPr>
        <w:t>學歷者，得比照編制內合格專任教師提</w:t>
      </w:r>
      <w:r w:rsidR="00FB2673" w:rsidRPr="00FB2673">
        <w:rPr>
          <w:rFonts w:ascii="標楷體" w:eastAsia="標楷體" w:hAnsi="標楷體" w:cs="細明體"/>
          <w:sz w:val="28"/>
          <w:szCs w:val="28"/>
        </w:rPr>
        <w:t>(</w:t>
      </w:r>
      <w:r w:rsidR="00FB2673" w:rsidRPr="00FB2673">
        <w:rPr>
          <w:rFonts w:ascii="標楷體" w:eastAsia="標楷體" w:hAnsi="標楷體" w:cs="細明體" w:hint="eastAsia"/>
          <w:sz w:val="28"/>
          <w:szCs w:val="28"/>
        </w:rPr>
        <w:t>改</w:t>
      </w:r>
      <w:r w:rsidR="00FB2673" w:rsidRPr="00FB2673">
        <w:rPr>
          <w:rFonts w:ascii="標楷體" w:eastAsia="標楷體" w:hAnsi="標楷體" w:cs="細明體"/>
          <w:sz w:val="28"/>
          <w:szCs w:val="28"/>
        </w:rPr>
        <w:t>)</w:t>
      </w:r>
      <w:r w:rsidR="00FB2673" w:rsidRPr="00FB2673">
        <w:rPr>
          <w:rFonts w:ascii="標楷體" w:eastAsia="標楷體" w:hAnsi="標楷體" w:cs="細明體" w:hint="eastAsia"/>
          <w:sz w:val="28"/>
          <w:szCs w:val="28"/>
        </w:rPr>
        <w:t>敘薪級。</w:t>
      </w:r>
    </w:p>
    <w:p w:rsidR="00EC6C81" w:rsidRPr="00BE6056" w:rsidRDefault="00EC6C81" w:rsidP="00FF1C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840" w:hangingChars="300" w:hanging="84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十二、</w:t>
      </w:r>
      <w:r w:rsidRPr="00BE6056">
        <w:rPr>
          <w:rFonts w:ascii="標楷體" w:eastAsia="標楷體" w:hAnsi="標楷體" w:hint="eastAsia"/>
          <w:bCs/>
          <w:sz w:val="28"/>
          <w:szCs w:val="28"/>
        </w:rPr>
        <w:t>短期代理教師待遇按實際代理日數核支(不含例假日及國定假日)。</w:t>
      </w:r>
      <w:r w:rsidR="00FF1C80">
        <w:rPr>
          <w:rFonts w:ascii="標楷體" w:eastAsia="標楷體" w:hAnsi="標楷體"/>
          <w:bCs/>
          <w:sz w:val="28"/>
          <w:szCs w:val="28"/>
        </w:rPr>
        <w:br/>
      </w:r>
      <w:r w:rsidR="006E41A0">
        <w:rPr>
          <w:rFonts w:ascii="標楷體" w:eastAsia="標楷體" w:hAnsi="標楷體" w:hint="eastAsia"/>
          <w:bCs/>
          <w:sz w:val="28"/>
          <w:szCs w:val="28"/>
        </w:rPr>
        <w:t>其計算方式如下：（本薪＋加給</w:t>
      </w:r>
      <w:r w:rsidRPr="00BE6056">
        <w:rPr>
          <w:rFonts w:ascii="標楷體" w:eastAsia="標楷體" w:hAnsi="標楷體" w:hint="eastAsia"/>
          <w:bCs/>
          <w:sz w:val="28"/>
          <w:szCs w:val="28"/>
        </w:rPr>
        <w:t>）÷</w:t>
      </w:r>
      <w:r w:rsidRPr="00BE6056">
        <w:rPr>
          <w:rFonts w:ascii="標楷體" w:eastAsia="標楷體" w:hAnsi="標楷體" w:cs="細明體" w:hint="eastAsia"/>
          <w:sz w:val="28"/>
          <w:szCs w:val="28"/>
        </w:rPr>
        <w:t>當月實際天數</w:t>
      </w:r>
      <w:r w:rsidRPr="00BE6056">
        <w:rPr>
          <w:rFonts w:ascii="標楷體" w:eastAsia="標楷體" w:hAnsi="標楷體" w:hint="eastAsia"/>
          <w:bCs/>
          <w:sz w:val="28"/>
          <w:szCs w:val="28"/>
        </w:rPr>
        <w:t>=日薪。</w:t>
      </w:r>
    </w:p>
    <w:p w:rsidR="005016D1" w:rsidRPr="00BE6056" w:rsidRDefault="00EC6C81" w:rsidP="00FF1C80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十三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、兼任、代課及</w:t>
      </w:r>
      <w:r w:rsidR="00AD32EA">
        <w:rPr>
          <w:rFonts w:ascii="標楷體" w:eastAsia="標楷體" w:hAnsi="標楷體" w:cs="細明體" w:hint="eastAsia"/>
          <w:sz w:val="28"/>
          <w:szCs w:val="28"/>
        </w:rPr>
        <w:t>短期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代理教師，因故無法按時到校授課或執行職務者，應事先經學校同意調整授課時間或由學校另遴人員代課、代理，其鐘點費由代授教師支領。</w:t>
      </w:r>
    </w:p>
    <w:p w:rsidR="005016D1" w:rsidRPr="00BE6056" w:rsidRDefault="00EC6C81" w:rsidP="00FF1C80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十四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、</w:t>
      </w:r>
      <w:r w:rsidR="00AD32EA" w:rsidRPr="00AD32EA">
        <w:rPr>
          <w:rFonts w:ascii="標楷體" w:eastAsia="標楷體" w:hAnsi="標楷體" w:cs="細明體" w:hint="eastAsia"/>
          <w:sz w:val="28"/>
          <w:szCs w:val="28"/>
        </w:rPr>
        <w:t>長期代理教師之出勤比照專任教師之規</w:t>
      </w:r>
      <w:r w:rsidR="00D32061">
        <w:rPr>
          <w:rFonts w:ascii="標楷體" w:eastAsia="標楷體" w:hAnsi="標楷體" w:cs="細明體" w:hint="eastAsia"/>
          <w:sz w:val="28"/>
          <w:szCs w:val="28"/>
        </w:rPr>
        <w:t>定；其給假比照行政院與所屬中央及地方各機關聘僱人員給假辦法辦理。但</w:t>
      </w:r>
      <w:r w:rsidR="00AD32EA" w:rsidRPr="00AD32EA">
        <w:rPr>
          <w:rFonts w:ascii="標楷體" w:eastAsia="標楷體" w:hAnsi="標楷體" w:cs="細明體" w:hint="eastAsia"/>
          <w:sz w:val="28"/>
          <w:szCs w:val="28"/>
        </w:rPr>
        <w:t>慰勞假之規定不適用。</w:t>
      </w:r>
    </w:p>
    <w:p w:rsidR="005016D1" w:rsidRPr="00BE6056" w:rsidRDefault="00EC6C81" w:rsidP="00FF1C80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十五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、兼任、代課、代理教師參加勞工保險、全民健康保險及退儲金提撥，由學校</w:t>
      </w:r>
      <w:r w:rsidR="005016D1" w:rsidRPr="00BE6056">
        <w:rPr>
          <w:rFonts w:ascii="標楷體" w:eastAsia="標楷體" w:hAnsi="標楷體" w:cs="細明體"/>
          <w:sz w:val="28"/>
          <w:szCs w:val="28"/>
        </w:rPr>
        <w:t>(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總務處或相關人員</w:t>
      </w:r>
      <w:r w:rsidR="005016D1" w:rsidRPr="00BE6056">
        <w:rPr>
          <w:rFonts w:ascii="標楷體" w:eastAsia="標楷體" w:hAnsi="標楷體" w:cs="細明體"/>
          <w:sz w:val="28"/>
          <w:szCs w:val="28"/>
        </w:rPr>
        <w:t>)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依有關規定辦理。</w:t>
      </w:r>
    </w:p>
    <w:p w:rsidR="005016D1" w:rsidRPr="00BE6056" w:rsidRDefault="00EC6C81" w:rsidP="00FF1C80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十六</w:t>
      </w:r>
      <w:r w:rsidR="00D32061">
        <w:rPr>
          <w:rFonts w:ascii="標楷體" w:eastAsia="標楷體" w:hAnsi="標楷體" w:cs="細明體" w:hint="eastAsia"/>
          <w:sz w:val="28"/>
          <w:szCs w:val="28"/>
        </w:rPr>
        <w:t>、學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校聘任代課代理教師，應於聘約註明代課代理之性質；離職或服務證明文件，除應做相同之註記外，並應加註服務成績是否優良及是否曾經公開甄選進用。</w:t>
      </w:r>
      <w:r w:rsidR="005016D1" w:rsidRPr="00BE6056">
        <w:rPr>
          <w:rFonts w:ascii="標楷體" w:eastAsia="標楷體" w:hAnsi="標楷體" w:cs="細明體"/>
          <w:sz w:val="28"/>
          <w:szCs w:val="28"/>
        </w:rPr>
        <w:br/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兼任、代課、代理教師之聘用，由教務處主辦，人事單位協辦</w:t>
      </w:r>
      <w:r w:rsidR="005016D1" w:rsidRPr="00BE6056">
        <w:rPr>
          <w:rFonts w:ascii="標楷體" w:eastAsia="標楷體" w:hAnsi="標楷體" w:cs="細明體"/>
          <w:sz w:val="28"/>
          <w:szCs w:val="28"/>
        </w:rPr>
        <w:t>(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就兼代課人員資格、差假時數加以核對</w:t>
      </w:r>
      <w:r w:rsidR="005016D1" w:rsidRPr="00BE6056">
        <w:rPr>
          <w:rFonts w:ascii="標楷體" w:eastAsia="標楷體" w:hAnsi="標楷體" w:cs="細明體"/>
          <w:sz w:val="28"/>
          <w:szCs w:val="28"/>
        </w:rPr>
        <w:t>)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，並依照中小學兼任代課及代理教師聘任辦法及本</w:t>
      </w:r>
      <w:r w:rsidR="003C5A02">
        <w:rPr>
          <w:rFonts w:ascii="標楷體" w:eastAsia="標楷體" w:hAnsi="標楷體" w:cs="細明體" w:hint="eastAsia"/>
          <w:sz w:val="28"/>
          <w:szCs w:val="28"/>
        </w:rPr>
        <w:t>規定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審核，經校長同意聘任後造具名冊。</w:t>
      </w:r>
    </w:p>
    <w:p w:rsidR="005016D1" w:rsidRPr="00BE6056" w:rsidRDefault="00EC6C81" w:rsidP="00FF1C80">
      <w:pPr>
        <w:autoSpaceDE w:val="0"/>
        <w:autoSpaceDN w:val="0"/>
        <w:adjustRightInd w:val="0"/>
        <w:spacing w:line="460" w:lineRule="exact"/>
        <w:ind w:left="840" w:hangingChars="300" w:hanging="840"/>
        <w:rPr>
          <w:rFonts w:ascii="標楷體" w:eastAsia="標楷體" w:hAnsi="標楷體" w:cs="細明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十七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、學校聘任退休教師擔任</w:t>
      </w:r>
      <w:r w:rsidR="0006335F">
        <w:rPr>
          <w:rFonts w:ascii="標楷體" w:eastAsia="標楷體" w:hAnsi="標楷體" w:cs="細明體" w:hint="eastAsia"/>
          <w:sz w:val="28"/>
          <w:szCs w:val="28"/>
        </w:rPr>
        <w:t>兼任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、代課教師或教學支援工作人員，須以學校</w:t>
      </w:r>
      <w:r w:rsidR="003E6A5F">
        <w:rPr>
          <w:rFonts w:ascii="標楷體" w:eastAsia="標楷體" w:hAnsi="標楷體" w:cs="細明體" w:hint="eastAsia"/>
          <w:sz w:val="28"/>
          <w:szCs w:val="28"/>
        </w:rPr>
        <w:t>特殊科目、師資缺少及特殊情況之聘用為限。每週授課節</w:t>
      </w:r>
      <w:r w:rsidR="003E6A5F">
        <w:rPr>
          <w:rFonts w:ascii="標楷體" w:eastAsia="標楷體" w:hAnsi="標楷體" w:cs="細明體" w:hint="eastAsia"/>
          <w:sz w:val="28"/>
          <w:szCs w:val="28"/>
        </w:rPr>
        <w:lastRenderedPageBreak/>
        <w:t>數以十二節為原則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。</w:t>
      </w:r>
      <w:r w:rsidR="005016D1" w:rsidRPr="00BE6056">
        <w:rPr>
          <w:rFonts w:ascii="標楷體" w:eastAsia="標楷體" w:hAnsi="標楷體" w:cs="細明體"/>
          <w:sz w:val="28"/>
          <w:szCs w:val="28"/>
        </w:rPr>
        <w:br/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學校教職員退休條例另有規定者，從其規定。</w:t>
      </w:r>
    </w:p>
    <w:p w:rsidR="005016D1" w:rsidRPr="00BE6056" w:rsidRDefault="00EC6C81" w:rsidP="00FF1C80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細明體" w:hint="eastAsia"/>
          <w:sz w:val="28"/>
          <w:szCs w:val="28"/>
        </w:rPr>
        <w:t>十八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、本</w:t>
      </w:r>
      <w:r w:rsidR="003C5A02">
        <w:rPr>
          <w:rFonts w:ascii="標楷體" w:eastAsia="標楷體" w:hAnsi="標楷體" w:cs="細明體" w:hint="eastAsia"/>
          <w:sz w:val="28"/>
          <w:szCs w:val="28"/>
        </w:rPr>
        <w:t>規定</w:t>
      </w:r>
      <w:r w:rsidR="005016D1" w:rsidRPr="00BE6056">
        <w:rPr>
          <w:rFonts w:ascii="標楷體" w:eastAsia="標楷體" w:hAnsi="標楷體" w:cs="細明體" w:hint="eastAsia"/>
          <w:sz w:val="28"/>
          <w:szCs w:val="28"/>
        </w:rPr>
        <w:t>如有未盡事宜，悉依相關規定辦理。</w:t>
      </w:r>
    </w:p>
    <w:p w:rsidR="00360D3C" w:rsidRDefault="00360D3C" w:rsidP="009D0999">
      <w:pPr>
        <w:spacing w:line="460" w:lineRule="exact"/>
        <w:rPr>
          <w:rFonts w:eastAsia="標楷體"/>
          <w:sz w:val="28"/>
          <w:szCs w:val="28"/>
        </w:rPr>
      </w:pPr>
    </w:p>
    <w:sectPr w:rsidR="00360D3C" w:rsidSect="009623A4">
      <w:footerReference w:type="even" r:id="rId8"/>
      <w:footerReference w:type="default" r:id="rId9"/>
      <w:pgSz w:w="11907" w:h="16840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2EED" w:rsidRDefault="00592EED">
      <w:r>
        <w:separator/>
      </w:r>
    </w:p>
  </w:endnote>
  <w:endnote w:type="continuationSeparator" w:id="0">
    <w:p w:rsidR="00592EED" w:rsidRDefault="0059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4FB" w:rsidRDefault="00975C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F64F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64FB">
      <w:rPr>
        <w:rStyle w:val="a5"/>
        <w:noProof/>
      </w:rPr>
      <w:t>1</w:t>
    </w:r>
    <w:r>
      <w:rPr>
        <w:rStyle w:val="a5"/>
      </w:rPr>
      <w:fldChar w:fldCharType="end"/>
    </w:r>
  </w:p>
  <w:p w:rsidR="001F64FB" w:rsidRDefault="001F64F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4FB" w:rsidRPr="004E2683" w:rsidRDefault="001F64FB" w:rsidP="004E2683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2EED" w:rsidRDefault="00592EED">
      <w:r>
        <w:separator/>
      </w:r>
    </w:p>
  </w:footnote>
  <w:footnote w:type="continuationSeparator" w:id="0">
    <w:p w:rsidR="00592EED" w:rsidRDefault="00592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83B"/>
    <w:multiLevelType w:val="hybridMultilevel"/>
    <w:tmpl w:val="8752CAC6"/>
    <w:lvl w:ilvl="0" w:tplc="BE4C0BA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747B0A"/>
    <w:multiLevelType w:val="hybridMultilevel"/>
    <w:tmpl w:val="24949A82"/>
    <w:lvl w:ilvl="0" w:tplc="F446B2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CD4F6F"/>
    <w:multiLevelType w:val="hybridMultilevel"/>
    <w:tmpl w:val="4DB690E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2B6087"/>
    <w:multiLevelType w:val="hybridMultilevel"/>
    <w:tmpl w:val="C4348C3C"/>
    <w:lvl w:ilvl="0" w:tplc="8DEAD40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7340E38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78B0461"/>
    <w:multiLevelType w:val="hybridMultilevel"/>
    <w:tmpl w:val="97D2DB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BF800988">
      <w:start w:val="1"/>
      <w:numFmt w:val="taiwaneseCountingThousand"/>
      <w:lvlText w:val="(%2)"/>
      <w:lvlJc w:val="left"/>
      <w:pPr>
        <w:ind w:left="108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531BA"/>
    <w:multiLevelType w:val="hybridMultilevel"/>
    <w:tmpl w:val="BF12B5A2"/>
    <w:lvl w:ilvl="0" w:tplc="8F94ABA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3FA0378"/>
    <w:multiLevelType w:val="hybridMultilevel"/>
    <w:tmpl w:val="818674AE"/>
    <w:lvl w:ilvl="0" w:tplc="DA3A739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67B33A2"/>
    <w:multiLevelType w:val="hybridMultilevel"/>
    <w:tmpl w:val="2BB2A69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A2B0C15"/>
    <w:multiLevelType w:val="hybridMultilevel"/>
    <w:tmpl w:val="3AC4E33E"/>
    <w:lvl w:ilvl="0" w:tplc="958A40AA">
      <w:start w:val="1"/>
      <w:numFmt w:val="decimalFullWidth"/>
      <w:lvlText w:val="%1、"/>
      <w:lvlJc w:val="left"/>
      <w:pPr>
        <w:ind w:left="1015" w:hanging="61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0" w15:restartNumberingAfterBreak="0">
    <w:nsid w:val="1F790E7A"/>
    <w:multiLevelType w:val="hybridMultilevel"/>
    <w:tmpl w:val="2C3E929C"/>
    <w:lvl w:ilvl="0" w:tplc="407C3E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924382"/>
    <w:multiLevelType w:val="hybridMultilevel"/>
    <w:tmpl w:val="0EA0853E"/>
    <w:lvl w:ilvl="0" w:tplc="25963A72">
      <w:start w:val="3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4230905"/>
    <w:multiLevelType w:val="hybridMultilevel"/>
    <w:tmpl w:val="55169BB8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51E32B1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DE3A8B"/>
    <w:multiLevelType w:val="hybridMultilevel"/>
    <w:tmpl w:val="6B0E6A4C"/>
    <w:lvl w:ilvl="0" w:tplc="8DEAD40E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865624B"/>
    <w:multiLevelType w:val="hybridMultilevel"/>
    <w:tmpl w:val="3DDEFE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6A0872"/>
    <w:multiLevelType w:val="hybridMultilevel"/>
    <w:tmpl w:val="DCA68DF8"/>
    <w:lvl w:ilvl="0" w:tplc="E8CC571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8B79C8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9F2769F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F54EB1"/>
    <w:multiLevelType w:val="hybridMultilevel"/>
    <w:tmpl w:val="D5B4DFBA"/>
    <w:lvl w:ilvl="0" w:tplc="DD106922">
      <w:start w:val="1"/>
      <w:numFmt w:val="taiwaneseCountingThousand"/>
      <w:lvlText w:val="%1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2ABB076C"/>
    <w:multiLevelType w:val="hybridMultilevel"/>
    <w:tmpl w:val="CB7290D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2D246B91"/>
    <w:multiLevelType w:val="hybridMultilevel"/>
    <w:tmpl w:val="DCA68DF8"/>
    <w:lvl w:ilvl="0" w:tplc="E8CC571A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E4F4BF9"/>
    <w:multiLevelType w:val="hybridMultilevel"/>
    <w:tmpl w:val="D996C7B2"/>
    <w:lvl w:ilvl="0" w:tplc="5A2CA44A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E801824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3D95134"/>
    <w:multiLevelType w:val="hybridMultilevel"/>
    <w:tmpl w:val="85C0842A"/>
    <w:lvl w:ilvl="0" w:tplc="612E9548">
      <w:start w:val="1"/>
      <w:numFmt w:val="japaneseCounting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5A3725D"/>
    <w:multiLevelType w:val="hybridMultilevel"/>
    <w:tmpl w:val="314A6154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FC1161D"/>
    <w:multiLevelType w:val="hybridMultilevel"/>
    <w:tmpl w:val="18D29502"/>
    <w:lvl w:ilvl="0" w:tplc="8DEAD40E">
      <w:start w:val="1"/>
      <w:numFmt w:val="taiwaneseCountingThousand"/>
      <w:lvlText w:val="(%1)"/>
      <w:lvlJc w:val="left"/>
      <w:pPr>
        <w:ind w:left="13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82B6F62"/>
    <w:multiLevelType w:val="hybridMultilevel"/>
    <w:tmpl w:val="A54A9550"/>
    <w:lvl w:ilvl="0" w:tplc="94F4BCD4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82D1C5E"/>
    <w:multiLevelType w:val="hybridMultilevel"/>
    <w:tmpl w:val="0EA0853E"/>
    <w:lvl w:ilvl="0" w:tplc="25963A72">
      <w:start w:val="3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D0914D8"/>
    <w:multiLevelType w:val="hybridMultilevel"/>
    <w:tmpl w:val="D996C7B2"/>
    <w:lvl w:ilvl="0" w:tplc="5A2CA44A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FBE7488"/>
    <w:multiLevelType w:val="hybridMultilevel"/>
    <w:tmpl w:val="AC548EBC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5C41128"/>
    <w:multiLevelType w:val="hybridMultilevel"/>
    <w:tmpl w:val="F3885280"/>
    <w:lvl w:ilvl="0" w:tplc="6C1041A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9252BE7"/>
    <w:multiLevelType w:val="hybridMultilevel"/>
    <w:tmpl w:val="D1EAB78E"/>
    <w:lvl w:ilvl="0" w:tplc="8DEAD40E">
      <w:start w:val="1"/>
      <w:numFmt w:val="taiwaneseCountingThousand"/>
      <w:lvlText w:val="(%1)"/>
      <w:lvlJc w:val="left"/>
      <w:pPr>
        <w:ind w:left="880" w:hanging="480"/>
      </w:pPr>
      <w:rPr>
        <w:rFonts w:hint="eastAsia"/>
      </w:rPr>
    </w:lvl>
    <w:lvl w:ilvl="1" w:tplc="8DEAD40E">
      <w:start w:val="1"/>
      <w:numFmt w:val="taiwaneseCountingThousand"/>
      <w:lvlText w:val="(%2)"/>
      <w:lvlJc w:val="left"/>
      <w:pPr>
        <w:ind w:left="13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33" w15:restartNumberingAfterBreak="0">
    <w:nsid w:val="6B0203F3"/>
    <w:multiLevelType w:val="hybridMultilevel"/>
    <w:tmpl w:val="89D09B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B91583B"/>
    <w:multiLevelType w:val="hybridMultilevel"/>
    <w:tmpl w:val="D32AA11E"/>
    <w:lvl w:ilvl="0" w:tplc="8DEAD40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0996472"/>
    <w:multiLevelType w:val="hybridMultilevel"/>
    <w:tmpl w:val="6DC22AEE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1E11204"/>
    <w:multiLevelType w:val="hybridMultilevel"/>
    <w:tmpl w:val="CB7290D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4DF651E"/>
    <w:multiLevelType w:val="hybridMultilevel"/>
    <w:tmpl w:val="18503492"/>
    <w:lvl w:ilvl="0" w:tplc="F446B25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80B178C"/>
    <w:multiLevelType w:val="hybridMultilevel"/>
    <w:tmpl w:val="DFAA09E6"/>
    <w:lvl w:ilvl="0" w:tplc="55A04DE0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E76CAF"/>
    <w:multiLevelType w:val="hybridMultilevel"/>
    <w:tmpl w:val="8A9646BE"/>
    <w:lvl w:ilvl="0" w:tplc="E30E338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FAD6CB6"/>
    <w:multiLevelType w:val="hybridMultilevel"/>
    <w:tmpl w:val="7BB4141A"/>
    <w:lvl w:ilvl="0" w:tplc="8DEAD40E">
      <w:start w:val="1"/>
      <w:numFmt w:val="taiwaneseCountingThousand"/>
      <w:lvlText w:val="(%1)"/>
      <w:lvlJc w:val="left"/>
      <w:pPr>
        <w:ind w:left="8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num w:numId="1">
    <w:abstractNumId w:val="36"/>
  </w:num>
  <w:num w:numId="2">
    <w:abstractNumId w:val="14"/>
  </w:num>
  <w:num w:numId="3">
    <w:abstractNumId w:val="22"/>
  </w:num>
  <w:num w:numId="4">
    <w:abstractNumId w:val="3"/>
  </w:num>
  <w:num w:numId="5">
    <w:abstractNumId w:val="34"/>
  </w:num>
  <w:num w:numId="6">
    <w:abstractNumId w:val="28"/>
  </w:num>
  <w:num w:numId="7">
    <w:abstractNumId w:val="11"/>
  </w:num>
  <w:num w:numId="8">
    <w:abstractNumId w:val="27"/>
  </w:num>
  <w:num w:numId="9">
    <w:abstractNumId w:val="15"/>
  </w:num>
  <w:num w:numId="10">
    <w:abstractNumId w:val="31"/>
  </w:num>
  <w:num w:numId="11">
    <w:abstractNumId w:val="38"/>
  </w:num>
  <w:num w:numId="12">
    <w:abstractNumId w:val="1"/>
  </w:num>
  <w:num w:numId="13">
    <w:abstractNumId w:val="29"/>
  </w:num>
  <w:num w:numId="14">
    <w:abstractNumId w:val="21"/>
  </w:num>
  <w:num w:numId="15">
    <w:abstractNumId w:val="16"/>
  </w:num>
  <w:num w:numId="16">
    <w:abstractNumId w:val="0"/>
  </w:num>
  <w:num w:numId="17">
    <w:abstractNumId w:val="6"/>
  </w:num>
  <w:num w:numId="18">
    <w:abstractNumId w:val="5"/>
  </w:num>
  <w:num w:numId="19">
    <w:abstractNumId w:val="30"/>
  </w:num>
  <w:num w:numId="20">
    <w:abstractNumId w:val="8"/>
  </w:num>
  <w:num w:numId="21">
    <w:abstractNumId w:val="39"/>
  </w:num>
  <w:num w:numId="22">
    <w:abstractNumId w:val="25"/>
  </w:num>
  <w:num w:numId="23">
    <w:abstractNumId w:val="2"/>
  </w:num>
  <w:num w:numId="24">
    <w:abstractNumId w:val="35"/>
  </w:num>
  <w:num w:numId="25">
    <w:abstractNumId w:val="12"/>
  </w:num>
  <w:num w:numId="26">
    <w:abstractNumId w:val="7"/>
  </w:num>
  <w:num w:numId="27">
    <w:abstractNumId w:val="24"/>
  </w:num>
  <w:num w:numId="28">
    <w:abstractNumId w:val="20"/>
  </w:num>
  <w:num w:numId="29">
    <w:abstractNumId w:val="37"/>
  </w:num>
  <w:num w:numId="30">
    <w:abstractNumId w:val="40"/>
  </w:num>
  <w:num w:numId="31">
    <w:abstractNumId w:val="32"/>
  </w:num>
  <w:num w:numId="32">
    <w:abstractNumId w:val="23"/>
  </w:num>
  <w:num w:numId="33">
    <w:abstractNumId w:val="9"/>
  </w:num>
  <w:num w:numId="34">
    <w:abstractNumId w:val="13"/>
  </w:num>
  <w:num w:numId="35">
    <w:abstractNumId w:val="26"/>
  </w:num>
  <w:num w:numId="36">
    <w:abstractNumId w:val="33"/>
  </w:num>
  <w:num w:numId="37">
    <w:abstractNumId w:val="17"/>
  </w:num>
  <w:num w:numId="38">
    <w:abstractNumId w:val="4"/>
  </w:num>
  <w:num w:numId="39">
    <w:abstractNumId w:val="18"/>
  </w:num>
  <w:num w:numId="40">
    <w:abstractNumId w:val="10"/>
  </w:num>
  <w:num w:numId="41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A9"/>
    <w:rsid w:val="0000336A"/>
    <w:rsid w:val="00003911"/>
    <w:rsid w:val="00003C56"/>
    <w:rsid w:val="0000561E"/>
    <w:rsid w:val="000070AF"/>
    <w:rsid w:val="00015C19"/>
    <w:rsid w:val="0001617B"/>
    <w:rsid w:val="00030187"/>
    <w:rsid w:val="00035E42"/>
    <w:rsid w:val="000412D1"/>
    <w:rsid w:val="00043597"/>
    <w:rsid w:val="00050D17"/>
    <w:rsid w:val="00053245"/>
    <w:rsid w:val="000555DE"/>
    <w:rsid w:val="00055F74"/>
    <w:rsid w:val="00060892"/>
    <w:rsid w:val="000608FD"/>
    <w:rsid w:val="00060D50"/>
    <w:rsid w:val="000620E7"/>
    <w:rsid w:val="0006335F"/>
    <w:rsid w:val="00063A25"/>
    <w:rsid w:val="00064096"/>
    <w:rsid w:val="00066347"/>
    <w:rsid w:val="000667D6"/>
    <w:rsid w:val="00067729"/>
    <w:rsid w:val="000678E7"/>
    <w:rsid w:val="00071B26"/>
    <w:rsid w:val="000757A6"/>
    <w:rsid w:val="00076CD7"/>
    <w:rsid w:val="00076FC8"/>
    <w:rsid w:val="00077EFF"/>
    <w:rsid w:val="00081111"/>
    <w:rsid w:val="00086616"/>
    <w:rsid w:val="00093644"/>
    <w:rsid w:val="00096F06"/>
    <w:rsid w:val="000A3CD0"/>
    <w:rsid w:val="000A4420"/>
    <w:rsid w:val="000B2554"/>
    <w:rsid w:val="000C0EF5"/>
    <w:rsid w:val="000C1EB5"/>
    <w:rsid w:val="000C3598"/>
    <w:rsid w:val="000C498E"/>
    <w:rsid w:val="000C6BE5"/>
    <w:rsid w:val="000D2351"/>
    <w:rsid w:val="000D29C2"/>
    <w:rsid w:val="000D333C"/>
    <w:rsid w:val="000D51D9"/>
    <w:rsid w:val="000E1C88"/>
    <w:rsid w:val="000E23D9"/>
    <w:rsid w:val="000E607F"/>
    <w:rsid w:val="000E639B"/>
    <w:rsid w:val="000E7305"/>
    <w:rsid w:val="000E7B8C"/>
    <w:rsid w:val="000E7DD8"/>
    <w:rsid w:val="000F0390"/>
    <w:rsid w:val="000F16C6"/>
    <w:rsid w:val="000F211F"/>
    <w:rsid w:val="000F4B20"/>
    <w:rsid w:val="000F5800"/>
    <w:rsid w:val="000F60DF"/>
    <w:rsid w:val="00111ADD"/>
    <w:rsid w:val="00111E41"/>
    <w:rsid w:val="00114062"/>
    <w:rsid w:val="00115724"/>
    <w:rsid w:val="00120273"/>
    <w:rsid w:val="0012041E"/>
    <w:rsid w:val="001217CA"/>
    <w:rsid w:val="00124089"/>
    <w:rsid w:val="00124DEF"/>
    <w:rsid w:val="00125FB4"/>
    <w:rsid w:val="0012714D"/>
    <w:rsid w:val="00134D59"/>
    <w:rsid w:val="00147161"/>
    <w:rsid w:val="0014718F"/>
    <w:rsid w:val="001479DE"/>
    <w:rsid w:val="00150A89"/>
    <w:rsid w:val="00152522"/>
    <w:rsid w:val="00152B7C"/>
    <w:rsid w:val="001538C4"/>
    <w:rsid w:val="0015481B"/>
    <w:rsid w:val="00155F21"/>
    <w:rsid w:val="00156F86"/>
    <w:rsid w:val="0016086F"/>
    <w:rsid w:val="00166179"/>
    <w:rsid w:val="00166CC7"/>
    <w:rsid w:val="0017010A"/>
    <w:rsid w:val="00191E80"/>
    <w:rsid w:val="00194132"/>
    <w:rsid w:val="001944F5"/>
    <w:rsid w:val="00196B21"/>
    <w:rsid w:val="001A0859"/>
    <w:rsid w:val="001A4DFF"/>
    <w:rsid w:val="001A72D9"/>
    <w:rsid w:val="001B3BEE"/>
    <w:rsid w:val="001B42BD"/>
    <w:rsid w:val="001C0A1E"/>
    <w:rsid w:val="001C2DA8"/>
    <w:rsid w:val="001C7C73"/>
    <w:rsid w:val="001D4FA8"/>
    <w:rsid w:val="001D54E3"/>
    <w:rsid w:val="001D66ED"/>
    <w:rsid w:val="001D6C3B"/>
    <w:rsid w:val="001D72D6"/>
    <w:rsid w:val="001E0A3C"/>
    <w:rsid w:val="001E6E6E"/>
    <w:rsid w:val="001E7D47"/>
    <w:rsid w:val="001F34DC"/>
    <w:rsid w:val="001F64FB"/>
    <w:rsid w:val="001F6939"/>
    <w:rsid w:val="001F783F"/>
    <w:rsid w:val="00201C2C"/>
    <w:rsid w:val="002036AD"/>
    <w:rsid w:val="00204D4F"/>
    <w:rsid w:val="00205F0A"/>
    <w:rsid w:val="00206D54"/>
    <w:rsid w:val="00226454"/>
    <w:rsid w:val="00226D98"/>
    <w:rsid w:val="00240618"/>
    <w:rsid w:val="002416B3"/>
    <w:rsid w:val="00251317"/>
    <w:rsid w:val="00256695"/>
    <w:rsid w:val="002574C9"/>
    <w:rsid w:val="00263766"/>
    <w:rsid w:val="002674BB"/>
    <w:rsid w:val="0027236D"/>
    <w:rsid w:val="00272469"/>
    <w:rsid w:val="00272F3E"/>
    <w:rsid w:val="002734D2"/>
    <w:rsid w:val="00273BAE"/>
    <w:rsid w:val="002774DB"/>
    <w:rsid w:val="00277F75"/>
    <w:rsid w:val="00281893"/>
    <w:rsid w:val="00281D0F"/>
    <w:rsid w:val="00287B46"/>
    <w:rsid w:val="002954C3"/>
    <w:rsid w:val="0029690A"/>
    <w:rsid w:val="002A08B8"/>
    <w:rsid w:val="002A4223"/>
    <w:rsid w:val="002A45F6"/>
    <w:rsid w:val="002A5870"/>
    <w:rsid w:val="002B18CC"/>
    <w:rsid w:val="002B2299"/>
    <w:rsid w:val="002B4E96"/>
    <w:rsid w:val="002B7018"/>
    <w:rsid w:val="002C2935"/>
    <w:rsid w:val="002C40C7"/>
    <w:rsid w:val="002C7244"/>
    <w:rsid w:val="002C7B6C"/>
    <w:rsid w:val="002D2D42"/>
    <w:rsid w:val="002D4DC6"/>
    <w:rsid w:val="002D72F2"/>
    <w:rsid w:val="002D77F3"/>
    <w:rsid w:val="002E7B38"/>
    <w:rsid w:val="00302712"/>
    <w:rsid w:val="0030509A"/>
    <w:rsid w:val="00305919"/>
    <w:rsid w:val="00307C0A"/>
    <w:rsid w:val="003120ED"/>
    <w:rsid w:val="003166CB"/>
    <w:rsid w:val="00317E6D"/>
    <w:rsid w:val="00320FFF"/>
    <w:rsid w:val="00321057"/>
    <w:rsid w:val="003222C8"/>
    <w:rsid w:val="00330421"/>
    <w:rsid w:val="00331CB6"/>
    <w:rsid w:val="00332881"/>
    <w:rsid w:val="00334509"/>
    <w:rsid w:val="003356D3"/>
    <w:rsid w:val="00335AAA"/>
    <w:rsid w:val="00340B7D"/>
    <w:rsid w:val="00341056"/>
    <w:rsid w:val="003417FE"/>
    <w:rsid w:val="00341E8B"/>
    <w:rsid w:val="00345C9F"/>
    <w:rsid w:val="00350CDD"/>
    <w:rsid w:val="00352931"/>
    <w:rsid w:val="003540ED"/>
    <w:rsid w:val="00360D3C"/>
    <w:rsid w:val="00360F51"/>
    <w:rsid w:val="00362BB6"/>
    <w:rsid w:val="00363354"/>
    <w:rsid w:val="00364492"/>
    <w:rsid w:val="00373739"/>
    <w:rsid w:val="00382796"/>
    <w:rsid w:val="003848E4"/>
    <w:rsid w:val="00384C6B"/>
    <w:rsid w:val="003854BB"/>
    <w:rsid w:val="00386715"/>
    <w:rsid w:val="00386D89"/>
    <w:rsid w:val="00387753"/>
    <w:rsid w:val="0039157C"/>
    <w:rsid w:val="00394859"/>
    <w:rsid w:val="00395296"/>
    <w:rsid w:val="0039627C"/>
    <w:rsid w:val="003A3248"/>
    <w:rsid w:val="003A49A1"/>
    <w:rsid w:val="003A6C2A"/>
    <w:rsid w:val="003B2586"/>
    <w:rsid w:val="003B3FB5"/>
    <w:rsid w:val="003B4DB2"/>
    <w:rsid w:val="003B5D42"/>
    <w:rsid w:val="003C1DCB"/>
    <w:rsid w:val="003C4D4F"/>
    <w:rsid w:val="003C5A02"/>
    <w:rsid w:val="003C65D1"/>
    <w:rsid w:val="003C712C"/>
    <w:rsid w:val="003D2EA0"/>
    <w:rsid w:val="003D36AE"/>
    <w:rsid w:val="003D3746"/>
    <w:rsid w:val="003D3B75"/>
    <w:rsid w:val="003D6246"/>
    <w:rsid w:val="003D7A6D"/>
    <w:rsid w:val="003E5C23"/>
    <w:rsid w:val="003E6A5F"/>
    <w:rsid w:val="003E7140"/>
    <w:rsid w:val="003F0273"/>
    <w:rsid w:val="003F2DBA"/>
    <w:rsid w:val="003F5607"/>
    <w:rsid w:val="004013D0"/>
    <w:rsid w:val="00402078"/>
    <w:rsid w:val="00403F88"/>
    <w:rsid w:val="0041071B"/>
    <w:rsid w:val="00413789"/>
    <w:rsid w:val="0041503E"/>
    <w:rsid w:val="0041513A"/>
    <w:rsid w:val="0041612B"/>
    <w:rsid w:val="00416B9B"/>
    <w:rsid w:val="004236CD"/>
    <w:rsid w:val="00432D9F"/>
    <w:rsid w:val="00433D2A"/>
    <w:rsid w:val="0043618F"/>
    <w:rsid w:val="0043667A"/>
    <w:rsid w:val="004402CD"/>
    <w:rsid w:val="00441666"/>
    <w:rsid w:val="004441F0"/>
    <w:rsid w:val="004453E8"/>
    <w:rsid w:val="00446EDC"/>
    <w:rsid w:val="00451077"/>
    <w:rsid w:val="004525DE"/>
    <w:rsid w:val="00453E7C"/>
    <w:rsid w:val="00454BB7"/>
    <w:rsid w:val="00463630"/>
    <w:rsid w:val="00463DB1"/>
    <w:rsid w:val="00463E19"/>
    <w:rsid w:val="00466287"/>
    <w:rsid w:val="00466881"/>
    <w:rsid w:val="00470EBF"/>
    <w:rsid w:val="00473671"/>
    <w:rsid w:val="004758FB"/>
    <w:rsid w:val="00475B72"/>
    <w:rsid w:val="00477436"/>
    <w:rsid w:val="00482C67"/>
    <w:rsid w:val="0048366F"/>
    <w:rsid w:val="0049100E"/>
    <w:rsid w:val="004A4D68"/>
    <w:rsid w:val="004A57EA"/>
    <w:rsid w:val="004A7BDA"/>
    <w:rsid w:val="004A7E7E"/>
    <w:rsid w:val="004B04DC"/>
    <w:rsid w:val="004B64E5"/>
    <w:rsid w:val="004C0F14"/>
    <w:rsid w:val="004C1237"/>
    <w:rsid w:val="004C435D"/>
    <w:rsid w:val="004C48C5"/>
    <w:rsid w:val="004C5654"/>
    <w:rsid w:val="004C59B0"/>
    <w:rsid w:val="004C7AFC"/>
    <w:rsid w:val="004D3A8F"/>
    <w:rsid w:val="004D4DD9"/>
    <w:rsid w:val="004D7D24"/>
    <w:rsid w:val="004E0077"/>
    <w:rsid w:val="004E0BA2"/>
    <w:rsid w:val="004E1E6D"/>
    <w:rsid w:val="004E2683"/>
    <w:rsid w:val="004E3846"/>
    <w:rsid w:val="004F1A83"/>
    <w:rsid w:val="004F5FC9"/>
    <w:rsid w:val="00500792"/>
    <w:rsid w:val="005016D1"/>
    <w:rsid w:val="00505A5E"/>
    <w:rsid w:val="00506D95"/>
    <w:rsid w:val="00511511"/>
    <w:rsid w:val="00515151"/>
    <w:rsid w:val="005166BA"/>
    <w:rsid w:val="0051747F"/>
    <w:rsid w:val="00517ED6"/>
    <w:rsid w:val="005209DE"/>
    <w:rsid w:val="00526C4B"/>
    <w:rsid w:val="00527B9C"/>
    <w:rsid w:val="00527CCA"/>
    <w:rsid w:val="0053036B"/>
    <w:rsid w:val="00533B3F"/>
    <w:rsid w:val="005356F7"/>
    <w:rsid w:val="00542A33"/>
    <w:rsid w:val="00546767"/>
    <w:rsid w:val="005474D2"/>
    <w:rsid w:val="0055438D"/>
    <w:rsid w:val="00556083"/>
    <w:rsid w:val="0055630A"/>
    <w:rsid w:val="00556C60"/>
    <w:rsid w:val="00561558"/>
    <w:rsid w:val="00565CBD"/>
    <w:rsid w:val="0057311C"/>
    <w:rsid w:val="005753A2"/>
    <w:rsid w:val="00576561"/>
    <w:rsid w:val="0057764B"/>
    <w:rsid w:val="00577A7B"/>
    <w:rsid w:val="005817DE"/>
    <w:rsid w:val="00592EED"/>
    <w:rsid w:val="00593596"/>
    <w:rsid w:val="005A0331"/>
    <w:rsid w:val="005A1F29"/>
    <w:rsid w:val="005A4773"/>
    <w:rsid w:val="005A791F"/>
    <w:rsid w:val="005B5316"/>
    <w:rsid w:val="005C2EEB"/>
    <w:rsid w:val="005D2109"/>
    <w:rsid w:val="005D2441"/>
    <w:rsid w:val="005D289C"/>
    <w:rsid w:val="005D2FA9"/>
    <w:rsid w:val="005D3224"/>
    <w:rsid w:val="005D3D47"/>
    <w:rsid w:val="005D6216"/>
    <w:rsid w:val="005D703B"/>
    <w:rsid w:val="005E3079"/>
    <w:rsid w:val="005E35C4"/>
    <w:rsid w:val="005E6240"/>
    <w:rsid w:val="005E6261"/>
    <w:rsid w:val="005E7A69"/>
    <w:rsid w:val="005F2D73"/>
    <w:rsid w:val="005F6DFA"/>
    <w:rsid w:val="006004D4"/>
    <w:rsid w:val="006035B2"/>
    <w:rsid w:val="00604B95"/>
    <w:rsid w:val="00610B4D"/>
    <w:rsid w:val="00615A8E"/>
    <w:rsid w:val="006165D0"/>
    <w:rsid w:val="00617AB6"/>
    <w:rsid w:val="006205EA"/>
    <w:rsid w:val="00620ABF"/>
    <w:rsid w:val="00620CE2"/>
    <w:rsid w:val="00621613"/>
    <w:rsid w:val="00626570"/>
    <w:rsid w:val="00634DA1"/>
    <w:rsid w:val="006377A1"/>
    <w:rsid w:val="00640347"/>
    <w:rsid w:val="006454C5"/>
    <w:rsid w:val="00646769"/>
    <w:rsid w:val="0064684D"/>
    <w:rsid w:val="006509E0"/>
    <w:rsid w:val="00651BA3"/>
    <w:rsid w:val="00656790"/>
    <w:rsid w:val="00663830"/>
    <w:rsid w:val="0067159F"/>
    <w:rsid w:val="00673EDA"/>
    <w:rsid w:val="006849BB"/>
    <w:rsid w:val="006866A3"/>
    <w:rsid w:val="00687F6D"/>
    <w:rsid w:val="00696758"/>
    <w:rsid w:val="006B0187"/>
    <w:rsid w:val="006D3D43"/>
    <w:rsid w:val="006D5559"/>
    <w:rsid w:val="006E41A0"/>
    <w:rsid w:val="006F3450"/>
    <w:rsid w:val="0070205A"/>
    <w:rsid w:val="00702CC3"/>
    <w:rsid w:val="007035F1"/>
    <w:rsid w:val="00704A2E"/>
    <w:rsid w:val="00706743"/>
    <w:rsid w:val="0070746A"/>
    <w:rsid w:val="00713E7C"/>
    <w:rsid w:val="0071634E"/>
    <w:rsid w:val="00720A1F"/>
    <w:rsid w:val="00731B88"/>
    <w:rsid w:val="0073473A"/>
    <w:rsid w:val="0073741F"/>
    <w:rsid w:val="00742A28"/>
    <w:rsid w:val="00742AB7"/>
    <w:rsid w:val="00747D64"/>
    <w:rsid w:val="00751B8D"/>
    <w:rsid w:val="0075259B"/>
    <w:rsid w:val="0075586B"/>
    <w:rsid w:val="0076288E"/>
    <w:rsid w:val="00762A1A"/>
    <w:rsid w:val="00764BAF"/>
    <w:rsid w:val="007658DD"/>
    <w:rsid w:val="00780622"/>
    <w:rsid w:val="00786AB4"/>
    <w:rsid w:val="007979A7"/>
    <w:rsid w:val="007A10B8"/>
    <w:rsid w:val="007A1804"/>
    <w:rsid w:val="007A7ADB"/>
    <w:rsid w:val="007B12D3"/>
    <w:rsid w:val="007B2775"/>
    <w:rsid w:val="007C13D7"/>
    <w:rsid w:val="007C166E"/>
    <w:rsid w:val="007C17B4"/>
    <w:rsid w:val="007C37CC"/>
    <w:rsid w:val="007C3838"/>
    <w:rsid w:val="007C4582"/>
    <w:rsid w:val="007C49AA"/>
    <w:rsid w:val="007D13EB"/>
    <w:rsid w:val="007D68D3"/>
    <w:rsid w:val="007E45AD"/>
    <w:rsid w:val="007E6399"/>
    <w:rsid w:val="007F1B59"/>
    <w:rsid w:val="007F5355"/>
    <w:rsid w:val="007F6F08"/>
    <w:rsid w:val="007F7EE4"/>
    <w:rsid w:val="0080229A"/>
    <w:rsid w:val="00802892"/>
    <w:rsid w:val="00803406"/>
    <w:rsid w:val="00803FBD"/>
    <w:rsid w:val="008076E3"/>
    <w:rsid w:val="008151FD"/>
    <w:rsid w:val="00827675"/>
    <w:rsid w:val="00830CB6"/>
    <w:rsid w:val="00832C69"/>
    <w:rsid w:val="0084476D"/>
    <w:rsid w:val="00852E33"/>
    <w:rsid w:val="00855D34"/>
    <w:rsid w:val="00860422"/>
    <w:rsid w:val="00862CBC"/>
    <w:rsid w:val="00872D33"/>
    <w:rsid w:val="00875202"/>
    <w:rsid w:val="00877A90"/>
    <w:rsid w:val="00882B8D"/>
    <w:rsid w:val="00884EAA"/>
    <w:rsid w:val="00891313"/>
    <w:rsid w:val="00892732"/>
    <w:rsid w:val="00892CD9"/>
    <w:rsid w:val="00893DEB"/>
    <w:rsid w:val="008A65E4"/>
    <w:rsid w:val="008B3459"/>
    <w:rsid w:val="008B3831"/>
    <w:rsid w:val="008B6741"/>
    <w:rsid w:val="008C6911"/>
    <w:rsid w:val="008C7AC9"/>
    <w:rsid w:val="008D3045"/>
    <w:rsid w:val="008D67C8"/>
    <w:rsid w:val="008E0378"/>
    <w:rsid w:val="008E03DF"/>
    <w:rsid w:val="008E0642"/>
    <w:rsid w:val="008E6070"/>
    <w:rsid w:val="008F08DA"/>
    <w:rsid w:val="008F7A5E"/>
    <w:rsid w:val="00900EE3"/>
    <w:rsid w:val="00901397"/>
    <w:rsid w:val="0090519A"/>
    <w:rsid w:val="00906CA5"/>
    <w:rsid w:val="00910493"/>
    <w:rsid w:val="00915126"/>
    <w:rsid w:val="00915FCE"/>
    <w:rsid w:val="00921B88"/>
    <w:rsid w:val="009220F0"/>
    <w:rsid w:val="00924377"/>
    <w:rsid w:val="009258BF"/>
    <w:rsid w:val="00931252"/>
    <w:rsid w:val="009337EB"/>
    <w:rsid w:val="00940E6D"/>
    <w:rsid w:val="009463D2"/>
    <w:rsid w:val="009508C4"/>
    <w:rsid w:val="0095688F"/>
    <w:rsid w:val="009577F0"/>
    <w:rsid w:val="009623A4"/>
    <w:rsid w:val="00962A7E"/>
    <w:rsid w:val="00965652"/>
    <w:rsid w:val="009718E2"/>
    <w:rsid w:val="00974126"/>
    <w:rsid w:val="00975C61"/>
    <w:rsid w:val="00976297"/>
    <w:rsid w:val="00980B0A"/>
    <w:rsid w:val="00987014"/>
    <w:rsid w:val="00991B6B"/>
    <w:rsid w:val="009926AC"/>
    <w:rsid w:val="009933AD"/>
    <w:rsid w:val="0099345F"/>
    <w:rsid w:val="00997EAA"/>
    <w:rsid w:val="009A13C5"/>
    <w:rsid w:val="009A47F0"/>
    <w:rsid w:val="009B16B7"/>
    <w:rsid w:val="009B7CD0"/>
    <w:rsid w:val="009C4301"/>
    <w:rsid w:val="009C7B05"/>
    <w:rsid w:val="009D0999"/>
    <w:rsid w:val="009D1EF0"/>
    <w:rsid w:val="009D2C57"/>
    <w:rsid w:val="009D4A38"/>
    <w:rsid w:val="009E60BA"/>
    <w:rsid w:val="009E67B7"/>
    <w:rsid w:val="009F1CFD"/>
    <w:rsid w:val="00A10DF4"/>
    <w:rsid w:val="00A12639"/>
    <w:rsid w:val="00A12F67"/>
    <w:rsid w:val="00A212F7"/>
    <w:rsid w:val="00A22B08"/>
    <w:rsid w:val="00A23C80"/>
    <w:rsid w:val="00A316C6"/>
    <w:rsid w:val="00A33FE3"/>
    <w:rsid w:val="00A34C95"/>
    <w:rsid w:val="00A45F0D"/>
    <w:rsid w:val="00A52754"/>
    <w:rsid w:val="00A53AB8"/>
    <w:rsid w:val="00A542D4"/>
    <w:rsid w:val="00A65D84"/>
    <w:rsid w:val="00A71B91"/>
    <w:rsid w:val="00A73458"/>
    <w:rsid w:val="00A740D7"/>
    <w:rsid w:val="00A82C2C"/>
    <w:rsid w:val="00A8601B"/>
    <w:rsid w:val="00A867FB"/>
    <w:rsid w:val="00A93C98"/>
    <w:rsid w:val="00A944DA"/>
    <w:rsid w:val="00AA5372"/>
    <w:rsid w:val="00AB204B"/>
    <w:rsid w:val="00AB6853"/>
    <w:rsid w:val="00AC4512"/>
    <w:rsid w:val="00AC4D00"/>
    <w:rsid w:val="00AC5B49"/>
    <w:rsid w:val="00AC707D"/>
    <w:rsid w:val="00AC78FD"/>
    <w:rsid w:val="00AD0765"/>
    <w:rsid w:val="00AD1170"/>
    <w:rsid w:val="00AD266E"/>
    <w:rsid w:val="00AD32EA"/>
    <w:rsid w:val="00AE00E3"/>
    <w:rsid w:val="00AE2CA4"/>
    <w:rsid w:val="00AF3386"/>
    <w:rsid w:val="00AF6360"/>
    <w:rsid w:val="00AF75BE"/>
    <w:rsid w:val="00B01772"/>
    <w:rsid w:val="00B068A7"/>
    <w:rsid w:val="00B07A3A"/>
    <w:rsid w:val="00B12BFB"/>
    <w:rsid w:val="00B13C2B"/>
    <w:rsid w:val="00B13F76"/>
    <w:rsid w:val="00B209B0"/>
    <w:rsid w:val="00B20BD0"/>
    <w:rsid w:val="00B22548"/>
    <w:rsid w:val="00B23E7B"/>
    <w:rsid w:val="00B264C3"/>
    <w:rsid w:val="00B3470C"/>
    <w:rsid w:val="00B3588B"/>
    <w:rsid w:val="00B3667C"/>
    <w:rsid w:val="00B379CC"/>
    <w:rsid w:val="00B4204C"/>
    <w:rsid w:val="00B4261F"/>
    <w:rsid w:val="00B44801"/>
    <w:rsid w:val="00B464F9"/>
    <w:rsid w:val="00B471D4"/>
    <w:rsid w:val="00B5018A"/>
    <w:rsid w:val="00B6568B"/>
    <w:rsid w:val="00B6636E"/>
    <w:rsid w:val="00B70E3C"/>
    <w:rsid w:val="00B72C29"/>
    <w:rsid w:val="00B73BAD"/>
    <w:rsid w:val="00B818CA"/>
    <w:rsid w:val="00B84261"/>
    <w:rsid w:val="00B8531F"/>
    <w:rsid w:val="00B86D90"/>
    <w:rsid w:val="00B86DE2"/>
    <w:rsid w:val="00B936D1"/>
    <w:rsid w:val="00B94654"/>
    <w:rsid w:val="00B94E2A"/>
    <w:rsid w:val="00BC0C14"/>
    <w:rsid w:val="00BC1F1D"/>
    <w:rsid w:val="00BC39CF"/>
    <w:rsid w:val="00BC4796"/>
    <w:rsid w:val="00BC597A"/>
    <w:rsid w:val="00BC6D07"/>
    <w:rsid w:val="00BD3B31"/>
    <w:rsid w:val="00BE5B7E"/>
    <w:rsid w:val="00BE6056"/>
    <w:rsid w:val="00BE71A5"/>
    <w:rsid w:val="00BF12B2"/>
    <w:rsid w:val="00BF1F49"/>
    <w:rsid w:val="00BF218E"/>
    <w:rsid w:val="00BF31BA"/>
    <w:rsid w:val="00BF3864"/>
    <w:rsid w:val="00BF3FC7"/>
    <w:rsid w:val="00BF6855"/>
    <w:rsid w:val="00C047D4"/>
    <w:rsid w:val="00C07936"/>
    <w:rsid w:val="00C10145"/>
    <w:rsid w:val="00C110FF"/>
    <w:rsid w:val="00C20633"/>
    <w:rsid w:val="00C27820"/>
    <w:rsid w:val="00C3368B"/>
    <w:rsid w:val="00C34A7A"/>
    <w:rsid w:val="00C43D6C"/>
    <w:rsid w:val="00C51DFA"/>
    <w:rsid w:val="00C52FCD"/>
    <w:rsid w:val="00C6373C"/>
    <w:rsid w:val="00C63F86"/>
    <w:rsid w:val="00C6479C"/>
    <w:rsid w:val="00C66916"/>
    <w:rsid w:val="00C71FC8"/>
    <w:rsid w:val="00C72BD0"/>
    <w:rsid w:val="00C86B5A"/>
    <w:rsid w:val="00C87D26"/>
    <w:rsid w:val="00C92169"/>
    <w:rsid w:val="00CA143E"/>
    <w:rsid w:val="00CA7121"/>
    <w:rsid w:val="00CB03DC"/>
    <w:rsid w:val="00CB0A3B"/>
    <w:rsid w:val="00CB5952"/>
    <w:rsid w:val="00CB7183"/>
    <w:rsid w:val="00CC0374"/>
    <w:rsid w:val="00CD4C7A"/>
    <w:rsid w:val="00CD59B3"/>
    <w:rsid w:val="00CD5E62"/>
    <w:rsid w:val="00CD6CAB"/>
    <w:rsid w:val="00CF19B0"/>
    <w:rsid w:val="00CF279B"/>
    <w:rsid w:val="00CF6166"/>
    <w:rsid w:val="00CF6546"/>
    <w:rsid w:val="00D03589"/>
    <w:rsid w:val="00D04768"/>
    <w:rsid w:val="00D10FCA"/>
    <w:rsid w:val="00D1374D"/>
    <w:rsid w:val="00D1791B"/>
    <w:rsid w:val="00D17AD1"/>
    <w:rsid w:val="00D20F0F"/>
    <w:rsid w:val="00D23F81"/>
    <w:rsid w:val="00D24FDB"/>
    <w:rsid w:val="00D32061"/>
    <w:rsid w:val="00D33962"/>
    <w:rsid w:val="00D43DC8"/>
    <w:rsid w:val="00D446BD"/>
    <w:rsid w:val="00D4496A"/>
    <w:rsid w:val="00D53880"/>
    <w:rsid w:val="00D56BC5"/>
    <w:rsid w:val="00D6448D"/>
    <w:rsid w:val="00D70096"/>
    <w:rsid w:val="00D70A5E"/>
    <w:rsid w:val="00D70CB8"/>
    <w:rsid w:val="00D71724"/>
    <w:rsid w:val="00D719FD"/>
    <w:rsid w:val="00D75C00"/>
    <w:rsid w:val="00D80153"/>
    <w:rsid w:val="00D86798"/>
    <w:rsid w:val="00DA1F17"/>
    <w:rsid w:val="00DA2286"/>
    <w:rsid w:val="00DA37DF"/>
    <w:rsid w:val="00DA6404"/>
    <w:rsid w:val="00DB6112"/>
    <w:rsid w:val="00DB6FA4"/>
    <w:rsid w:val="00DC0CC5"/>
    <w:rsid w:val="00DC1BFE"/>
    <w:rsid w:val="00DC4F1B"/>
    <w:rsid w:val="00DC6ADD"/>
    <w:rsid w:val="00DC72B6"/>
    <w:rsid w:val="00DD0007"/>
    <w:rsid w:val="00DD10B9"/>
    <w:rsid w:val="00DD59BC"/>
    <w:rsid w:val="00DE1145"/>
    <w:rsid w:val="00DE3ECE"/>
    <w:rsid w:val="00DE4456"/>
    <w:rsid w:val="00DE6199"/>
    <w:rsid w:val="00DE7963"/>
    <w:rsid w:val="00DF3974"/>
    <w:rsid w:val="00DF79E3"/>
    <w:rsid w:val="00E01595"/>
    <w:rsid w:val="00E07591"/>
    <w:rsid w:val="00E1016A"/>
    <w:rsid w:val="00E14364"/>
    <w:rsid w:val="00E1545A"/>
    <w:rsid w:val="00E17F4C"/>
    <w:rsid w:val="00E235D1"/>
    <w:rsid w:val="00E271B1"/>
    <w:rsid w:val="00E27770"/>
    <w:rsid w:val="00E3125A"/>
    <w:rsid w:val="00E325DA"/>
    <w:rsid w:val="00E43825"/>
    <w:rsid w:val="00E45F98"/>
    <w:rsid w:val="00E47501"/>
    <w:rsid w:val="00E50136"/>
    <w:rsid w:val="00E50B0B"/>
    <w:rsid w:val="00E519FE"/>
    <w:rsid w:val="00E5299A"/>
    <w:rsid w:val="00E529EC"/>
    <w:rsid w:val="00E53EF3"/>
    <w:rsid w:val="00E579AE"/>
    <w:rsid w:val="00E61921"/>
    <w:rsid w:val="00E6337C"/>
    <w:rsid w:val="00E772A9"/>
    <w:rsid w:val="00E7789F"/>
    <w:rsid w:val="00E77CD6"/>
    <w:rsid w:val="00E8020B"/>
    <w:rsid w:val="00E8096C"/>
    <w:rsid w:val="00E839A4"/>
    <w:rsid w:val="00E863C4"/>
    <w:rsid w:val="00E9029B"/>
    <w:rsid w:val="00E915AB"/>
    <w:rsid w:val="00E94E15"/>
    <w:rsid w:val="00EA0146"/>
    <w:rsid w:val="00EA095F"/>
    <w:rsid w:val="00EA1ABB"/>
    <w:rsid w:val="00EA2D9E"/>
    <w:rsid w:val="00EA3056"/>
    <w:rsid w:val="00EA4CC3"/>
    <w:rsid w:val="00EA56A0"/>
    <w:rsid w:val="00EA59FF"/>
    <w:rsid w:val="00EA5F82"/>
    <w:rsid w:val="00EC0188"/>
    <w:rsid w:val="00EC2A20"/>
    <w:rsid w:val="00EC633F"/>
    <w:rsid w:val="00EC6C81"/>
    <w:rsid w:val="00ED0567"/>
    <w:rsid w:val="00ED1570"/>
    <w:rsid w:val="00ED4802"/>
    <w:rsid w:val="00ED4842"/>
    <w:rsid w:val="00ED4C7F"/>
    <w:rsid w:val="00EF4931"/>
    <w:rsid w:val="00EF64AF"/>
    <w:rsid w:val="00EF6ADF"/>
    <w:rsid w:val="00EF6C70"/>
    <w:rsid w:val="00F042D1"/>
    <w:rsid w:val="00F076AA"/>
    <w:rsid w:val="00F13744"/>
    <w:rsid w:val="00F141DA"/>
    <w:rsid w:val="00F1491E"/>
    <w:rsid w:val="00F255D0"/>
    <w:rsid w:val="00F2762E"/>
    <w:rsid w:val="00F33CEE"/>
    <w:rsid w:val="00F364F9"/>
    <w:rsid w:val="00F400F7"/>
    <w:rsid w:val="00F443B4"/>
    <w:rsid w:val="00F45502"/>
    <w:rsid w:val="00F46264"/>
    <w:rsid w:val="00F5381B"/>
    <w:rsid w:val="00F54B1E"/>
    <w:rsid w:val="00F568FA"/>
    <w:rsid w:val="00F61A13"/>
    <w:rsid w:val="00F64F90"/>
    <w:rsid w:val="00F66DC2"/>
    <w:rsid w:val="00F70B60"/>
    <w:rsid w:val="00F7184F"/>
    <w:rsid w:val="00F74901"/>
    <w:rsid w:val="00F83166"/>
    <w:rsid w:val="00F83FAB"/>
    <w:rsid w:val="00F91E9A"/>
    <w:rsid w:val="00FA5235"/>
    <w:rsid w:val="00FA7A13"/>
    <w:rsid w:val="00FB0E4A"/>
    <w:rsid w:val="00FB16C6"/>
    <w:rsid w:val="00FB2673"/>
    <w:rsid w:val="00FB46B6"/>
    <w:rsid w:val="00FC234B"/>
    <w:rsid w:val="00FD084A"/>
    <w:rsid w:val="00FD10A7"/>
    <w:rsid w:val="00FD37DC"/>
    <w:rsid w:val="00FE368C"/>
    <w:rsid w:val="00FE428D"/>
    <w:rsid w:val="00FF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DE319DC-B998-4578-A192-715DEC273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673"/>
  </w:style>
  <w:style w:type="paragraph" w:styleId="1">
    <w:name w:val="heading 1"/>
    <w:basedOn w:val="a"/>
    <w:qFormat/>
    <w:rsid w:val="00D70096"/>
    <w:pPr>
      <w:spacing w:before="480"/>
      <w:outlineLvl w:val="0"/>
    </w:pPr>
    <w:rPr>
      <w:b/>
      <w:color w:val="345A8A"/>
      <w:sz w:val="32"/>
    </w:rPr>
  </w:style>
  <w:style w:type="paragraph" w:styleId="2">
    <w:name w:val="heading 2"/>
    <w:basedOn w:val="a"/>
    <w:qFormat/>
    <w:rsid w:val="00D70096"/>
    <w:pPr>
      <w:spacing w:before="200"/>
      <w:outlineLvl w:val="1"/>
    </w:pPr>
    <w:rPr>
      <w:b/>
      <w:color w:val="4F81BD"/>
      <w:sz w:val="26"/>
    </w:rPr>
  </w:style>
  <w:style w:type="paragraph" w:styleId="3">
    <w:name w:val="heading 3"/>
    <w:basedOn w:val="a"/>
    <w:qFormat/>
    <w:rsid w:val="00D70096"/>
    <w:pPr>
      <w:spacing w:before="200"/>
      <w:outlineLvl w:val="2"/>
    </w:pPr>
    <w:rPr>
      <w:b/>
      <w:color w:val="4F81BD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772A9"/>
    <w:pPr>
      <w:tabs>
        <w:tab w:val="center" w:pos="4153"/>
        <w:tab w:val="right" w:pos="8306"/>
      </w:tabs>
      <w:snapToGrid w:val="0"/>
    </w:pPr>
  </w:style>
  <w:style w:type="character" w:styleId="a5">
    <w:name w:val="page number"/>
    <w:basedOn w:val="a0"/>
    <w:rsid w:val="00E772A9"/>
  </w:style>
  <w:style w:type="character" w:styleId="a6">
    <w:name w:val="Strong"/>
    <w:qFormat/>
    <w:rsid w:val="00E772A9"/>
    <w:rPr>
      <w:b/>
      <w:bCs/>
    </w:rPr>
  </w:style>
  <w:style w:type="paragraph" w:customStyle="1" w:styleId="a7">
    <w:name w:val="草案條文"/>
    <w:basedOn w:val="a"/>
    <w:qFormat/>
    <w:rsid w:val="00E772A9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4">
    <w:name w:val="頁尾 字元"/>
    <w:link w:val="a3"/>
    <w:rsid w:val="00E772A9"/>
    <w:rPr>
      <w:rFonts w:eastAsia="新細明體"/>
      <w:kern w:val="2"/>
      <w:lang w:val="en-US" w:eastAsia="zh-TW" w:bidi="ar-SA"/>
    </w:rPr>
  </w:style>
  <w:style w:type="paragraph" w:styleId="a8">
    <w:name w:val="header"/>
    <w:basedOn w:val="a"/>
    <w:link w:val="a9"/>
    <w:uiPriority w:val="99"/>
    <w:rsid w:val="00AE2CA4"/>
    <w:pPr>
      <w:tabs>
        <w:tab w:val="center" w:pos="4153"/>
        <w:tab w:val="right" w:pos="8306"/>
      </w:tabs>
      <w:snapToGrid w:val="0"/>
    </w:pPr>
  </w:style>
  <w:style w:type="character" w:styleId="aa">
    <w:name w:val="annotation reference"/>
    <w:rsid w:val="003854BB"/>
    <w:rPr>
      <w:sz w:val="18"/>
      <w:szCs w:val="18"/>
    </w:rPr>
  </w:style>
  <w:style w:type="paragraph" w:styleId="ab">
    <w:name w:val="annotation text"/>
    <w:basedOn w:val="a"/>
    <w:link w:val="ac"/>
    <w:rsid w:val="003854BB"/>
  </w:style>
  <w:style w:type="character" w:customStyle="1" w:styleId="ac">
    <w:name w:val="註解文字 字元"/>
    <w:link w:val="ab"/>
    <w:rsid w:val="003854BB"/>
    <w:rPr>
      <w:kern w:val="2"/>
      <w:sz w:val="24"/>
    </w:rPr>
  </w:style>
  <w:style w:type="paragraph" w:styleId="ad">
    <w:name w:val="annotation subject"/>
    <w:basedOn w:val="ab"/>
    <w:next w:val="ab"/>
    <w:link w:val="ae"/>
    <w:rsid w:val="003854BB"/>
    <w:rPr>
      <w:b/>
      <w:bCs/>
    </w:rPr>
  </w:style>
  <w:style w:type="character" w:customStyle="1" w:styleId="ae">
    <w:name w:val="註解主旨 字元"/>
    <w:link w:val="ad"/>
    <w:rsid w:val="003854BB"/>
    <w:rPr>
      <w:b/>
      <w:bCs/>
      <w:kern w:val="2"/>
      <w:sz w:val="24"/>
    </w:rPr>
  </w:style>
  <w:style w:type="paragraph" w:styleId="af">
    <w:name w:val="Balloon Text"/>
    <w:basedOn w:val="a"/>
    <w:link w:val="af0"/>
    <w:rsid w:val="003854BB"/>
    <w:rPr>
      <w:rFonts w:ascii="Cambria" w:hAnsi="Cambria"/>
      <w:sz w:val="18"/>
      <w:szCs w:val="18"/>
    </w:rPr>
  </w:style>
  <w:style w:type="character" w:customStyle="1" w:styleId="af0">
    <w:name w:val="註解方塊文字 字元"/>
    <w:link w:val="af"/>
    <w:rsid w:val="003854BB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f1">
    <w:name w:val="新北市政府公報附件標題"/>
    <w:basedOn w:val="a"/>
    <w:link w:val="af2"/>
    <w:rsid w:val="005D289C"/>
    <w:pPr>
      <w:overflowPunct w:val="0"/>
      <w:spacing w:afterLines="50" w:line="343" w:lineRule="exact"/>
      <w:jc w:val="both"/>
    </w:pPr>
    <w:rPr>
      <w:rFonts w:eastAsia="標楷體"/>
      <w:b/>
      <w:szCs w:val="24"/>
    </w:rPr>
  </w:style>
  <w:style w:type="character" w:customStyle="1" w:styleId="af2">
    <w:name w:val="新北市政府公報附件標題 字元"/>
    <w:link w:val="af1"/>
    <w:rsid w:val="005D289C"/>
    <w:rPr>
      <w:rFonts w:eastAsia="標楷體"/>
      <w:b/>
      <w:szCs w:val="24"/>
    </w:rPr>
  </w:style>
  <w:style w:type="paragraph" w:styleId="af3">
    <w:name w:val="List Paragraph"/>
    <w:basedOn w:val="a"/>
    <w:uiPriority w:val="34"/>
    <w:qFormat/>
    <w:rsid w:val="00B6568B"/>
    <w:pPr>
      <w:ind w:leftChars="200" w:left="480"/>
    </w:pPr>
    <w:rPr>
      <w:szCs w:val="24"/>
    </w:rPr>
  </w:style>
  <w:style w:type="character" w:customStyle="1" w:styleId="a9">
    <w:name w:val="頁首 字元"/>
    <w:link w:val="a8"/>
    <w:uiPriority w:val="99"/>
    <w:rsid w:val="00B6568B"/>
    <w:rPr>
      <w:kern w:val="2"/>
    </w:rPr>
  </w:style>
  <w:style w:type="paragraph" w:styleId="Web">
    <w:name w:val="Normal (Web)"/>
    <w:basedOn w:val="a"/>
    <w:uiPriority w:val="99"/>
    <w:unhideWhenUsed/>
    <w:rsid w:val="004C5654"/>
    <w:pPr>
      <w:spacing w:before="100" w:beforeAutospacing="1" w:after="100" w:afterAutospacing="1"/>
    </w:pPr>
    <w:rPr>
      <w:rFonts w:ascii="新細明體" w:hAnsi="新細明體" w:cs="新細明體"/>
      <w:szCs w:val="24"/>
    </w:rPr>
  </w:style>
  <w:style w:type="paragraph" w:styleId="af4">
    <w:name w:val="Title"/>
    <w:basedOn w:val="a"/>
    <w:qFormat/>
    <w:rsid w:val="00D70096"/>
    <w:pPr>
      <w:spacing w:after="300"/>
    </w:pPr>
    <w:rPr>
      <w:color w:val="17365D"/>
      <w:sz w:val="52"/>
    </w:rPr>
  </w:style>
  <w:style w:type="paragraph" w:styleId="af5">
    <w:name w:val="Subtitle"/>
    <w:basedOn w:val="a"/>
    <w:qFormat/>
    <w:rsid w:val="00D70096"/>
    <w:rPr>
      <w:i/>
      <w:color w:val="4F81BD"/>
      <w:sz w:val="24"/>
    </w:rPr>
  </w:style>
  <w:style w:type="paragraph" w:styleId="HTML">
    <w:name w:val="HTML Preformatted"/>
    <w:basedOn w:val="a"/>
    <w:link w:val="HTML0"/>
    <w:uiPriority w:val="99"/>
    <w:unhideWhenUsed/>
    <w:rsid w:val="007B27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sz w:val="24"/>
      <w:szCs w:val="24"/>
    </w:rPr>
  </w:style>
  <w:style w:type="character" w:customStyle="1" w:styleId="HTML0">
    <w:name w:val="HTML 預設格式 字元"/>
    <w:basedOn w:val="a0"/>
    <w:link w:val="HTML"/>
    <w:uiPriority w:val="99"/>
    <w:rsid w:val="007B2775"/>
    <w:rPr>
      <w:rFonts w:ascii="細明體" w:eastAsia="細明體" w:hAnsi="細明體" w:cs="細明體"/>
      <w:sz w:val="24"/>
      <w:szCs w:val="24"/>
    </w:rPr>
  </w:style>
  <w:style w:type="table" w:styleId="af6">
    <w:name w:val="Table Grid"/>
    <w:basedOn w:val="a1"/>
    <w:uiPriority w:val="59"/>
    <w:rsid w:val="003E7140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Indent 2"/>
    <w:basedOn w:val="a"/>
    <w:link w:val="21"/>
    <w:rsid w:val="00451077"/>
    <w:pPr>
      <w:widowControl w:val="0"/>
      <w:suppressAutoHyphens/>
      <w:autoSpaceDN w:val="0"/>
      <w:ind w:left="2880" w:hanging="1440"/>
      <w:textAlignment w:val="baseline"/>
    </w:pPr>
    <w:rPr>
      <w:rFonts w:eastAsia="新細明體, PMingLiU"/>
      <w:kern w:val="3"/>
      <w:sz w:val="36"/>
    </w:rPr>
  </w:style>
  <w:style w:type="character" w:customStyle="1" w:styleId="21">
    <w:name w:val="本文縮排 2 字元"/>
    <w:basedOn w:val="a0"/>
    <w:link w:val="20"/>
    <w:rsid w:val="00451077"/>
    <w:rPr>
      <w:rFonts w:eastAsia="新細明體, PMingLiU"/>
      <w:kern w:val="3"/>
      <w:sz w:val="36"/>
    </w:rPr>
  </w:style>
  <w:style w:type="paragraph" w:styleId="af7">
    <w:name w:val="Block Text"/>
    <w:basedOn w:val="a"/>
    <w:rsid w:val="00451077"/>
    <w:pPr>
      <w:widowControl w:val="0"/>
      <w:suppressAutoHyphens/>
      <w:autoSpaceDN w:val="0"/>
      <w:spacing w:line="280" w:lineRule="exact"/>
      <w:ind w:left="480" w:right="57" w:hanging="480"/>
      <w:jc w:val="both"/>
      <w:textAlignment w:val="baseline"/>
    </w:pPr>
    <w:rPr>
      <w:rFonts w:ascii="標楷體" w:eastAsia="標楷體" w:hAnsi="標楷體"/>
      <w:kern w:val="3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5DD4BB-E0DF-4787-93D7-0FF11554F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220</Words>
  <Characters>1259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臺中市義勇人員福利互助辦法草案逐條說明</dc:title>
  <dc:creator>ymj645</dc:creator>
  <cp:lastModifiedBy>李春杉</cp:lastModifiedBy>
  <cp:revision>2</cp:revision>
  <cp:lastPrinted>2017-06-27T00:38:00Z</cp:lastPrinted>
  <dcterms:created xsi:type="dcterms:W3CDTF">2017-06-28T00:28:00Z</dcterms:created>
  <dcterms:modified xsi:type="dcterms:W3CDTF">2017-06-28T00:28:00Z</dcterms:modified>
</cp:coreProperties>
</file>