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141" w:rsidRPr="00E73061" w:rsidRDefault="00C70DD7" w:rsidP="00F34141">
      <w:pPr>
        <w:widowControl/>
        <w:rPr>
          <w:rFonts w:ascii="標楷體" w:eastAsia="標楷體" w:hAnsi="標楷體"/>
          <w:sz w:val="40"/>
          <w:szCs w:val="40"/>
        </w:rPr>
      </w:pPr>
      <w:proofErr w:type="gramStart"/>
      <w:r w:rsidRPr="00E73061">
        <w:rPr>
          <w:rFonts w:ascii="標楷體" w:eastAsia="標楷體" w:hAnsi="標楷體" w:hint="eastAsia"/>
          <w:bCs/>
          <w:sz w:val="40"/>
          <w:szCs w:val="40"/>
        </w:rPr>
        <w:t>臺</w:t>
      </w:r>
      <w:proofErr w:type="gramEnd"/>
      <w:r w:rsidRPr="00E73061">
        <w:rPr>
          <w:rFonts w:ascii="標楷體" w:eastAsia="標楷體" w:hAnsi="標楷體" w:hint="eastAsia"/>
          <w:bCs/>
          <w:sz w:val="40"/>
          <w:szCs w:val="40"/>
        </w:rPr>
        <w:t>中市</w:t>
      </w:r>
      <w:r w:rsidR="006A58DB" w:rsidRPr="00E73061">
        <w:rPr>
          <w:rFonts w:ascii="標楷體" w:eastAsia="標楷體" w:hAnsi="標楷體" w:hint="eastAsia"/>
          <w:bCs/>
          <w:sz w:val="40"/>
          <w:szCs w:val="40"/>
        </w:rPr>
        <w:t>各級</w:t>
      </w:r>
      <w:r w:rsidR="008D11DC">
        <w:rPr>
          <w:rFonts w:ascii="標楷體" w:eastAsia="標楷體" w:hAnsi="標楷體" w:hint="eastAsia"/>
          <w:bCs/>
          <w:sz w:val="40"/>
          <w:szCs w:val="40"/>
        </w:rPr>
        <w:t>農會公益金動支</w:t>
      </w:r>
      <w:r w:rsidRPr="00E73061">
        <w:rPr>
          <w:rFonts w:ascii="標楷體" w:eastAsia="標楷體" w:hAnsi="標楷體" w:hint="eastAsia"/>
          <w:bCs/>
          <w:sz w:val="40"/>
          <w:szCs w:val="40"/>
        </w:rPr>
        <w:t>原則</w:t>
      </w:r>
    </w:p>
    <w:p w:rsidR="00F34141" w:rsidRPr="00453EE0" w:rsidRDefault="00F34141" w:rsidP="00F34141">
      <w:pPr>
        <w:spacing w:line="460" w:lineRule="exact"/>
        <w:jc w:val="right"/>
        <w:rPr>
          <w:rFonts w:ascii="標楷體" w:eastAsia="標楷體" w:hAnsi="標楷體"/>
          <w:sz w:val="20"/>
          <w:szCs w:val="20"/>
        </w:rPr>
      </w:pPr>
    </w:p>
    <w:p w:rsidR="00C70DD7" w:rsidRPr="00C70DD7" w:rsidRDefault="00C70DD7" w:rsidP="00BE4123">
      <w:pPr>
        <w:spacing w:line="460" w:lineRule="exact"/>
        <w:ind w:left="566" w:hangingChars="202" w:hanging="566"/>
        <w:jc w:val="both"/>
        <w:rPr>
          <w:rFonts w:ascii="標楷體" w:eastAsia="標楷體" w:hAnsi="標楷體"/>
          <w:sz w:val="28"/>
          <w:szCs w:val="28"/>
        </w:rPr>
      </w:pPr>
      <w:r w:rsidRPr="00C70DD7">
        <w:rPr>
          <w:rFonts w:ascii="標楷體" w:eastAsia="標楷體" w:hAnsi="標楷體" w:hint="eastAsia"/>
          <w:sz w:val="28"/>
          <w:szCs w:val="28"/>
        </w:rPr>
        <w:t>一、</w:t>
      </w:r>
      <w:proofErr w:type="gramStart"/>
      <w:r w:rsidR="00E73061" w:rsidRPr="00E73061">
        <w:rPr>
          <w:rFonts w:ascii="標楷體" w:eastAsia="標楷體" w:hAnsi="標楷體" w:hint="eastAsia"/>
          <w:sz w:val="28"/>
          <w:szCs w:val="28"/>
        </w:rPr>
        <w:t>臺</w:t>
      </w:r>
      <w:proofErr w:type="gramEnd"/>
      <w:r w:rsidR="00E73061" w:rsidRPr="00E73061">
        <w:rPr>
          <w:rFonts w:ascii="標楷體" w:eastAsia="標楷體" w:hAnsi="標楷體" w:hint="eastAsia"/>
          <w:sz w:val="28"/>
          <w:szCs w:val="28"/>
        </w:rPr>
        <w:t>中市政府為確保農會公益金符合農會法定公積公益金及各級農會推廣互助訓練經費保管運用辦法第三條之規定，並符合公益性質，特訂定本原則。</w:t>
      </w:r>
    </w:p>
    <w:p w:rsidR="00C70DD7" w:rsidRPr="00C70DD7" w:rsidRDefault="00C70DD7" w:rsidP="00BE4123">
      <w:pPr>
        <w:spacing w:line="460" w:lineRule="exact"/>
        <w:ind w:left="566" w:hangingChars="202" w:hanging="566"/>
        <w:jc w:val="both"/>
        <w:rPr>
          <w:rFonts w:ascii="標楷體" w:eastAsia="標楷體" w:hAnsi="標楷體"/>
          <w:sz w:val="28"/>
          <w:szCs w:val="28"/>
        </w:rPr>
      </w:pPr>
      <w:r w:rsidRPr="00C70DD7">
        <w:rPr>
          <w:rFonts w:ascii="標楷體" w:eastAsia="標楷體" w:hAnsi="標楷體" w:hint="eastAsia"/>
          <w:sz w:val="28"/>
          <w:szCs w:val="28"/>
        </w:rPr>
        <w:t>二、本</w:t>
      </w:r>
      <w:r w:rsidR="00E73061" w:rsidRPr="00E73061">
        <w:rPr>
          <w:rFonts w:ascii="標楷體" w:eastAsia="標楷體" w:hAnsi="標楷體" w:hint="eastAsia"/>
          <w:sz w:val="28"/>
          <w:szCs w:val="28"/>
        </w:rPr>
        <w:t>原則所稱農會公益金，為</w:t>
      </w:r>
      <w:proofErr w:type="gramStart"/>
      <w:r w:rsidR="00E73061" w:rsidRPr="00E73061">
        <w:rPr>
          <w:rFonts w:ascii="標楷體" w:eastAsia="標楷體" w:hAnsi="標楷體" w:hint="eastAsia"/>
          <w:sz w:val="28"/>
          <w:szCs w:val="28"/>
        </w:rPr>
        <w:t>臺</w:t>
      </w:r>
      <w:proofErr w:type="gramEnd"/>
      <w:r w:rsidR="00E73061" w:rsidRPr="00E73061">
        <w:rPr>
          <w:rFonts w:ascii="標楷體" w:eastAsia="標楷體" w:hAnsi="標楷體" w:hint="eastAsia"/>
          <w:sz w:val="28"/>
          <w:szCs w:val="28"/>
        </w:rPr>
        <w:t>中市各級農會依農會法第四十條規定</w:t>
      </w:r>
      <w:proofErr w:type="gramStart"/>
      <w:r w:rsidR="00E73061" w:rsidRPr="00E73061">
        <w:rPr>
          <w:rFonts w:ascii="標楷體" w:eastAsia="標楷體" w:hAnsi="標楷體" w:hint="eastAsia"/>
          <w:sz w:val="28"/>
          <w:szCs w:val="28"/>
        </w:rPr>
        <w:t>提撥</w:t>
      </w:r>
      <w:proofErr w:type="gramEnd"/>
      <w:r w:rsidR="00E73061" w:rsidRPr="00E73061">
        <w:rPr>
          <w:rFonts w:ascii="標楷體" w:eastAsia="標楷體" w:hAnsi="標楷體" w:hint="eastAsia"/>
          <w:sz w:val="28"/>
          <w:szCs w:val="28"/>
        </w:rPr>
        <w:t>之公益金。</w:t>
      </w:r>
    </w:p>
    <w:p w:rsidR="00C70DD7" w:rsidRPr="00C70DD7" w:rsidRDefault="00C70DD7" w:rsidP="00F71A6A">
      <w:pPr>
        <w:spacing w:line="460" w:lineRule="exact"/>
        <w:ind w:left="2"/>
        <w:jc w:val="both"/>
        <w:rPr>
          <w:rFonts w:ascii="標楷體" w:eastAsia="標楷體" w:hAnsi="標楷體"/>
          <w:sz w:val="28"/>
          <w:szCs w:val="28"/>
        </w:rPr>
      </w:pPr>
      <w:r w:rsidRPr="00C70DD7">
        <w:rPr>
          <w:rFonts w:ascii="標楷體" w:eastAsia="標楷體" w:hAnsi="標楷體" w:hint="eastAsia"/>
          <w:sz w:val="28"/>
          <w:szCs w:val="28"/>
        </w:rPr>
        <w:t>三、本原則經費使用範圍與方式如下：</w:t>
      </w:r>
    </w:p>
    <w:p w:rsidR="00C70DD7" w:rsidRPr="00C70DD7" w:rsidRDefault="00C70DD7" w:rsidP="00F71A6A">
      <w:pPr>
        <w:spacing w:line="460" w:lineRule="exact"/>
        <w:ind w:leftChars="236" w:left="1132" w:hangingChars="202" w:hanging="566"/>
        <w:jc w:val="both"/>
        <w:rPr>
          <w:rFonts w:ascii="標楷體" w:eastAsia="標楷體" w:hAnsi="標楷體"/>
          <w:sz w:val="28"/>
          <w:szCs w:val="28"/>
        </w:rPr>
      </w:pPr>
      <w:r w:rsidRPr="00C70DD7">
        <w:rPr>
          <w:rFonts w:ascii="標楷體" w:eastAsia="標楷體" w:hAnsi="標楷體" w:hint="eastAsia"/>
          <w:sz w:val="28"/>
          <w:szCs w:val="28"/>
        </w:rPr>
        <w:t>(</w:t>
      </w:r>
      <w:proofErr w:type="gramStart"/>
      <w:r w:rsidRPr="00C70DD7">
        <w:rPr>
          <w:rFonts w:ascii="標楷體" w:eastAsia="標楷體" w:hAnsi="標楷體" w:hint="eastAsia"/>
          <w:sz w:val="28"/>
          <w:szCs w:val="28"/>
        </w:rPr>
        <w:t>一</w:t>
      </w:r>
      <w:proofErr w:type="gramEnd"/>
      <w:r>
        <w:rPr>
          <w:rFonts w:ascii="標楷體" w:eastAsia="標楷體" w:hAnsi="標楷體" w:hint="eastAsia"/>
          <w:sz w:val="28"/>
          <w:szCs w:val="28"/>
        </w:rPr>
        <w:t>)</w:t>
      </w:r>
      <w:r w:rsidRPr="00C70DD7">
        <w:rPr>
          <w:rFonts w:ascii="標楷體" w:eastAsia="標楷體" w:hAnsi="標楷體" w:hint="eastAsia"/>
          <w:sz w:val="28"/>
          <w:szCs w:val="28"/>
        </w:rPr>
        <w:t>在提高農民知識技能，促進農業現代化，增加生產收益，改善農民生活，發展農村經濟之宗旨及農村之文化、福利措施與社區發展之用，並符合公益性、永續性、整合性</w:t>
      </w:r>
      <w:r w:rsidR="00E73061" w:rsidRPr="00E73061">
        <w:rPr>
          <w:rFonts w:ascii="標楷體" w:eastAsia="標楷體" w:hAnsi="標楷體" w:hint="eastAsia"/>
          <w:sz w:val="28"/>
          <w:szCs w:val="28"/>
        </w:rPr>
        <w:t>等事項，本款用詞定義如下:</w:t>
      </w:r>
    </w:p>
    <w:p w:rsidR="00C70DD7" w:rsidRPr="00C70DD7" w:rsidRDefault="00C70DD7" w:rsidP="00F71A6A">
      <w:pPr>
        <w:spacing w:line="460" w:lineRule="exact"/>
        <w:ind w:leftChars="472" w:left="1416" w:hangingChars="101" w:hanging="283"/>
        <w:rPr>
          <w:rFonts w:ascii="標楷體" w:eastAsia="標楷體" w:hAnsi="標楷體"/>
          <w:sz w:val="28"/>
          <w:szCs w:val="28"/>
        </w:rPr>
      </w:pPr>
      <w:r>
        <w:rPr>
          <w:rFonts w:ascii="標楷體" w:eastAsia="標楷體" w:hAnsi="標楷體" w:hint="eastAsia"/>
          <w:sz w:val="28"/>
          <w:szCs w:val="28"/>
        </w:rPr>
        <w:t>1.</w:t>
      </w:r>
      <w:r w:rsidRPr="00C70DD7">
        <w:rPr>
          <w:rFonts w:ascii="標楷體" w:eastAsia="標楷體" w:hAnsi="標楷體" w:hint="eastAsia"/>
          <w:sz w:val="28"/>
          <w:szCs w:val="28"/>
        </w:rPr>
        <w:t>公益性: 係指不特定人士可以分享之利益，受益者不限於特定之人士。</w:t>
      </w:r>
    </w:p>
    <w:p w:rsidR="00C70DD7" w:rsidRPr="00C70DD7" w:rsidRDefault="00C70DD7" w:rsidP="00F71A6A">
      <w:pPr>
        <w:spacing w:line="460" w:lineRule="exact"/>
        <w:ind w:leftChars="472" w:left="1416" w:hangingChars="101" w:hanging="283"/>
        <w:rPr>
          <w:rFonts w:ascii="標楷體" w:eastAsia="標楷體" w:hAnsi="標楷體"/>
          <w:sz w:val="28"/>
          <w:szCs w:val="28"/>
        </w:rPr>
      </w:pPr>
      <w:r w:rsidRPr="00C70DD7">
        <w:rPr>
          <w:rFonts w:ascii="標楷體" w:eastAsia="標楷體" w:hAnsi="標楷體" w:hint="eastAsia"/>
          <w:sz w:val="28"/>
          <w:szCs w:val="28"/>
        </w:rPr>
        <w:t>2.</w:t>
      </w:r>
      <w:r w:rsidRPr="00C70DD7">
        <w:rPr>
          <w:rFonts w:ascii="標楷體" w:eastAsia="標楷體" w:hAnsi="標楷體" w:hint="eastAsia"/>
          <w:sz w:val="28"/>
          <w:szCs w:val="28"/>
        </w:rPr>
        <w:tab/>
        <w:t>永續性: 提供連續協助或永續用途，避免一次性活動。</w:t>
      </w:r>
    </w:p>
    <w:p w:rsidR="00C70DD7" w:rsidRPr="00C70DD7" w:rsidRDefault="00C70DD7" w:rsidP="00F71A6A">
      <w:pPr>
        <w:spacing w:line="460" w:lineRule="exact"/>
        <w:ind w:leftChars="472" w:left="1416" w:hangingChars="101" w:hanging="283"/>
        <w:rPr>
          <w:rFonts w:ascii="標楷體" w:eastAsia="標楷體" w:hAnsi="標楷體"/>
          <w:sz w:val="28"/>
          <w:szCs w:val="28"/>
        </w:rPr>
      </w:pPr>
      <w:r w:rsidRPr="00C70DD7">
        <w:rPr>
          <w:rFonts w:ascii="標楷體" w:eastAsia="標楷體" w:hAnsi="標楷體" w:hint="eastAsia"/>
          <w:sz w:val="28"/>
          <w:szCs w:val="28"/>
        </w:rPr>
        <w:t>3.</w:t>
      </w:r>
      <w:r w:rsidRPr="00C70DD7">
        <w:rPr>
          <w:rFonts w:ascii="標楷體" w:eastAsia="標楷體" w:hAnsi="標楷體" w:hint="eastAsia"/>
          <w:sz w:val="28"/>
          <w:szCs w:val="28"/>
        </w:rPr>
        <w:tab/>
        <w:t>整合性: 為落實社會福利服務效益最大化的目標，辦理各項公益活動，應結合</w:t>
      </w:r>
      <w:proofErr w:type="gramStart"/>
      <w:r w:rsidR="00B00D34" w:rsidRPr="00B00D34">
        <w:rPr>
          <w:rFonts w:ascii="標楷體" w:eastAsia="標楷體" w:hAnsi="標楷體" w:hint="eastAsia"/>
          <w:sz w:val="28"/>
          <w:szCs w:val="28"/>
        </w:rPr>
        <w:t>臺</w:t>
      </w:r>
      <w:proofErr w:type="gramEnd"/>
      <w:r w:rsidR="00B00D34" w:rsidRPr="00B00D34">
        <w:rPr>
          <w:rFonts w:ascii="標楷體" w:eastAsia="標楷體" w:hAnsi="標楷體" w:hint="eastAsia"/>
          <w:sz w:val="28"/>
          <w:szCs w:val="28"/>
        </w:rPr>
        <w:t>中市政</w:t>
      </w:r>
      <w:r w:rsidRPr="00C70DD7">
        <w:rPr>
          <w:rFonts w:ascii="標楷體" w:eastAsia="標楷體" w:hAnsi="標楷體" w:hint="eastAsia"/>
          <w:sz w:val="28"/>
          <w:szCs w:val="28"/>
        </w:rPr>
        <w:t>府各項福利政策配合辦理。</w:t>
      </w:r>
    </w:p>
    <w:p w:rsidR="00C70DD7" w:rsidRPr="00C70DD7" w:rsidRDefault="00C70DD7" w:rsidP="00F71A6A">
      <w:pPr>
        <w:spacing w:line="460" w:lineRule="exact"/>
        <w:ind w:leftChars="236" w:left="1132" w:hangingChars="202" w:hanging="566"/>
        <w:jc w:val="both"/>
        <w:rPr>
          <w:rFonts w:ascii="標楷體" w:eastAsia="標楷體" w:hAnsi="標楷體"/>
          <w:sz w:val="28"/>
          <w:szCs w:val="28"/>
        </w:rPr>
      </w:pPr>
      <w:r w:rsidRPr="00C70DD7">
        <w:rPr>
          <w:rFonts w:ascii="標楷體" w:eastAsia="標楷體" w:hAnsi="標楷體" w:hint="eastAsia"/>
          <w:sz w:val="28"/>
          <w:szCs w:val="28"/>
        </w:rPr>
        <w:t>(二</w:t>
      </w:r>
      <w:r>
        <w:rPr>
          <w:rFonts w:ascii="標楷體" w:eastAsia="標楷體" w:hAnsi="標楷體" w:hint="eastAsia"/>
          <w:sz w:val="28"/>
          <w:szCs w:val="28"/>
        </w:rPr>
        <w:t>)</w:t>
      </w:r>
      <w:r w:rsidRPr="00C70DD7">
        <w:rPr>
          <w:rFonts w:ascii="標楷體" w:eastAsia="標楷體" w:hAnsi="標楷體" w:hint="eastAsia"/>
          <w:sz w:val="28"/>
          <w:szCs w:val="28"/>
        </w:rPr>
        <w:t>有關設施(設備)部分，由</w:t>
      </w:r>
      <w:proofErr w:type="gramStart"/>
      <w:r w:rsidR="00B00D34" w:rsidRPr="00B00D34">
        <w:rPr>
          <w:rFonts w:ascii="標楷體" w:eastAsia="標楷體" w:hAnsi="標楷體" w:hint="eastAsia"/>
          <w:sz w:val="28"/>
          <w:szCs w:val="28"/>
        </w:rPr>
        <w:t>臺</w:t>
      </w:r>
      <w:proofErr w:type="gramEnd"/>
      <w:r w:rsidR="00B00D34" w:rsidRPr="00B00D34">
        <w:rPr>
          <w:rFonts w:ascii="標楷體" w:eastAsia="標楷體" w:hAnsi="標楷體" w:hint="eastAsia"/>
          <w:sz w:val="28"/>
          <w:szCs w:val="28"/>
        </w:rPr>
        <w:t>中市各級農會</w:t>
      </w:r>
      <w:proofErr w:type="gramStart"/>
      <w:r w:rsidR="00B00D34" w:rsidRPr="00B00D34">
        <w:rPr>
          <w:rFonts w:ascii="標楷體" w:eastAsia="標楷體" w:hAnsi="標楷體" w:hint="eastAsia"/>
          <w:sz w:val="28"/>
          <w:szCs w:val="28"/>
        </w:rPr>
        <w:t>採購後贈予</w:t>
      </w:r>
      <w:proofErr w:type="gramEnd"/>
      <w:r w:rsidR="00B00D34" w:rsidRPr="00B00D34">
        <w:rPr>
          <w:rFonts w:ascii="標楷體" w:eastAsia="標楷體" w:hAnsi="標楷體" w:hint="eastAsia"/>
          <w:sz w:val="28"/>
          <w:szCs w:val="28"/>
        </w:rPr>
        <w:t>機關、法人或團體</w:t>
      </w:r>
      <w:r w:rsidRPr="00C70DD7">
        <w:rPr>
          <w:rFonts w:ascii="標楷體" w:eastAsia="標楷體" w:hAnsi="標楷體" w:hint="eastAsia"/>
          <w:sz w:val="28"/>
          <w:szCs w:val="28"/>
        </w:rPr>
        <w:t>，以節省經費。</w:t>
      </w:r>
    </w:p>
    <w:p w:rsidR="00C70DD7" w:rsidRPr="00C70DD7" w:rsidRDefault="00B00D34" w:rsidP="00BE4123">
      <w:pPr>
        <w:spacing w:line="460" w:lineRule="exact"/>
        <w:ind w:left="566" w:hangingChars="202" w:hanging="566"/>
        <w:jc w:val="both"/>
        <w:rPr>
          <w:rFonts w:ascii="標楷體" w:eastAsia="標楷體" w:hAnsi="標楷體"/>
          <w:sz w:val="28"/>
          <w:szCs w:val="28"/>
        </w:rPr>
      </w:pPr>
      <w:r>
        <w:rPr>
          <w:rFonts w:ascii="標楷體" w:eastAsia="標楷體" w:hAnsi="標楷體" w:hint="eastAsia"/>
          <w:sz w:val="28"/>
          <w:szCs w:val="28"/>
        </w:rPr>
        <w:t>四</w:t>
      </w:r>
      <w:r w:rsidR="00C70DD7" w:rsidRPr="00C70DD7">
        <w:rPr>
          <w:rFonts w:ascii="標楷體" w:eastAsia="標楷體" w:hAnsi="標楷體" w:hint="eastAsia"/>
          <w:sz w:val="28"/>
          <w:szCs w:val="28"/>
        </w:rPr>
        <w:t>、</w:t>
      </w:r>
      <w:proofErr w:type="gramStart"/>
      <w:r w:rsidR="008E0998" w:rsidRPr="008E0998">
        <w:rPr>
          <w:rFonts w:ascii="標楷體" w:eastAsia="標楷體" w:hAnsi="標楷體" w:hint="eastAsia"/>
          <w:sz w:val="28"/>
          <w:szCs w:val="28"/>
        </w:rPr>
        <w:t>臺</w:t>
      </w:r>
      <w:proofErr w:type="gramEnd"/>
      <w:r w:rsidR="008E0998" w:rsidRPr="008E0998">
        <w:rPr>
          <w:rFonts w:ascii="標楷體" w:eastAsia="標楷體" w:hAnsi="標楷體" w:hint="eastAsia"/>
          <w:sz w:val="28"/>
          <w:szCs w:val="28"/>
        </w:rPr>
        <w:t>中市各級農會動支農會公益金須將執行計畫及相關資料，送</w:t>
      </w:r>
      <w:proofErr w:type="gramStart"/>
      <w:r w:rsidR="008E0998" w:rsidRPr="008E0998">
        <w:rPr>
          <w:rFonts w:ascii="標楷體" w:eastAsia="標楷體" w:hAnsi="標楷體" w:hint="eastAsia"/>
          <w:sz w:val="28"/>
          <w:szCs w:val="28"/>
        </w:rPr>
        <w:t>臺</w:t>
      </w:r>
      <w:proofErr w:type="gramEnd"/>
      <w:r w:rsidR="008E0998" w:rsidRPr="008E0998">
        <w:rPr>
          <w:rFonts w:ascii="標楷體" w:eastAsia="標楷體" w:hAnsi="標楷體" w:hint="eastAsia"/>
          <w:sz w:val="28"/>
          <w:szCs w:val="28"/>
        </w:rPr>
        <w:t>中市政府</w:t>
      </w:r>
      <w:r w:rsidR="00C70DD7" w:rsidRPr="00C70DD7">
        <w:rPr>
          <w:rFonts w:ascii="標楷體" w:eastAsia="標楷體" w:hAnsi="標楷體" w:hint="eastAsia"/>
          <w:sz w:val="28"/>
          <w:szCs w:val="28"/>
        </w:rPr>
        <w:t>依個案審認。</w:t>
      </w:r>
    </w:p>
    <w:p w:rsidR="00F34141" w:rsidRPr="00807914" w:rsidRDefault="00B00D34" w:rsidP="00BE4123">
      <w:pPr>
        <w:spacing w:line="460" w:lineRule="exact"/>
        <w:ind w:left="566" w:hangingChars="202" w:hanging="566"/>
        <w:jc w:val="both"/>
        <w:rPr>
          <w:rFonts w:ascii="標楷體" w:eastAsia="標楷體" w:hAnsi="標楷體" w:cs="Arial"/>
          <w:spacing w:val="17"/>
          <w:kern w:val="0"/>
          <w:sz w:val="28"/>
          <w:szCs w:val="28"/>
        </w:rPr>
      </w:pPr>
      <w:r>
        <w:rPr>
          <w:rFonts w:ascii="標楷體" w:eastAsia="標楷體" w:hAnsi="標楷體" w:hint="eastAsia"/>
          <w:sz w:val="28"/>
          <w:szCs w:val="28"/>
        </w:rPr>
        <w:t>五</w:t>
      </w:r>
      <w:r w:rsidR="00C70DD7" w:rsidRPr="00C70DD7">
        <w:rPr>
          <w:rFonts w:ascii="標楷體" w:eastAsia="標楷體" w:hAnsi="標楷體" w:hint="eastAsia"/>
          <w:sz w:val="28"/>
          <w:szCs w:val="28"/>
        </w:rPr>
        <w:t>、</w:t>
      </w:r>
      <w:r w:rsidR="00A81083" w:rsidRPr="00A81083">
        <w:rPr>
          <w:rFonts w:ascii="標楷體" w:eastAsia="標楷體" w:hAnsi="標楷體" w:hint="eastAsia"/>
          <w:sz w:val="28"/>
          <w:szCs w:val="28"/>
        </w:rPr>
        <w:t>依本原則動支之農會公益金，應依據</w:t>
      </w:r>
      <w:r w:rsidR="00C70DD7" w:rsidRPr="00C70DD7">
        <w:rPr>
          <w:rFonts w:ascii="標楷體" w:eastAsia="標楷體" w:hAnsi="標楷體" w:hint="eastAsia"/>
          <w:sz w:val="28"/>
          <w:szCs w:val="28"/>
        </w:rPr>
        <w:t>農會財務處理辦法等相關規定辦理經費支</w:t>
      </w:r>
      <w:bookmarkStart w:id="0" w:name="_GoBack"/>
      <w:bookmarkEnd w:id="0"/>
      <w:r w:rsidR="00C70DD7" w:rsidRPr="00C70DD7">
        <w:rPr>
          <w:rFonts w:ascii="標楷體" w:eastAsia="標楷體" w:hAnsi="標楷體" w:hint="eastAsia"/>
          <w:sz w:val="28"/>
          <w:szCs w:val="28"/>
        </w:rPr>
        <w:t>用及核銷，另依</w:t>
      </w:r>
      <w:proofErr w:type="gramStart"/>
      <w:r w:rsidR="00C70DD7" w:rsidRPr="00C70DD7">
        <w:rPr>
          <w:rFonts w:ascii="標楷體" w:eastAsia="標楷體" w:hAnsi="標楷體" w:hint="eastAsia"/>
          <w:sz w:val="28"/>
          <w:szCs w:val="28"/>
        </w:rPr>
        <w:t>規</w:t>
      </w:r>
      <w:proofErr w:type="gramEnd"/>
      <w:r w:rsidR="00C70DD7" w:rsidRPr="00C70DD7">
        <w:rPr>
          <w:rFonts w:ascii="標楷體" w:eastAsia="標楷體" w:hAnsi="標楷體" w:hint="eastAsia"/>
          <w:sz w:val="28"/>
          <w:szCs w:val="28"/>
        </w:rPr>
        <w:t>妥為保管原始憑證，備供查核。</w:t>
      </w:r>
    </w:p>
    <w:p w:rsidR="00CC47A3" w:rsidRPr="00F34141" w:rsidRDefault="00CC47A3" w:rsidP="00084850">
      <w:pPr>
        <w:widowControl/>
      </w:pPr>
    </w:p>
    <w:sectPr w:rsidR="00CC47A3" w:rsidRPr="00F34141" w:rsidSect="00846A98">
      <w:pgSz w:w="11906" w:h="16838"/>
      <w:pgMar w:top="1134" w:right="1418" w:bottom="1134"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3E05" w:rsidRDefault="00DB3E05" w:rsidP="00E25A52">
      <w:r>
        <w:separator/>
      </w:r>
    </w:p>
  </w:endnote>
  <w:endnote w:type="continuationSeparator" w:id="0">
    <w:p w:rsidR="00DB3E05" w:rsidRDefault="00DB3E05" w:rsidP="00E25A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3E05" w:rsidRDefault="00DB3E05" w:rsidP="00E25A52">
      <w:r>
        <w:separator/>
      </w:r>
    </w:p>
  </w:footnote>
  <w:footnote w:type="continuationSeparator" w:id="0">
    <w:p w:rsidR="00DB3E05" w:rsidRDefault="00DB3E05" w:rsidP="00E25A5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675A3"/>
    <w:multiLevelType w:val="hybridMultilevel"/>
    <w:tmpl w:val="6400A972"/>
    <w:lvl w:ilvl="0" w:tplc="0692571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68E7BEA"/>
    <w:multiLevelType w:val="hybridMultilevel"/>
    <w:tmpl w:val="8C6A3FD2"/>
    <w:lvl w:ilvl="0" w:tplc="BCF0B96A">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47A4502"/>
    <w:multiLevelType w:val="hybridMultilevel"/>
    <w:tmpl w:val="43A0C074"/>
    <w:lvl w:ilvl="0" w:tplc="96B41E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4682E87"/>
    <w:multiLevelType w:val="hybridMultilevel"/>
    <w:tmpl w:val="6E8671EE"/>
    <w:lvl w:ilvl="0" w:tplc="04090015">
      <w:start w:val="1"/>
      <w:numFmt w:val="taiwaneseCountingThousand"/>
      <w:lvlText w:val="%1、"/>
      <w:lvlJc w:val="left"/>
      <w:pPr>
        <w:ind w:left="3032" w:hanging="480"/>
      </w:pPr>
      <w:rPr>
        <w:rFonts w:hint="default"/>
      </w:rPr>
    </w:lvl>
    <w:lvl w:ilvl="1" w:tplc="F85C8578">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C47A3"/>
    <w:rsid w:val="000001C7"/>
    <w:rsid w:val="000269A4"/>
    <w:rsid w:val="000315C0"/>
    <w:rsid w:val="00052770"/>
    <w:rsid w:val="0005687D"/>
    <w:rsid w:val="00071917"/>
    <w:rsid w:val="00084850"/>
    <w:rsid w:val="00085294"/>
    <w:rsid w:val="000C0412"/>
    <w:rsid w:val="00102974"/>
    <w:rsid w:val="00115DE5"/>
    <w:rsid w:val="00116CC2"/>
    <w:rsid w:val="00121962"/>
    <w:rsid w:val="00126A5C"/>
    <w:rsid w:val="00135C11"/>
    <w:rsid w:val="00162429"/>
    <w:rsid w:val="001653EE"/>
    <w:rsid w:val="00167E1D"/>
    <w:rsid w:val="00171E69"/>
    <w:rsid w:val="001A6468"/>
    <w:rsid w:val="001B70E7"/>
    <w:rsid w:val="001C0F69"/>
    <w:rsid w:val="001C2FEC"/>
    <w:rsid w:val="001C3D8B"/>
    <w:rsid w:val="001C637E"/>
    <w:rsid w:val="001E44B8"/>
    <w:rsid w:val="001F5708"/>
    <w:rsid w:val="002135ED"/>
    <w:rsid w:val="00247217"/>
    <w:rsid w:val="00260931"/>
    <w:rsid w:val="00260B3C"/>
    <w:rsid w:val="00267052"/>
    <w:rsid w:val="0027625B"/>
    <w:rsid w:val="002851FE"/>
    <w:rsid w:val="00292CB7"/>
    <w:rsid w:val="00296455"/>
    <w:rsid w:val="002A514B"/>
    <w:rsid w:val="002B1F47"/>
    <w:rsid w:val="002B33A1"/>
    <w:rsid w:val="002C5A95"/>
    <w:rsid w:val="002C5ED6"/>
    <w:rsid w:val="002D37C3"/>
    <w:rsid w:val="002D55F6"/>
    <w:rsid w:val="002E0DC8"/>
    <w:rsid w:val="002E3C3B"/>
    <w:rsid w:val="002E5310"/>
    <w:rsid w:val="002E5BD5"/>
    <w:rsid w:val="002F333A"/>
    <w:rsid w:val="002F41EF"/>
    <w:rsid w:val="00300ABB"/>
    <w:rsid w:val="00304AE0"/>
    <w:rsid w:val="00334C57"/>
    <w:rsid w:val="00346691"/>
    <w:rsid w:val="00351702"/>
    <w:rsid w:val="00371183"/>
    <w:rsid w:val="00382EE2"/>
    <w:rsid w:val="003D2662"/>
    <w:rsid w:val="003D5408"/>
    <w:rsid w:val="0040270B"/>
    <w:rsid w:val="00407B84"/>
    <w:rsid w:val="004409FA"/>
    <w:rsid w:val="00441A77"/>
    <w:rsid w:val="00445D29"/>
    <w:rsid w:val="00471BC4"/>
    <w:rsid w:val="00472FDE"/>
    <w:rsid w:val="00497F39"/>
    <w:rsid w:val="004B0D00"/>
    <w:rsid w:val="004B3C77"/>
    <w:rsid w:val="004C6576"/>
    <w:rsid w:val="004F46C4"/>
    <w:rsid w:val="00507ACE"/>
    <w:rsid w:val="00533FBF"/>
    <w:rsid w:val="00534E1A"/>
    <w:rsid w:val="00577371"/>
    <w:rsid w:val="0059265B"/>
    <w:rsid w:val="00597B66"/>
    <w:rsid w:val="005B4C24"/>
    <w:rsid w:val="005D271C"/>
    <w:rsid w:val="005D6965"/>
    <w:rsid w:val="005E5A57"/>
    <w:rsid w:val="0062356A"/>
    <w:rsid w:val="00625382"/>
    <w:rsid w:val="0064457A"/>
    <w:rsid w:val="00647BC7"/>
    <w:rsid w:val="006540DF"/>
    <w:rsid w:val="0066363A"/>
    <w:rsid w:val="006639A4"/>
    <w:rsid w:val="00681F94"/>
    <w:rsid w:val="00690C1D"/>
    <w:rsid w:val="00697E99"/>
    <w:rsid w:val="006A3DC0"/>
    <w:rsid w:val="006A58DB"/>
    <w:rsid w:val="006C5BC3"/>
    <w:rsid w:val="006C7614"/>
    <w:rsid w:val="006D2437"/>
    <w:rsid w:val="006D2E20"/>
    <w:rsid w:val="006D5E41"/>
    <w:rsid w:val="006E1236"/>
    <w:rsid w:val="006E66F1"/>
    <w:rsid w:val="0071052B"/>
    <w:rsid w:val="00766239"/>
    <w:rsid w:val="00767E7E"/>
    <w:rsid w:val="007806F1"/>
    <w:rsid w:val="007B3C75"/>
    <w:rsid w:val="007C0947"/>
    <w:rsid w:val="007C7192"/>
    <w:rsid w:val="007D14AA"/>
    <w:rsid w:val="007D213F"/>
    <w:rsid w:val="00846A98"/>
    <w:rsid w:val="00856F29"/>
    <w:rsid w:val="008572F0"/>
    <w:rsid w:val="00873850"/>
    <w:rsid w:val="008750BC"/>
    <w:rsid w:val="008773CC"/>
    <w:rsid w:val="008A5965"/>
    <w:rsid w:val="008C5495"/>
    <w:rsid w:val="008D11DC"/>
    <w:rsid w:val="008E0998"/>
    <w:rsid w:val="008E26C8"/>
    <w:rsid w:val="008E7736"/>
    <w:rsid w:val="008F6F44"/>
    <w:rsid w:val="00904DD1"/>
    <w:rsid w:val="00913791"/>
    <w:rsid w:val="0093632D"/>
    <w:rsid w:val="009445E1"/>
    <w:rsid w:val="0094704C"/>
    <w:rsid w:val="00972B56"/>
    <w:rsid w:val="009970FE"/>
    <w:rsid w:val="009A38DE"/>
    <w:rsid w:val="009D1F6C"/>
    <w:rsid w:val="009D2482"/>
    <w:rsid w:val="009D6DF8"/>
    <w:rsid w:val="00A03A75"/>
    <w:rsid w:val="00A22449"/>
    <w:rsid w:val="00A31D65"/>
    <w:rsid w:val="00A320A4"/>
    <w:rsid w:val="00A44ABF"/>
    <w:rsid w:val="00A6136C"/>
    <w:rsid w:val="00A81083"/>
    <w:rsid w:val="00A82EF1"/>
    <w:rsid w:val="00A84237"/>
    <w:rsid w:val="00AA4BFC"/>
    <w:rsid w:val="00AE088E"/>
    <w:rsid w:val="00AE4029"/>
    <w:rsid w:val="00AE6411"/>
    <w:rsid w:val="00B00D34"/>
    <w:rsid w:val="00B5157C"/>
    <w:rsid w:val="00B555F7"/>
    <w:rsid w:val="00B55EDD"/>
    <w:rsid w:val="00B60228"/>
    <w:rsid w:val="00BD0704"/>
    <w:rsid w:val="00BE2119"/>
    <w:rsid w:val="00BE4123"/>
    <w:rsid w:val="00C13DC1"/>
    <w:rsid w:val="00C31D7D"/>
    <w:rsid w:val="00C4180A"/>
    <w:rsid w:val="00C5205C"/>
    <w:rsid w:val="00C70DD7"/>
    <w:rsid w:val="00C87C2B"/>
    <w:rsid w:val="00C90621"/>
    <w:rsid w:val="00CC47A3"/>
    <w:rsid w:val="00CE6A95"/>
    <w:rsid w:val="00D42EA8"/>
    <w:rsid w:val="00D45251"/>
    <w:rsid w:val="00D60072"/>
    <w:rsid w:val="00D714DE"/>
    <w:rsid w:val="00D72EB5"/>
    <w:rsid w:val="00D965D6"/>
    <w:rsid w:val="00D967E1"/>
    <w:rsid w:val="00DA3B42"/>
    <w:rsid w:val="00DA5BCA"/>
    <w:rsid w:val="00DB3E05"/>
    <w:rsid w:val="00DB7F1C"/>
    <w:rsid w:val="00DC6BD4"/>
    <w:rsid w:val="00DD2568"/>
    <w:rsid w:val="00DE18FE"/>
    <w:rsid w:val="00E0466F"/>
    <w:rsid w:val="00E17BC6"/>
    <w:rsid w:val="00E25A52"/>
    <w:rsid w:val="00E700D1"/>
    <w:rsid w:val="00E73061"/>
    <w:rsid w:val="00E96AA8"/>
    <w:rsid w:val="00EB6996"/>
    <w:rsid w:val="00EC523D"/>
    <w:rsid w:val="00EC7B34"/>
    <w:rsid w:val="00EC7F29"/>
    <w:rsid w:val="00ED0719"/>
    <w:rsid w:val="00ED6580"/>
    <w:rsid w:val="00F0563D"/>
    <w:rsid w:val="00F20BA7"/>
    <w:rsid w:val="00F21FDC"/>
    <w:rsid w:val="00F3104C"/>
    <w:rsid w:val="00F34141"/>
    <w:rsid w:val="00F42F38"/>
    <w:rsid w:val="00F56963"/>
    <w:rsid w:val="00F71A6A"/>
    <w:rsid w:val="00F82905"/>
    <w:rsid w:val="00F83FB5"/>
    <w:rsid w:val="00F913B7"/>
    <w:rsid w:val="00F92E9E"/>
    <w:rsid w:val="00FA03BF"/>
    <w:rsid w:val="00FC7DD1"/>
    <w:rsid w:val="00FD3548"/>
    <w:rsid w:val="00FE3818"/>
    <w:rsid w:val="00FE6ED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5F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CC47A3"/>
    <w:pPr>
      <w:ind w:left="283" w:hangingChars="118" w:hanging="283"/>
      <w:jc w:val="both"/>
    </w:pPr>
    <w:rPr>
      <w:rFonts w:ascii="標楷體" w:eastAsia="標楷體" w:hAnsi="標楷體"/>
      <w:color w:val="000000"/>
    </w:rPr>
  </w:style>
  <w:style w:type="paragraph" w:styleId="a4">
    <w:name w:val="List Paragraph"/>
    <w:basedOn w:val="a"/>
    <w:uiPriority w:val="34"/>
    <w:qFormat/>
    <w:rsid w:val="00CC47A3"/>
    <w:pPr>
      <w:ind w:leftChars="200" w:left="480"/>
    </w:pPr>
    <w:rPr>
      <w:rFonts w:ascii="Calibri" w:hAnsi="Calibri"/>
      <w:szCs w:val="22"/>
    </w:rPr>
  </w:style>
  <w:style w:type="character" w:styleId="a5">
    <w:name w:val="Emphasis"/>
    <w:basedOn w:val="a0"/>
    <w:uiPriority w:val="20"/>
    <w:qFormat/>
    <w:rsid w:val="00CC47A3"/>
    <w:rPr>
      <w:b w:val="0"/>
      <w:bCs w:val="0"/>
      <w:i w:val="0"/>
      <w:iCs w:val="0"/>
      <w:color w:val="DD4B39"/>
    </w:rPr>
  </w:style>
  <w:style w:type="character" w:customStyle="1" w:styleId="ft">
    <w:name w:val="ft"/>
    <w:basedOn w:val="a0"/>
    <w:rsid w:val="00CC47A3"/>
  </w:style>
  <w:style w:type="paragraph" w:customStyle="1" w:styleId="a6">
    <w:name w:val="條文一"/>
    <w:basedOn w:val="a"/>
    <w:link w:val="a7"/>
    <w:rsid w:val="00CC47A3"/>
    <w:pPr>
      <w:adjustRightInd w:val="0"/>
      <w:snapToGrid w:val="0"/>
      <w:spacing w:line="400" w:lineRule="atLeast"/>
      <w:ind w:left="1774" w:hanging="442"/>
      <w:jc w:val="both"/>
    </w:pPr>
    <w:rPr>
      <w:rFonts w:eastAsia="標楷體"/>
      <w:sz w:val="22"/>
      <w:szCs w:val="22"/>
    </w:rPr>
  </w:style>
  <w:style w:type="character" w:customStyle="1" w:styleId="a7">
    <w:name w:val="條文一 字元"/>
    <w:basedOn w:val="a0"/>
    <w:link w:val="a6"/>
    <w:rsid w:val="00CC47A3"/>
    <w:rPr>
      <w:rFonts w:ascii="Times New Roman" w:eastAsia="標楷體" w:hAnsi="Times New Roman" w:cs="Times New Roman"/>
      <w:sz w:val="22"/>
    </w:rPr>
  </w:style>
  <w:style w:type="paragraph" w:styleId="a8">
    <w:name w:val="header"/>
    <w:basedOn w:val="a"/>
    <w:link w:val="a9"/>
    <w:uiPriority w:val="99"/>
    <w:unhideWhenUsed/>
    <w:rsid w:val="00E25A52"/>
    <w:pPr>
      <w:tabs>
        <w:tab w:val="center" w:pos="4153"/>
        <w:tab w:val="right" w:pos="8306"/>
      </w:tabs>
      <w:snapToGrid w:val="0"/>
    </w:pPr>
    <w:rPr>
      <w:sz w:val="20"/>
      <w:szCs w:val="20"/>
    </w:rPr>
  </w:style>
  <w:style w:type="character" w:customStyle="1" w:styleId="a9">
    <w:name w:val="頁首 字元"/>
    <w:basedOn w:val="a0"/>
    <w:link w:val="a8"/>
    <w:uiPriority w:val="99"/>
    <w:rsid w:val="00E25A52"/>
    <w:rPr>
      <w:rFonts w:ascii="Times New Roman" w:eastAsia="新細明體" w:hAnsi="Times New Roman" w:cs="Times New Roman"/>
      <w:sz w:val="20"/>
      <w:szCs w:val="20"/>
    </w:rPr>
  </w:style>
  <w:style w:type="paragraph" w:styleId="aa">
    <w:name w:val="footer"/>
    <w:basedOn w:val="a"/>
    <w:link w:val="ab"/>
    <w:uiPriority w:val="99"/>
    <w:unhideWhenUsed/>
    <w:rsid w:val="00E25A52"/>
    <w:pPr>
      <w:tabs>
        <w:tab w:val="center" w:pos="4153"/>
        <w:tab w:val="right" w:pos="8306"/>
      </w:tabs>
      <w:snapToGrid w:val="0"/>
    </w:pPr>
    <w:rPr>
      <w:sz w:val="20"/>
      <w:szCs w:val="20"/>
    </w:rPr>
  </w:style>
  <w:style w:type="character" w:customStyle="1" w:styleId="ab">
    <w:name w:val="頁尾 字元"/>
    <w:basedOn w:val="a0"/>
    <w:link w:val="aa"/>
    <w:uiPriority w:val="99"/>
    <w:rsid w:val="00E25A52"/>
    <w:rPr>
      <w:rFonts w:ascii="Times New Roman" w:eastAsia="新細明體" w:hAnsi="Times New Roman" w:cs="Times New Roman"/>
      <w:sz w:val="20"/>
      <w:szCs w:val="20"/>
    </w:rPr>
  </w:style>
  <w:style w:type="paragraph" w:customStyle="1" w:styleId="ac">
    <w:name w:val="條"/>
    <w:basedOn w:val="a"/>
    <w:rsid w:val="00B55EDD"/>
    <w:pPr>
      <w:spacing w:line="300" w:lineRule="exact"/>
      <w:ind w:leftChars="10" w:left="1224" w:rightChars="10" w:right="24" w:hangingChars="500" w:hanging="1200"/>
      <w:jc w:val="both"/>
      <w:textAlignment w:val="center"/>
    </w:pPr>
    <w:rPr>
      <w:bCs/>
      <w:kern w:val="0"/>
      <w:sz w:val="20"/>
      <w:szCs w:val="20"/>
    </w:rPr>
  </w:style>
  <w:style w:type="paragraph" w:customStyle="1" w:styleId="ad">
    <w:name w:val="條文"/>
    <w:basedOn w:val="ac"/>
    <w:rsid w:val="00B55EDD"/>
    <w:pPr>
      <w:ind w:leftChars="510" w:left="510" w:firstLineChars="200" w:firstLine="480"/>
    </w:pPr>
    <w:rPr>
      <w:snapToGrid w:val="0"/>
    </w:rPr>
  </w:style>
  <w:style w:type="paragraph" w:styleId="ae">
    <w:name w:val="Balloon Text"/>
    <w:basedOn w:val="a"/>
    <w:link w:val="af"/>
    <w:uiPriority w:val="99"/>
    <w:semiHidden/>
    <w:unhideWhenUsed/>
    <w:rsid w:val="00162429"/>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162429"/>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55F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草案條文"/>
    <w:basedOn w:val="a"/>
    <w:qFormat/>
    <w:rsid w:val="00CC47A3"/>
    <w:pPr>
      <w:ind w:left="283" w:hangingChars="118" w:hanging="283"/>
      <w:jc w:val="both"/>
    </w:pPr>
    <w:rPr>
      <w:rFonts w:ascii="標楷體" w:eastAsia="標楷體" w:hAnsi="標楷體"/>
      <w:color w:val="000000"/>
    </w:rPr>
  </w:style>
  <w:style w:type="paragraph" w:styleId="a4">
    <w:name w:val="List Paragraph"/>
    <w:basedOn w:val="a"/>
    <w:uiPriority w:val="34"/>
    <w:qFormat/>
    <w:rsid w:val="00CC47A3"/>
    <w:pPr>
      <w:ind w:leftChars="200" w:left="480"/>
    </w:pPr>
    <w:rPr>
      <w:rFonts w:ascii="Calibri" w:hAnsi="Calibri"/>
      <w:szCs w:val="22"/>
    </w:rPr>
  </w:style>
  <w:style w:type="character" w:styleId="a5">
    <w:name w:val="Emphasis"/>
    <w:basedOn w:val="a0"/>
    <w:uiPriority w:val="20"/>
    <w:qFormat/>
    <w:rsid w:val="00CC47A3"/>
    <w:rPr>
      <w:b w:val="0"/>
      <w:bCs w:val="0"/>
      <w:i w:val="0"/>
      <w:iCs w:val="0"/>
      <w:color w:val="DD4B39"/>
    </w:rPr>
  </w:style>
  <w:style w:type="character" w:customStyle="1" w:styleId="ft">
    <w:name w:val="ft"/>
    <w:basedOn w:val="a0"/>
    <w:rsid w:val="00CC47A3"/>
  </w:style>
  <w:style w:type="paragraph" w:customStyle="1" w:styleId="a6">
    <w:name w:val="條文一"/>
    <w:basedOn w:val="a"/>
    <w:link w:val="a7"/>
    <w:rsid w:val="00CC47A3"/>
    <w:pPr>
      <w:adjustRightInd w:val="0"/>
      <w:snapToGrid w:val="0"/>
      <w:spacing w:line="400" w:lineRule="atLeast"/>
      <w:ind w:left="1774" w:hanging="442"/>
      <w:jc w:val="both"/>
    </w:pPr>
    <w:rPr>
      <w:rFonts w:eastAsia="標楷體"/>
      <w:sz w:val="22"/>
      <w:szCs w:val="22"/>
    </w:rPr>
  </w:style>
  <w:style w:type="character" w:customStyle="1" w:styleId="a7">
    <w:name w:val="條文一 字元"/>
    <w:basedOn w:val="a0"/>
    <w:link w:val="a6"/>
    <w:rsid w:val="00CC47A3"/>
    <w:rPr>
      <w:rFonts w:ascii="Times New Roman" w:eastAsia="標楷體" w:hAnsi="Times New Roman" w:cs="Times New Roman"/>
      <w:sz w:val="22"/>
    </w:rPr>
  </w:style>
  <w:style w:type="paragraph" w:styleId="a8">
    <w:name w:val="header"/>
    <w:basedOn w:val="a"/>
    <w:link w:val="a9"/>
    <w:uiPriority w:val="99"/>
    <w:unhideWhenUsed/>
    <w:rsid w:val="00E25A52"/>
    <w:pPr>
      <w:tabs>
        <w:tab w:val="center" w:pos="4153"/>
        <w:tab w:val="right" w:pos="8306"/>
      </w:tabs>
      <w:snapToGrid w:val="0"/>
    </w:pPr>
    <w:rPr>
      <w:sz w:val="20"/>
      <w:szCs w:val="20"/>
    </w:rPr>
  </w:style>
  <w:style w:type="character" w:customStyle="1" w:styleId="a9">
    <w:name w:val="頁首 字元"/>
    <w:basedOn w:val="a0"/>
    <w:link w:val="a8"/>
    <w:uiPriority w:val="99"/>
    <w:rsid w:val="00E25A52"/>
    <w:rPr>
      <w:rFonts w:ascii="Times New Roman" w:eastAsia="新細明體" w:hAnsi="Times New Roman" w:cs="Times New Roman"/>
      <w:sz w:val="20"/>
      <w:szCs w:val="20"/>
    </w:rPr>
  </w:style>
  <w:style w:type="paragraph" w:styleId="aa">
    <w:name w:val="footer"/>
    <w:basedOn w:val="a"/>
    <w:link w:val="ab"/>
    <w:uiPriority w:val="99"/>
    <w:unhideWhenUsed/>
    <w:rsid w:val="00E25A52"/>
    <w:pPr>
      <w:tabs>
        <w:tab w:val="center" w:pos="4153"/>
        <w:tab w:val="right" w:pos="8306"/>
      </w:tabs>
      <w:snapToGrid w:val="0"/>
    </w:pPr>
    <w:rPr>
      <w:sz w:val="20"/>
      <w:szCs w:val="20"/>
    </w:rPr>
  </w:style>
  <w:style w:type="character" w:customStyle="1" w:styleId="ab">
    <w:name w:val="頁尾 字元"/>
    <w:basedOn w:val="a0"/>
    <w:link w:val="aa"/>
    <w:uiPriority w:val="99"/>
    <w:rsid w:val="00E25A52"/>
    <w:rPr>
      <w:rFonts w:ascii="Times New Roman" w:eastAsia="新細明體" w:hAnsi="Times New Roman" w:cs="Times New Roman"/>
      <w:sz w:val="20"/>
      <w:szCs w:val="20"/>
    </w:rPr>
  </w:style>
  <w:style w:type="paragraph" w:customStyle="1" w:styleId="ac">
    <w:name w:val="條"/>
    <w:basedOn w:val="a"/>
    <w:rsid w:val="00B55EDD"/>
    <w:pPr>
      <w:spacing w:line="300" w:lineRule="exact"/>
      <w:ind w:leftChars="10" w:left="1224" w:rightChars="10" w:right="24" w:hangingChars="500" w:hanging="1200"/>
      <w:jc w:val="both"/>
      <w:textAlignment w:val="center"/>
    </w:pPr>
    <w:rPr>
      <w:bCs/>
      <w:kern w:val="0"/>
      <w:sz w:val="20"/>
      <w:szCs w:val="20"/>
    </w:rPr>
  </w:style>
  <w:style w:type="paragraph" w:customStyle="1" w:styleId="ad">
    <w:name w:val="條文"/>
    <w:basedOn w:val="ac"/>
    <w:rsid w:val="00B55EDD"/>
    <w:pPr>
      <w:ind w:leftChars="510" w:left="510" w:firstLineChars="200" w:firstLine="480"/>
    </w:pPr>
    <w:rPr>
      <w:snapToGrid w:val="0"/>
    </w:rPr>
  </w:style>
  <w:style w:type="paragraph" w:styleId="ae">
    <w:name w:val="Balloon Text"/>
    <w:basedOn w:val="a"/>
    <w:link w:val="af"/>
    <w:uiPriority w:val="99"/>
    <w:semiHidden/>
    <w:unhideWhenUsed/>
    <w:rsid w:val="00162429"/>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162429"/>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132358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FADF28-CA5B-4DB5-BE04-830A82901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73</Words>
  <Characters>422</Characters>
  <Application>Microsoft Office Word</Application>
  <DocSecurity>0</DocSecurity>
  <Lines>3</Lines>
  <Paragraphs>1</Paragraphs>
  <ScaleCrop>false</ScaleCrop>
  <Company>Hewlett-Packard Company</Company>
  <LinksUpToDate>false</LinksUpToDate>
  <CharactersWithSpaces>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cakica35</cp:lastModifiedBy>
  <cp:revision>2</cp:revision>
  <cp:lastPrinted>2017-06-02T06:45:00Z</cp:lastPrinted>
  <dcterms:created xsi:type="dcterms:W3CDTF">2017-06-13T05:42:00Z</dcterms:created>
  <dcterms:modified xsi:type="dcterms:W3CDTF">2017-06-13T05:42:00Z</dcterms:modified>
</cp:coreProperties>
</file>