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79F" w:rsidRPr="00E04150" w:rsidRDefault="00FD3727" w:rsidP="00311822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E04150">
        <w:rPr>
          <w:rFonts w:ascii="標楷體" w:eastAsia="標楷體" w:hAnsi="標楷體" w:hint="eastAsia"/>
          <w:sz w:val="32"/>
          <w:szCs w:val="32"/>
        </w:rPr>
        <w:t>臺中市各地政事務所與地方稅務局傳真聯繫延伸服務計畫</w:t>
      </w:r>
    </w:p>
    <w:p w:rsidR="00FD3727" w:rsidRDefault="00897654" w:rsidP="0041226A">
      <w:pPr>
        <w:jc w:val="right"/>
        <w:rPr>
          <w:rFonts w:ascii="標楷體" w:eastAsia="標楷體" w:hAnsi="標楷體"/>
          <w:szCs w:val="24"/>
        </w:rPr>
      </w:pPr>
      <w:r>
        <w:rPr>
          <w:rFonts w:hint="eastAsia"/>
          <w:szCs w:val="24"/>
        </w:rPr>
        <w:t xml:space="preserve">                                       </w:t>
      </w:r>
      <w:r w:rsidRPr="00897654">
        <w:rPr>
          <w:rFonts w:ascii="標楷體" w:eastAsia="標楷體" w:hAnsi="標楷體" w:hint="eastAsia"/>
          <w:szCs w:val="24"/>
        </w:rPr>
        <w:t>100年6月30日中市地籍一字第1</w:t>
      </w:r>
      <w:r w:rsidR="00B22D4B">
        <w:rPr>
          <w:rFonts w:ascii="標楷體" w:eastAsia="標楷體" w:hAnsi="標楷體"/>
          <w:szCs w:val="24"/>
        </w:rPr>
        <w:t>0</w:t>
      </w:r>
      <w:r w:rsidRPr="00897654">
        <w:rPr>
          <w:rFonts w:ascii="標楷體" w:eastAsia="標楷體" w:hAnsi="標楷體" w:hint="eastAsia"/>
          <w:szCs w:val="24"/>
        </w:rPr>
        <w:t>00020245號函訂定</w:t>
      </w:r>
    </w:p>
    <w:p w:rsidR="007C5558" w:rsidRPr="00D31AD7" w:rsidRDefault="00D31AD7" w:rsidP="00D31AD7">
      <w:pPr>
        <w:ind w:right="96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</w:t>
      </w:r>
    </w:p>
    <w:p w:rsidR="00311822" w:rsidRPr="00E04150" w:rsidRDefault="00311822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目的：</w:t>
      </w:r>
    </w:p>
    <w:p w:rsidR="00311822" w:rsidRPr="00E04150" w:rsidRDefault="00311822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簡化行政作業流程，擴大服務領域，主動解決民眾問題，避免民眾往來奔波之苦</w:t>
      </w:r>
      <w:r w:rsidR="00780E20" w:rsidRPr="00E04150">
        <w:rPr>
          <w:rFonts w:ascii="標楷體" w:eastAsia="標楷體" w:hAnsi="標楷體" w:hint="eastAsia"/>
          <w:sz w:val="32"/>
          <w:szCs w:val="32"/>
        </w:rPr>
        <w:t>。</w:t>
      </w:r>
      <w:r w:rsidRPr="00E04150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311822" w:rsidRDefault="00780E20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建立行政機關溝通平台，強化機關間之聯繫，塑造主動服務新形象，提昇行政效率及為民服務品質。</w:t>
      </w:r>
    </w:p>
    <w:p w:rsidR="00E04150" w:rsidRPr="00D31AD7" w:rsidRDefault="00E04150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縣市合併後，擴及由全市各地政事務所與地方稅務局各分局聯</w:t>
      </w:r>
      <w:r w:rsidRPr="00D31AD7">
        <w:rPr>
          <w:rFonts w:ascii="標楷體" w:eastAsia="標楷體" w:hAnsi="標楷體" w:hint="eastAsia"/>
          <w:sz w:val="32"/>
          <w:szCs w:val="32"/>
        </w:rPr>
        <w:t>合辦理，提供更完善便民服務。</w:t>
      </w:r>
    </w:p>
    <w:p w:rsidR="00E04150" w:rsidRPr="00E04150" w:rsidRDefault="00E04150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服務項目：</w:t>
      </w:r>
    </w:p>
    <w:p w:rsidR="00E04150" w:rsidRDefault="00E04150" w:rsidP="00EB7323">
      <w:pPr>
        <w:pStyle w:val="a3"/>
        <w:spacing w:line="500" w:lineRule="exact"/>
        <w:ind w:leftChars="0" w:left="720" w:rightChars="108" w:right="259" w:hanging="11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地政事務所因辦理登記業務需要，得請地方稅務局提供查詢項目：</w:t>
      </w:r>
    </w:p>
    <w:p w:rsidR="00E04150" w:rsidRPr="00D31AD7" w:rsidRDefault="007D6F3E" w:rsidP="00EB7323">
      <w:pPr>
        <w:pStyle w:val="a3"/>
        <w:numPr>
          <w:ilvl w:val="0"/>
          <w:numId w:val="5"/>
        </w:numPr>
        <w:spacing w:line="500" w:lineRule="exact"/>
        <w:ind w:leftChars="0" w:rightChars="54" w:right="130" w:hanging="393"/>
        <w:jc w:val="both"/>
        <w:rPr>
          <w:rFonts w:ascii="標楷體" w:eastAsia="標楷體" w:hAnsi="標楷體"/>
          <w:sz w:val="32"/>
          <w:szCs w:val="32"/>
        </w:rPr>
      </w:pPr>
      <w:r w:rsidRPr="00D31AD7">
        <w:rPr>
          <w:rFonts w:ascii="標楷體" w:eastAsia="標楷體" w:hAnsi="標楷體" w:hint="eastAsia"/>
          <w:sz w:val="32"/>
          <w:szCs w:val="32"/>
        </w:rPr>
        <w:t xml:space="preserve">申請標的之有無欠繳地價稅事宜 </w:t>
      </w:r>
      <w:r w:rsidR="00E04150" w:rsidRPr="00D31AD7">
        <w:rPr>
          <w:rFonts w:ascii="標楷體" w:eastAsia="標楷體" w:hAnsi="標楷體" w:hint="eastAsia"/>
          <w:sz w:val="32"/>
          <w:szCs w:val="32"/>
        </w:rPr>
        <w:t>(</w:t>
      </w:r>
      <w:r w:rsidR="00D31AD7" w:rsidRPr="00D31AD7">
        <w:rPr>
          <w:rFonts w:ascii="標楷體" w:eastAsia="標楷體" w:hAnsi="標楷體" w:hint="eastAsia"/>
          <w:sz w:val="32"/>
          <w:szCs w:val="32"/>
        </w:rPr>
        <w:t>以地方稅務局已銷號案件為</w:t>
      </w:r>
      <w:r w:rsidR="00D45C9C">
        <w:rPr>
          <w:rFonts w:ascii="標楷體" w:eastAsia="標楷體" w:hAnsi="標楷體" w:hint="eastAsia"/>
          <w:sz w:val="32"/>
          <w:szCs w:val="32"/>
        </w:rPr>
        <w:t>限</w:t>
      </w:r>
      <w:r w:rsidR="00E04150" w:rsidRPr="00D31AD7">
        <w:rPr>
          <w:rFonts w:ascii="標楷體" w:eastAsia="標楷體" w:hAnsi="標楷體" w:hint="eastAsia"/>
          <w:sz w:val="32"/>
          <w:szCs w:val="32"/>
        </w:rPr>
        <w:t>)</w:t>
      </w:r>
    </w:p>
    <w:p w:rsidR="00E04150" w:rsidRDefault="007D6F3E" w:rsidP="00EB7323">
      <w:pPr>
        <w:pStyle w:val="a3"/>
        <w:numPr>
          <w:ilvl w:val="0"/>
          <w:numId w:val="5"/>
        </w:numPr>
        <w:spacing w:line="500" w:lineRule="exact"/>
        <w:ind w:leftChars="0" w:rightChars="-10" w:right="-24" w:hanging="39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申請標的之有無欠繳房屋稅事宜 </w:t>
      </w:r>
      <w:r w:rsidR="00E04150">
        <w:rPr>
          <w:rFonts w:ascii="標楷體" w:eastAsia="標楷體" w:hAnsi="標楷體" w:hint="eastAsia"/>
          <w:sz w:val="32"/>
          <w:szCs w:val="32"/>
        </w:rPr>
        <w:t>(以地方稅務局已銷號案件為限)</w:t>
      </w:r>
    </w:p>
    <w:p w:rsidR="00E04150" w:rsidRDefault="00E04150" w:rsidP="00EB7323">
      <w:pPr>
        <w:pStyle w:val="a3"/>
        <w:numPr>
          <w:ilvl w:val="0"/>
          <w:numId w:val="5"/>
        </w:numPr>
        <w:spacing w:line="500" w:lineRule="exact"/>
        <w:ind w:leftChars="0" w:rightChars="108" w:right="259" w:hanging="39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其他</w:t>
      </w:r>
      <w:r w:rsidR="00D31AD7" w:rsidRPr="00D31AD7">
        <w:rPr>
          <w:rFonts w:ascii="標楷體" w:eastAsia="標楷體" w:hAnsi="標楷體" w:hint="eastAsia"/>
          <w:sz w:val="32"/>
          <w:szCs w:val="32"/>
        </w:rPr>
        <w:t>相關稅費完納與否之查詢</w:t>
      </w:r>
    </w:p>
    <w:p w:rsidR="00E04150" w:rsidRPr="00E04150" w:rsidRDefault="00E04150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實施要項</w:t>
      </w:r>
    </w:p>
    <w:p w:rsidR="00E04150" w:rsidRPr="00E16E92" w:rsidRDefault="00E16E9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16E92">
        <w:rPr>
          <w:rFonts w:ascii="標楷體" w:eastAsia="標楷體" w:hAnsi="標楷體" w:hint="eastAsia"/>
          <w:sz w:val="32"/>
          <w:szCs w:val="32"/>
        </w:rPr>
        <w:t>申請案件如有需配合查詢事項，應填明「</w:t>
      </w:r>
      <w:r w:rsidR="00D31AD7">
        <w:rPr>
          <w:rFonts w:ascii="標楷體" w:eastAsia="標楷體" w:hAnsi="標楷體" w:hint="eastAsia"/>
          <w:sz w:val="32"/>
          <w:szCs w:val="32"/>
        </w:rPr>
        <w:t>臺</w:t>
      </w:r>
      <w:r w:rsidRPr="00E16E92">
        <w:rPr>
          <w:rFonts w:ascii="標楷體" w:eastAsia="標楷體" w:hAnsi="標楷體" w:hint="eastAsia"/>
          <w:sz w:val="32"/>
          <w:szCs w:val="32"/>
        </w:rPr>
        <w:t>中市_地政事務所土地建物傳真查欠聯繫單」</w:t>
      </w:r>
      <w:r>
        <w:rPr>
          <w:rFonts w:ascii="標楷體" w:eastAsia="標楷體" w:hAnsi="標楷體" w:hint="eastAsia"/>
          <w:sz w:val="32"/>
          <w:szCs w:val="32"/>
        </w:rPr>
        <w:t>（如附件），得經業務課主辦人員傳真至受理查詢單位。</w:t>
      </w:r>
    </w:p>
    <w:p w:rsidR="00E16E92" w:rsidRDefault="00E16E9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查詢單位得將回</w:t>
      </w:r>
      <w:r w:rsidR="00BA581A">
        <w:rPr>
          <w:rFonts w:ascii="標楷體" w:eastAsia="標楷體" w:hAnsi="標楷體" w:hint="eastAsia"/>
          <w:sz w:val="32"/>
          <w:szCs w:val="32"/>
        </w:rPr>
        <w:t>傳之</w:t>
      </w:r>
      <w:r>
        <w:rPr>
          <w:rFonts w:ascii="標楷體" w:eastAsia="標楷體" w:hAnsi="標楷體" w:hint="eastAsia"/>
          <w:sz w:val="32"/>
          <w:szCs w:val="32"/>
        </w:rPr>
        <w:t>上開聯繫單附於登記申請</w:t>
      </w:r>
      <w:r w:rsidR="00D43590">
        <w:rPr>
          <w:rFonts w:ascii="標楷體" w:eastAsia="標楷體" w:hAnsi="標楷體" w:hint="eastAsia"/>
          <w:sz w:val="32"/>
          <w:szCs w:val="32"/>
        </w:rPr>
        <w:t>案內，</w:t>
      </w:r>
      <w:r w:rsidR="00A44C22">
        <w:rPr>
          <w:rFonts w:ascii="標楷體" w:eastAsia="標楷體" w:hAnsi="標楷體" w:hint="eastAsia"/>
          <w:sz w:val="32"/>
          <w:szCs w:val="32"/>
        </w:rPr>
        <w:t>俾憑後續辦理。</w:t>
      </w:r>
    </w:p>
    <w:p w:rsidR="00A44C22" w:rsidRDefault="00A44C2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本項傳真服務措施，原則上採隨到隨辦方式配合辦理，地政事務所、地方稅務局主辦人</w:t>
      </w:r>
      <w:r w:rsidR="00897654">
        <w:rPr>
          <w:rFonts w:ascii="標楷體" w:eastAsia="標楷體" w:hAnsi="標楷體" w:hint="eastAsia"/>
          <w:sz w:val="32"/>
          <w:szCs w:val="32"/>
        </w:rPr>
        <w:t>員</w:t>
      </w:r>
      <w:r>
        <w:rPr>
          <w:rFonts w:ascii="標楷體" w:eastAsia="標楷體" w:hAnsi="標楷體" w:hint="eastAsia"/>
          <w:sz w:val="32"/>
          <w:szCs w:val="32"/>
        </w:rPr>
        <w:t>得以電話</w:t>
      </w:r>
      <w:r w:rsidR="002A5FC4">
        <w:rPr>
          <w:rFonts w:ascii="標楷體" w:eastAsia="標楷體" w:hAnsi="標楷體" w:hint="eastAsia"/>
          <w:sz w:val="32"/>
          <w:szCs w:val="32"/>
        </w:rPr>
        <w:t>聯繫追蹤事宜。</w:t>
      </w:r>
    </w:p>
    <w:p w:rsidR="002A5FC4" w:rsidRDefault="002A5FC4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上開聯繫單由專人負責彙整管理。</w:t>
      </w:r>
    </w:p>
    <w:p w:rsidR="002A5FC4" w:rsidRPr="002A5FC4" w:rsidRDefault="002A5FC4" w:rsidP="00EB7323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四、計畫經奉核後實施。</w:t>
      </w:r>
    </w:p>
    <w:sectPr w:rsidR="002A5FC4" w:rsidRPr="002A5FC4" w:rsidSect="00D45C9C">
      <w:pgSz w:w="11906" w:h="16838"/>
      <w:pgMar w:top="720" w:right="707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0D9" w:rsidRDefault="00CF10D9" w:rsidP="00897654">
      <w:r>
        <w:separator/>
      </w:r>
    </w:p>
  </w:endnote>
  <w:endnote w:type="continuationSeparator" w:id="0">
    <w:p w:rsidR="00CF10D9" w:rsidRDefault="00CF10D9" w:rsidP="0089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0D9" w:rsidRDefault="00CF10D9" w:rsidP="00897654">
      <w:r>
        <w:separator/>
      </w:r>
    </w:p>
  </w:footnote>
  <w:footnote w:type="continuationSeparator" w:id="0">
    <w:p w:rsidR="00CF10D9" w:rsidRDefault="00CF10D9" w:rsidP="00897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2976"/>
    <w:multiLevelType w:val="hybridMultilevel"/>
    <w:tmpl w:val="4B2A117C"/>
    <w:lvl w:ilvl="0" w:tplc="29786F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13C55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C760143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295C6AAE"/>
    <w:multiLevelType w:val="hybridMultilevel"/>
    <w:tmpl w:val="DF88095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3D1F00F2"/>
    <w:multiLevelType w:val="hybridMultilevel"/>
    <w:tmpl w:val="DCD678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D56CF1"/>
    <w:multiLevelType w:val="hybridMultilevel"/>
    <w:tmpl w:val="413CF2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4E476AB"/>
    <w:multiLevelType w:val="hybridMultilevel"/>
    <w:tmpl w:val="B58C5180"/>
    <w:lvl w:ilvl="0" w:tplc="02282018">
      <w:start w:val="1"/>
      <w:numFmt w:val="taiwaneseCountingThousand"/>
      <w:lvlText w:val="（%1）"/>
      <w:lvlJc w:val="left"/>
      <w:pPr>
        <w:ind w:left="1534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5D084176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27"/>
    <w:rsid w:val="00087851"/>
    <w:rsid w:val="001A20A0"/>
    <w:rsid w:val="002A5FC4"/>
    <w:rsid w:val="00311822"/>
    <w:rsid w:val="003F6D65"/>
    <w:rsid w:val="0041226A"/>
    <w:rsid w:val="004D4E79"/>
    <w:rsid w:val="00513946"/>
    <w:rsid w:val="00780E20"/>
    <w:rsid w:val="007C5558"/>
    <w:rsid w:val="007D6F3E"/>
    <w:rsid w:val="0087379F"/>
    <w:rsid w:val="00897654"/>
    <w:rsid w:val="00900C45"/>
    <w:rsid w:val="00912116"/>
    <w:rsid w:val="00A44C22"/>
    <w:rsid w:val="00B13206"/>
    <w:rsid w:val="00B22D4B"/>
    <w:rsid w:val="00BA581A"/>
    <w:rsid w:val="00CF10D9"/>
    <w:rsid w:val="00D31AD7"/>
    <w:rsid w:val="00D43590"/>
    <w:rsid w:val="00D45C9C"/>
    <w:rsid w:val="00DA4E50"/>
    <w:rsid w:val="00E04150"/>
    <w:rsid w:val="00E16E92"/>
    <w:rsid w:val="00EB7323"/>
    <w:rsid w:val="00F46621"/>
    <w:rsid w:val="00FD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A54838-C4D4-47D4-9E93-83D517BC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72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7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76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7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76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陳美燕</dc:creator>
  <cp:lastModifiedBy>黃柏喬</cp:lastModifiedBy>
  <cp:revision>2</cp:revision>
  <dcterms:created xsi:type="dcterms:W3CDTF">2017-06-01T03:55:00Z</dcterms:created>
  <dcterms:modified xsi:type="dcterms:W3CDTF">2017-06-01T03:55:00Z</dcterms:modified>
</cp:coreProperties>
</file>