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397" w:rsidRPr="009E5AEA" w:rsidRDefault="00284397" w:rsidP="00284397">
      <w:pPr>
        <w:spacing w:line="460" w:lineRule="exact"/>
        <w:jc w:val="center"/>
        <w:rPr>
          <w:rFonts w:ascii="標楷體" w:eastAsia="標楷體" w:hAnsi="標楷體"/>
          <w:bCs/>
          <w:spacing w:val="-10"/>
          <w:sz w:val="40"/>
          <w:szCs w:val="40"/>
        </w:rPr>
      </w:pPr>
      <w:bookmarkStart w:id="0" w:name="OLE_LINK1"/>
      <w:proofErr w:type="gramStart"/>
      <w:r w:rsidRPr="009E5AEA">
        <w:rPr>
          <w:rFonts w:ascii="標楷體" w:eastAsia="標楷體" w:hAnsi="標楷體"/>
          <w:bCs/>
          <w:spacing w:val="-10"/>
          <w:sz w:val="40"/>
          <w:szCs w:val="40"/>
        </w:rPr>
        <w:t>臺</w:t>
      </w:r>
      <w:proofErr w:type="gramEnd"/>
      <w:r w:rsidRPr="009E5AEA">
        <w:rPr>
          <w:rFonts w:ascii="標楷體" w:eastAsia="標楷體" w:hAnsi="標楷體"/>
          <w:bCs/>
          <w:spacing w:val="-10"/>
          <w:sz w:val="40"/>
          <w:szCs w:val="40"/>
        </w:rPr>
        <w:t>中市身心障礙者生活補助審核作業要點</w:t>
      </w:r>
    </w:p>
    <w:p w:rsidR="00284397" w:rsidRPr="009E5AEA" w:rsidRDefault="00284397" w:rsidP="00284397">
      <w:pPr>
        <w:spacing w:line="460" w:lineRule="exact"/>
        <w:jc w:val="center"/>
        <w:rPr>
          <w:rFonts w:ascii="標楷體" w:eastAsia="標楷體" w:hAnsi="標楷體"/>
          <w:bCs/>
          <w:spacing w:val="-10"/>
          <w:sz w:val="40"/>
          <w:szCs w:val="40"/>
        </w:rPr>
      </w:pPr>
    </w:p>
    <w:p w:rsidR="00284397" w:rsidRPr="009E5AEA" w:rsidRDefault="00284397" w:rsidP="00284397">
      <w:pPr>
        <w:spacing w:line="460" w:lineRule="exact"/>
        <w:jc w:val="right"/>
        <w:rPr>
          <w:rFonts w:ascii="標楷體" w:eastAsia="標楷體" w:hAnsi="標楷體"/>
          <w:color w:val="000000"/>
          <w:sz w:val="20"/>
          <w:szCs w:val="20"/>
        </w:rPr>
      </w:pPr>
      <w:r w:rsidRPr="009E5AEA">
        <w:rPr>
          <w:rFonts w:ascii="標楷體" w:eastAsia="標楷體" w:hAnsi="標楷體"/>
          <w:color w:val="000000"/>
          <w:sz w:val="20"/>
          <w:szCs w:val="20"/>
        </w:rPr>
        <w:t>中華民國100年2月10日</w:t>
      </w:r>
      <w:proofErr w:type="gramStart"/>
      <w:r w:rsidRPr="009E5AEA">
        <w:rPr>
          <w:rFonts w:ascii="標楷體" w:eastAsia="標楷體" w:hAnsi="標楷體"/>
          <w:color w:val="000000"/>
          <w:sz w:val="20"/>
          <w:szCs w:val="20"/>
        </w:rPr>
        <w:t>府授社障字第1000019972號函訂</w:t>
      </w:r>
      <w:proofErr w:type="gramEnd"/>
      <w:r w:rsidRPr="009E5AEA">
        <w:rPr>
          <w:rFonts w:ascii="標楷體" w:eastAsia="標楷體" w:hAnsi="標楷體"/>
          <w:color w:val="000000"/>
          <w:sz w:val="20"/>
          <w:szCs w:val="20"/>
        </w:rPr>
        <w:t>定</w:t>
      </w:r>
    </w:p>
    <w:p w:rsidR="00284397" w:rsidRPr="009E5AEA" w:rsidRDefault="00284397" w:rsidP="00284397">
      <w:pPr>
        <w:spacing w:line="460" w:lineRule="exact"/>
        <w:jc w:val="right"/>
        <w:rPr>
          <w:rFonts w:ascii="標楷體" w:eastAsia="標楷體" w:hAnsi="標楷體"/>
          <w:color w:val="000000"/>
          <w:sz w:val="20"/>
          <w:szCs w:val="20"/>
        </w:rPr>
      </w:pPr>
      <w:r w:rsidRPr="009E5AEA">
        <w:rPr>
          <w:rFonts w:ascii="標楷體" w:eastAsia="標楷體" w:hAnsi="標楷體"/>
          <w:color w:val="000000"/>
          <w:sz w:val="20"/>
          <w:szCs w:val="20"/>
        </w:rPr>
        <w:t>中華民國100年8月3日</w:t>
      </w:r>
      <w:proofErr w:type="gramStart"/>
      <w:r w:rsidRPr="009E5AEA">
        <w:rPr>
          <w:rFonts w:ascii="標楷體" w:eastAsia="標楷體" w:hAnsi="標楷體"/>
          <w:color w:val="000000"/>
          <w:sz w:val="20"/>
          <w:szCs w:val="20"/>
        </w:rPr>
        <w:t>府授社障字</w:t>
      </w:r>
      <w:proofErr w:type="gramEnd"/>
      <w:r w:rsidRPr="009E5AEA">
        <w:rPr>
          <w:rFonts w:ascii="標楷體" w:eastAsia="標楷體" w:hAnsi="標楷體"/>
          <w:color w:val="000000"/>
          <w:sz w:val="20"/>
          <w:szCs w:val="20"/>
        </w:rPr>
        <w:t>第1000149321號函第一次修正</w:t>
      </w:r>
    </w:p>
    <w:p w:rsidR="00284397" w:rsidRPr="009E5AEA" w:rsidRDefault="00284397" w:rsidP="00284397">
      <w:pPr>
        <w:spacing w:line="460" w:lineRule="exact"/>
        <w:jc w:val="right"/>
        <w:rPr>
          <w:rFonts w:ascii="標楷體" w:eastAsia="標楷體" w:hAnsi="標楷體"/>
          <w:color w:val="000000"/>
          <w:sz w:val="20"/>
          <w:szCs w:val="20"/>
        </w:rPr>
      </w:pPr>
      <w:r w:rsidRPr="009E5AEA">
        <w:rPr>
          <w:rFonts w:ascii="標楷體" w:eastAsia="標楷體" w:hAnsi="標楷體"/>
          <w:color w:val="000000"/>
          <w:sz w:val="20"/>
          <w:szCs w:val="20"/>
        </w:rPr>
        <w:t>中華民國101年1月17日</w:t>
      </w:r>
      <w:proofErr w:type="gramStart"/>
      <w:r w:rsidRPr="009E5AEA">
        <w:rPr>
          <w:rFonts w:ascii="標楷體" w:eastAsia="標楷體" w:hAnsi="標楷體"/>
          <w:color w:val="000000"/>
          <w:sz w:val="20"/>
          <w:szCs w:val="20"/>
        </w:rPr>
        <w:t>府授社障字</w:t>
      </w:r>
      <w:proofErr w:type="gramEnd"/>
      <w:r w:rsidRPr="009E5AEA">
        <w:rPr>
          <w:rFonts w:ascii="標楷體" w:eastAsia="標楷體" w:hAnsi="標楷體"/>
          <w:color w:val="000000"/>
          <w:sz w:val="20"/>
          <w:szCs w:val="20"/>
        </w:rPr>
        <w:t>第1010010593號函第二次修正</w:t>
      </w:r>
    </w:p>
    <w:p w:rsidR="00284397" w:rsidRPr="009E5AEA" w:rsidRDefault="00284397" w:rsidP="00284397">
      <w:pPr>
        <w:spacing w:line="460" w:lineRule="exact"/>
        <w:jc w:val="right"/>
        <w:rPr>
          <w:rFonts w:ascii="標楷體" w:eastAsia="標楷體" w:hAnsi="標楷體"/>
        </w:rPr>
      </w:pPr>
      <w:r w:rsidRPr="009E5AEA">
        <w:rPr>
          <w:rFonts w:ascii="標楷體" w:eastAsia="標楷體" w:hAnsi="標楷體"/>
          <w:color w:val="0D0D0D"/>
          <w:sz w:val="20"/>
          <w:szCs w:val="20"/>
        </w:rPr>
        <w:t>中華民國101年7月19日</w:t>
      </w:r>
      <w:proofErr w:type="gramStart"/>
      <w:r w:rsidRPr="009E5AEA">
        <w:rPr>
          <w:rFonts w:ascii="標楷體" w:eastAsia="標楷體" w:hAnsi="標楷體"/>
          <w:color w:val="0D0D0D"/>
          <w:sz w:val="20"/>
          <w:szCs w:val="20"/>
        </w:rPr>
        <w:t>府</w:t>
      </w:r>
      <w:r w:rsidRPr="009E5AEA">
        <w:rPr>
          <w:rFonts w:ascii="標楷體" w:eastAsia="標楷體" w:hAnsi="標楷體"/>
          <w:color w:val="000000"/>
          <w:sz w:val="20"/>
          <w:szCs w:val="20"/>
        </w:rPr>
        <w:t>授社障</w:t>
      </w:r>
      <w:r w:rsidRPr="009E5AEA">
        <w:rPr>
          <w:rFonts w:ascii="標楷體" w:eastAsia="標楷體" w:hAnsi="標楷體"/>
          <w:color w:val="0D0D0D"/>
          <w:sz w:val="20"/>
          <w:szCs w:val="20"/>
        </w:rPr>
        <w:t>字</w:t>
      </w:r>
      <w:proofErr w:type="gramEnd"/>
      <w:r w:rsidRPr="009E5AEA">
        <w:rPr>
          <w:rFonts w:ascii="標楷體" w:eastAsia="標楷體" w:hAnsi="標楷體"/>
          <w:color w:val="0D0D0D"/>
          <w:sz w:val="20"/>
          <w:szCs w:val="20"/>
        </w:rPr>
        <w:t>第</w:t>
      </w:r>
      <w:r w:rsidRPr="009E5AEA">
        <w:rPr>
          <w:rStyle w:val="dialogtext1"/>
          <w:rFonts w:ascii="標楷體" w:eastAsia="標楷體" w:hAnsi="標楷體"/>
          <w:sz w:val="20"/>
          <w:szCs w:val="20"/>
        </w:rPr>
        <w:t>1010124588</w:t>
      </w:r>
      <w:r w:rsidRPr="009E5AEA">
        <w:rPr>
          <w:rFonts w:ascii="標楷體" w:eastAsia="標楷體" w:hAnsi="標楷體"/>
          <w:color w:val="0D0D0D"/>
          <w:sz w:val="20"/>
          <w:szCs w:val="20"/>
        </w:rPr>
        <w:t>號函第三次修正</w:t>
      </w:r>
    </w:p>
    <w:p w:rsidR="00284397" w:rsidRPr="009E5AEA" w:rsidRDefault="00284397" w:rsidP="00284397">
      <w:pPr>
        <w:spacing w:line="460" w:lineRule="exact"/>
        <w:jc w:val="right"/>
        <w:rPr>
          <w:rFonts w:ascii="標楷體" w:eastAsia="標楷體" w:hAnsi="標楷體"/>
        </w:rPr>
      </w:pPr>
      <w:r w:rsidRPr="009E5AEA">
        <w:rPr>
          <w:rFonts w:ascii="標楷體" w:eastAsia="標楷體" w:hAnsi="標楷體"/>
          <w:color w:val="0D0D0D"/>
          <w:sz w:val="20"/>
          <w:szCs w:val="20"/>
        </w:rPr>
        <w:t>中華民國102年6月19日</w:t>
      </w:r>
      <w:proofErr w:type="gramStart"/>
      <w:r w:rsidRPr="009E5AEA">
        <w:rPr>
          <w:rFonts w:ascii="標楷體" w:eastAsia="標楷體" w:hAnsi="標楷體"/>
          <w:color w:val="0D0D0D"/>
          <w:sz w:val="20"/>
          <w:szCs w:val="20"/>
        </w:rPr>
        <w:t>府</w:t>
      </w:r>
      <w:r w:rsidRPr="009E5AEA">
        <w:rPr>
          <w:rFonts w:ascii="標楷體" w:eastAsia="標楷體" w:hAnsi="標楷體"/>
          <w:color w:val="000000"/>
          <w:sz w:val="20"/>
          <w:szCs w:val="20"/>
        </w:rPr>
        <w:t>授社障</w:t>
      </w:r>
      <w:r w:rsidRPr="009E5AEA">
        <w:rPr>
          <w:rFonts w:ascii="標楷體" w:eastAsia="標楷體" w:hAnsi="標楷體"/>
          <w:color w:val="0D0D0D"/>
          <w:sz w:val="20"/>
          <w:szCs w:val="20"/>
        </w:rPr>
        <w:t>字</w:t>
      </w:r>
      <w:proofErr w:type="gramEnd"/>
      <w:r w:rsidRPr="009E5AEA">
        <w:rPr>
          <w:rFonts w:ascii="標楷體" w:eastAsia="標楷體" w:hAnsi="標楷體"/>
          <w:color w:val="0D0D0D"/>
          <w:sz w:val="20"/>
          <w:szCs w:val="20"/>
        </w:rPr>
        <w:t>第</w:t>
      </w:r>
      <w:r w:rsidRPr="009E5AEA">
        <w:rPr>
          <w:rStyle w:val="dialogtext1"/>
          <w:rFonts w:ascii="標楷體" w:eastAsia="標楷體" w:hAnsi="標楷體"/>
          <w:sz w:val="20"/>
          <w:szCs w:val="20"/>
        </w:rPr>
        <w:t>1020108971</w:t>
      </w:r>
      <w:r w:rsidRPr="009E5AEA">
        <w:rPr>
          <w:rFonts w:ascii="標楷體" w:eastAsia="標楷體" w:hAnsi="標楷體"/>
          <w:color w:val="0D0D0D"/>
          <w:sz w:val="20"/>
          <w:szCs w:val="20"/>
        </w:rPr>
        <w:t>號函第四次修正</w:t>
      </w:r>
    </w:p>
    <w:p w:rsidR="00284397" w:rsidRDefault="00284397" w:rsidP="00284397">
      <w:pPr>
        <w:spacing w:line="460" w:lineRule="exact"/>
        <w:jc w:val="right"/>
        <w:rPr>
          <w:rFonts w:ascii="標楷體" w:eastAsia="標楷體" w:hAnsi="標楷體"/>
          <w:color w:val="0D0D0D"/>
          <w:sz w:val="20"/>
          <w:szCs w:val="20"/>
        </w:rPr>
      </w:pPr>
      <w:r w:rsidRPr="009E5AEA">
        <w:rPr>
          <w:rFonts w:ascii="標楷體" w:eastAsia="標楷體" w:hAnsi="標楷體"/>
          <w:color w:val="0D0D0D"/>
          <w:sz w:val="20"/>
          <w:szCs w:val="20"/>
        </w:rPr>
        <w:t>中華民國105年6月27日</w:t>
      </w:r>
      <w:proofErr w:type="gramStart"/>
      <w:r w:rsidRPr="009E5AEA">
        <w:rPr>
          <w:rFonts w:ascii="標楷體" w:eastAsia="標楷體" w:hAnsi="標楷體"/>
          <w:color w:val="0D0D0D"/>
          <w:sz w:val="20"/>
          <w:szCs w:val="20"/>
        </w:rPr>
        <w:t>府授社障字</w:t>
      </w:r>
      <w:proofErr w:type="gramEnd"/>
      <w:r w:rsidRPr="009E5AEA">
        <w:rPr>
          <w:rFonts w:ascii="標楷體" w:eastAsia="標楷體" w:hAnsi="標楷體"/>
          <w:color w:val="0D0D0D"/>
          <w:sz w:val="20"/>
          <w:szCs w:val="20"/>
        </w:rPr>
        <w:t>第1050135400號函第五次修正</w:t>
      </w:r>
    </w:p>
    <w:p w:rsidR="00284397" w:rsidRPr="009E5AEA" w:rsidRDefault="00284397" w:rsidP="00930BA9">
      <w:pPr>
        <w:wordWrap w:val="0"/>
        <w:spacing w:line="460" w:lineRule="exact"/>
        <w:jc w:val="right"/>
        <w:rPr>
          <w:rFonts w:ascii="標楷體" w:eastAsia="標楷體" w:hAnsi="標楷體"/>
          <w:color w:val="0D0D0D"/>
          <w:sz w:val="20"/>
          <w:szCs w:val="20"/>
        </w:rPr>
      </w:pPr>
      <w:bookmarkStart w:id="1" w:name="_GoBack"/>
      <w:bookmarkEnd w:id="1"/>
      <w:r w:rsidRPr="00CB7B5A">
        <w:rPr>
          <w:rFonts w:ascii="標楷體" w:eastAsia="標楷體" w:hAnsi="標楷體" w:hint="eastAsia"/>
          <w:color w:val="0D0D0D"/>
          <w:sz w:val="20"/>
          <w:szCs w:val="20"/>
        </w:rPr>
        <w:t>中華民國106年6月1日</w:t>
      </w:r>
      <w:proofErr w:type="gramStart"/>
      <w:r w:rsidRPr="00CB7B5A">
        <w:rPr>
          <w:rFonts w:ascii="標楷體" w:eastAsia="標楷體" w:hAnsi="標楷體" w:hint="eastAsia"/>
          <w:color w:val="0D0D0D"/>
          <w:sz w:val="20"/>
          <w:szCs w:val="20"/>
        </w:rPr>
        <w:t>府授社障字</w:t>
      </w:r>
      <w:proofErr w:type="gramEnd"/>
      <w:r w:rsidRPr="00CB7B5A">
        <w:rPr>
          <w:rFonts w:ascii="標楷體" w:eastAsia="標楷體" w:hAnsi="標楷體" w:hint="eastAsia"/>
          <w:color w:val="0D0D0D"/>
          <w:sz w:val="20"/>
          <w:szCs w:val="20"/>
        </w:rPr>
        <w:t>第</w:t>
      </w:r>
      <w:r w:rsidR="00930BA9" w:rsidRPr="00CB7B5A">
        <w:rPr>
          <w:rFonts w:ascii="標楷體" w:eastAsia="標楷體" w:hAnsi="標楷體" w:hint="eastAsia"/>
          <w:color w:val="0D0D0D"/>
          <w:sz w:val="20"/>
          <w:szCs w:val="20"/>
        </w:rPr>
        <w:t>106</w:t>
      </w:r>
      <w:r w:rsidR="00930BA9" w:rsidRPr="00CB7B5A">
        <w:rPr>
          <w:rFonts w:ascii="標楷體" w:eastAsia="標楷體" w:hAnsi="標楷體"/>
          <w:color w:val="0D0D0D"/>
          <w:sz w:val="20"/>
          <w:szCs w:val="20"/>
        </w:rPr>
        <w:t>011539</w:t>
      </w:r>
      <w:r w:rsidR="00930BA9">
        <w:rPr>
          <w:rFonts w:ascii="標楷體" w:eastAsia="標楷體" w:hAnsi="標楷體"/>
          <w:color w:val="0D0D0D"/>
          <w:sz w:val="20"/>
          <w:szCs w:val="20"/>
        </w:rPr>
        <w:t>9</w:t>
      </w:r>
      <w:r w:rsidR="00930BA9">
        <w:rPr>
          <w:rFonts w:ascii="標楷體" w:eastAsia="標楷體" w:hAnsi="標楷體" w:hint="eastAsia"/>
          <w:color w:val="0D0D0D"/>
          <w:sz w:val="20"/>
          <w:szCs w:val="20"/>
        </w:rPr>
        <w:t>號</w:t>
      </w:r>
      <w:r w:rsidR="00CB7B5A">
        <w:rPr>
          <w:rFonts w:ascii="標楷體" w:eastAsia="標楷體" w:hAnsi="標楷體" w:hint="eastAsia"/>
          <w:color w:val="0D0D0D"/>
          <w:sz w:val="20"/>
          <w:szCs w:val="20"/>
        </w:rPr>
        <w:t>函</w:t>
      </w:r>
      <w:r w:rsidR="00CB7B5A" w:rsidRPr="009E5AEA">
        <w:rPr>
          <w:rFonts w:ascii="標楷體" w:eastAsia="標楷體" w:hAnsi="標楷體"/>
          <w:color w:val="0D0D0D"/>
          <w:sz w:val="20"/>
          <w:szCs w:val="20"/>
        </w:rPr>
        <w:t>第</w:t>
      </w:r>
      <w:r w:rsidR="00CB7B5A">
        <w:rPr>
          <w:rFonts w:ascii="標楷體" w:eastAsia="標楷體" w:hAnsi="標楷體" w:hint="eastAsia"/>
          <w:color w:val="0D0D0D"/>
          <w:sz w:val="20"/>
          <w:szCs w:val="20"/>
        </w:rPr>
        <w:t>六</w:t>
      </w:r>
      <w:r w:rsidR="00CB7B5A" w:rsidRPr="009E5AEA">
        <w:rPr>
          <w:rFonts w:ascii="標楷體" w:eastAsia="標楷體" w:hAnsi="標楷體"/>
          <w:color w:val="0D0D0D"/>
          <w:sz w:val="20"/>
          <w:szCs w:val="20"/>
        </w:rPr>
        <w:t>次</w:t>
      </w:r>
      <w:r w:rsidR="00930BA9">
        <w:rPr>
          <w:rFonts w:ascii="標楷體" w:eastAsia="標楷體" w:hAnsi="標楷體" w:hint="eastAsia"/>
          <w:color w:val="0D0D0D"/>
          <w:sz w:val="20"/>
          <w:szCs w:val="20"/>
        </w:rPr>
        <w:t>修正</w:t>
      </w:r>
    </w:p>
    <w:p w:rsidR="00284397" w:rsidRPr="00622C91"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color w:val="000000"/>
          <w:sz w:val="28"/>
          <w:szCs w:val="28"/>
        </w:rPr>
        <w:t>本要點依</w:t>
      </w:r>
      <w:r w:rsidRPr="009E5AEA">
        <w:rPr>
          <w:rFonts w:ascii="標楷體" w:eastAsia="標楷體" w:hAnsi="標楷體"/>
          <w:sz w:val="28"/>
          <w:szCs w:val="28"/>
        </w:rPr>
        <w:t>身心障礙者生活補助費發給辦法</w:t>
      </w:r>
      <w:r w:rsidRPr="009E5AEA">
        <w:rPr>
          <w:rFonts w:ascii="標楷體" w:eastAsia="標楷體" w:hAnsi="標楷體"/>
          <w:color w:val="000000"/>
          <w:sz w:val="28"/>
          <w:szCs w:val="28"/>
        </w:rPr>
        <w:t>規定訂定之。</w:t>
      </w:r>
    </w:p>
    <w:p w:rsidR="00284397" w:rsidRPr="00622C91"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本要點之主管機關為</w:t>
      </w:r>
      <w:proofErr w:type="gramStart"/>
      <w:r w:rsidRPr="00622C91">
        <w:rPr>
          <w:rFonts w:ascii="標楷體" w:eastAsia="標楷體" w:hAnsi="標楷體"/>
          <w:sz w:val="28"/>
          <w:szCs w:val="28"/>
        </w:rPr>
        <w:t>臺</w:t>
      </w:r>
      <w:proofErr w:type="gramEnd"/>
      <w:r w:rsidRPr="00622C91">
        <w:rPr>
          <w:rFonts w:ascii="標楷體" w:eastAsia="標楷體" w:hAnsi="標楷體"/>
          <w:sz w:val="28"/>
          <w:szCs w:val="28"/>
        </w:rPr>
        <w:t>中市政府社會局（以下簡稱社會局）。</w:t>
      </w:r>
    </w:p>
    <w:p w:rsidR="00284397" w:rsidRPr="00622C91"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符合下列各款規定者，得依本要點申請發給身心障礙者生活補助（以下簡稱生活補助）：</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proofErr w:type="gramStart"/>
      <w:r w:rsidRPr="00622C91">
        <w:rPr>
          <w:rFonts w:ascii="標楷體" w:eastAsia="標楷體" w:hAnsi="標楷體"/>
          <w:color w:val="000000"/>
          <w:sz w:val="28"/>
          <w:szCs w:val="28"/>
        </w:rPr>
        <w:t>設籍且實際</w:t>
      </w:r>
      <w:proofErr w:type="gramEnd"/>
      <w:r w:rsidRPr="00622C91">
        <w:rPr>
          <w:rFonts w:ascii="標楷體" w:eastAsia="標楷體" w:hAnsi="標楷體"/>
          <w:color w:val="000000"/>
          <w:sz w:val="28"/>
          <w:szCs w:val="28"/>
        </w:rPr>
        <w:t>居住於</w:t>
      </w:r>
      <w:proofErr w:type="gramStart"/>
      <w:r w:rsidRPr="00622C91">
        <w:rPr>
          <w:rFonts w:ascii="標楷體" w:eastAsia="標楷體" w:hAnsi="標楷體"/>
          <w:color w:val="000000"/>
          <w:sz w:val="28"/>
          <w:szCs w:val="28"/>
        </w:rPr>
        <w:t>臺</w:t>
      </w:r>
      <w:proofErr w:type="gramEnd"/>
      <w:r w:rsidRPr="00622C91">
        <w:rPr>
          <w:rFonts w:ascii="標楷體" w:eastAsia="標楷體" w:hAnsi="標楷體"/>
          <w:color w:val="000000"/>
          <w:sz w:val="28"/>
          <w:szCs w:val="28"/>
        </w:rPr>
        <w:t>中市並領有身心障礙手冊或</w:t>
      </w:r>
      <w:r w:rsidRPr="00622C91">
        <w:rPr>
          <w:rFonts w:ascii="標楷體" w:eastAsia="標楷體" w:hAnsi="標楷體" w:cs="細明體"/>
          <w:kern w:val="0"/>
          <w:sz w:val="28"/>
          <w:szCs w:val="28"/>
        </w:rPr>
        <w:t>身心障礙證明</w:t>
      </w:r>
      <w:r w:rsidRPr="00622C91">
        <w:rPr>
          <w:rFonts w:ascii="標楷體" w:eastAsia="標楷體" w:hAnsi="標楷體"/>
          <w:sz w:val="28"/>
          <w:szCs w:val="28"/>
        </w:rPr>
        <w:t>且最近一年居住國內超過一百八十三日</w:t>
      </w:r>
      <w:r w:rsidRPr="00622C91">
        <w:rPr>
          <w:rFonts w:ascii="標楷體" w:eastAsia="標楷體" w:hAnsi="標楷體"/>
          <w:color w:val="000000"/>
          <w:sz w:val="28"/>
          <w:szCs w:val="28"/>
        </w:rPr>
        <w:t>。</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低收入戶。</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中低收入戶。</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家庭總收入平均未達當年度每人每月最低生活費二點五</w:t>
      </w:r>
      <w:proofErr w:type="gramStart"/>
      <w:r w:rsidRPr="00622C91">
        <w:rPr>
          <w:rFonts w:ascii="標楷體" w:eastAsia="標楷體" w:hAnsi="標楷體"/>
          <w:sz w:val="28"/>
          <w:szCs w:val="28"/>
        </w:rPr>
        <w:t>倍</w:t>
      </w:r>
      <w:proofErr w:type="gramEnd"/>
      <w:r w:rsidRPr="00622C91">
        <w:rPr>
          <w:rFonts w:ascii="標楷體" w:eastAsia="標楷體" w:hAnsi="標楷體"/>
          <w:sz w:val="28"/>
          <w:szCs w:val="28"/>
        </w:rPr>
        <w:t>，且未超過臺灣地區平均每人每月消費支出一點五</w:t>
      </w:r>
      <w:proofErr w:type="gramStart"/>
      <w:r w:rsidRPr="00622C91">
        <w:rPr>
          <w:rFonts w:ascii="標楷體" w:eastAsia="標楷體" w:hAnsi="標楷體"/>
          <w:sz w:val="28"/>
          <w:szCs w:val="28"/>
        </w:rPr>
        <w:t>倍</w:t>
      </w:r>
      <w:proofErr w:type="gramEnd"/>
      <w:r w:rsidRPr="00622C91">
        <w:rPr>
          <w:rFonts w:ascii="標楷體" w:eastAsia="標楷體" w:hAnsi="標楷體"/>
          <w:sz w:val="28"/>
          <w:szCs w:val="28"/>
        </w:rPr>
        <w:t>。</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家庭總收入應計算人口之所有土地及房屋價值，合計未超過新臺幣六百五十萬元。</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622C91">
        <w:rPr>
          <w:rFonts w:ascii="標楷體" w:eastAsia="標楷體" w:hAnsi="標楷體"/>
          <w:sz w:val="28"/>
          <w:szCs w:val="28"/>
        </w:rPr>
        <w:t>家庭總收入應計算人口之所有存款本金及有價證券價值為一人時，合計未超過新臺幣二百萬元；每增加一人，增加新臺幣二十五萬元。</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kern w:val="3"/>
        </w:rPr>
      </w:pPr>
      <w:r w:rsidRPr="00622C91">
        <w:rPr>
          <w:rFonts w:ascii="標楷體" w:eastAsia="標楷體" w:hAnsi="標楷體" w:cs="細明體"/>
          <w:kern w:val="0"/>
          <w:sz w:val="28"/>
          <w:szCs w:val="28"/>
        </w:rPr>
        <w:t>未接受政府補助收容安置。</w:t>
      </w:r>
    </w:p>
    <w:p w:rsidR="00284397" w:rsidRPr="00622C91" w:rsidRDefault="00284397" w:rsidP="00284397">
      <w:pPr>
        <w:pStyle w:val="aa"/>
        <w:spacing w:line="460" w:lineRule="exact"/>
        <w:ind w:leftChars="0" w:left="567"/>
        <w:rPr>
          <w:rFonts w:ascii="標楷體" w:eastAsia="標楷體" w:hAnsi="標楷體"/>
        </w:rPr>
      </w:pPr>
      <w:r w:rsidRPr="00622C91">
        <w:rPr>
          <w:rFonts w:ascii="標楷體" w:eastAsia="標楷體" w:hAnsi="標楷體" w:cs="新細明體"/>
          <w:kern w:val="0"/>
          <w:sz w:val="28"/>
          <w:szCs w:val="28"/>
        </w:rPr>
        <w:t>前項</w:t>
      </w:r>
      <w:r w:rsidRPr="00622C91">
        <w:rPr>
          <w:rFonts w:ascii="標楷體" w:eastAsia="標楷體" w:hAnsi="標楷體" w:cs="細明體"/>
          <w:kern w:val="0"/>
          <w:sz w:val="28"/>
          <w:szCs w:val="28"/>
        </w:rPr>
        <w:t>第五款土地之價值，以公告土地現值計算；房屋之價值，以評定標準價格計算。但中華民國一百零一</w:t>
      </w:r>
      <w:r w:rsidRPr="00622C91">
        <w:rPr>
          <w:rFonts w:ascii="標楷體" w:eastAsia="標楷體" w:hAnsi="標楷體"/>
          <w:sz w:val="28"/>
          <w:szCs w:val="28"/>
        </w:rPr>
        <w:t>年起，已領取前項生活補助費，其家庭應計算人口所有土地及房屋未增加，且每戶不動產價值增加幅度未超過當地區土地公告</w:t>
      </w:r>
      <w:proofErr w:type="gramStart"/>
      <w:r w:rsidRPr="00622C91">
        <w:rPr>
          <w:rFonts w:ascii="標楷體" w:eastAsia="標楷體" w:hAnsi="標楷體"/>
          <w:sz w:val="28"/>
          <w:szCs w:val="28"/>
        </w:rPr>
        <w:t>現值調增</w:t>
      </w:r>
      <w:proofErr w:type="gramEnd"/>
      <w:r w:rsidRPr="00622C91">
        <w:rPr>
          <w:rFonts w:ascii="標楷體" w:eastAsia="標楷體" w:hAnsi="標楷體"/>
          <w:sz w:val="28"/>
          <w:szCs w:val="28"/>
        </w:rPr>
        <w:t>幅度者，不受前項第五款限制。</w:t>
      </w:r>
    </w:p>
    <w:p w:rsidR="00284397" w:rsidRPr="00622C91" w:rsidRDefault="00284397" w:rsidP="00284397">
      <w:pPr>
        <w:pStyle w:val="aa"/>
        <w:spacing w:line="460" w:lineRule="exact"/>
        <w:ind w:leftChars="0" w:left="567"/>
        <w:rPr>
          <w:rFonts w:ascii="標楷體" w:eastAsia="標楷體" w:hAnsi="標楷體"/>
          <w:kern w:val="3"/>
        </w:rPr>
      </w:pPr>
      <w:r w:rsidRPr="00622C91">
        <w:rPr>
          <w:rFonts w:ascii="標楷體" w:eastAsia="標楷體" w:hAnsi="標楷體" w:cs="細明體"/>
          <w:kern w:val="0"/>
          <w:sz w:val="28"/>
          <w:szCs w:val="28"/>
        </w:rPr>
        <w:lastRenderedPageBreak/>
        <w:t>同時符合申請第一項生活補助費及政府所提供其他生活補助或生活津貼要件者，僅能擇</w:t>
      </w:r>
      <w:proofErr w:type="gramStart"/>
      <w:r w:rsidRPr="00622C91">
        <w:rPr>
          <w:rFonts w:ascii="標楷體" w:eastAsia="標楷體" w:hAnsi="標楷體" w:cs="細明體"/>
          <w:kern w:val="0"/>
          <w:sz w:val="28"/>
          <w:szCs w:val="28"/>
        </w:rPr>
        <w:t>一</w:t>
      </w:r>
      <w:proofErr w:type="gramEnd"/>
      <w:r w:rsidRPr="00622C91">
        <w:rPr>
          <w:rFonts w:ascii="標楷體" w:eastAsia="標楷體" w:hAnsi="標楷體" w:cs="細明體"/>
          <w:kern w:val="0"/>
          <w:sz w:val="28"/>
          <w:szCs w:val="28"/>
        </w:rPr>
        <w:t>領取。但低收入戶生活扶助及榮民就養金，不在此限。</w:t>
      </w:r>
    </w:p>
    <w:p w:rsidR="00284397" w:rsidRPr="00622C91" w:rsidRDefault="00284397" w:rsidP="00284397">
      <w:pPr>
        <w:pStyle w:val="aa"/>
        <w:spacing w:line="460" w:lineRule="exact"/>
        <w:ind w:leftChars="0" w:left="567"/>
        <w:rPr>
          <w:rFonts w:ascii="標楷體" w:eastAsia="標楷體" w:hAnsi="標楷體"/>
        </w:rPr>
      </w:pPr>
      <w:r w:rsidRPr="00622C91">
        <w:rPr>
          <w:rFonts w:ascii="標楷體" w:eastAsia="標楷體" w:hAnsi="標楷體" w:cs="細明體"/>
          <w:kern w:val="0"/>
          <w:sz w:val="28"/>
          <w:szCs w:val="28"/>
        </w:rPr>
        <w:t>依前項所領政府核發之各種補助及津貼，每月合計不得超過行政院核定之基本工資。</w:t>
      </w:r>
      <w:r w:rsidRPr="00622C91">
        <w:rPr>
          <w:rFonts w:ascii="標楷體" w:eastAsia="標楷體" w:hAnsi="標楷體"/>
          <w:sz w:val="28"/>
          <w:szCs w:val="28"/>
        </w:rPr>
        <w:t>領取院外就養金之榮民每月領取之就養金，金額未達行政院核定之基本工資者，以補差額方式發給本生活補助。</w:t>
      </w:r>
    </w:p>
    <w:p w:rsidR="00284397" w:rsidRPr="00622C91"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bCs/>
          <w:sz w:val="28"/>
          <w:szCs w:val="28"/>
        </w:rPr>
        <w:t>身心障礙者生活補助之審核權責分工如下：</w:t>
      </w:r>
    </w:p>
    <w:p w:rsidR="00284397" w:rsidRPr="00622C9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bCs/>
          <w:sz w:val="28"/>
          <w:szCs w:val="28"/>
        </w:rPr>
        <w:t>社會局：辦理規劃、督導、考核、撥款及宣導事宜。</w:t>
      </w:r>
    </w:p>
    <w:p w:rsidR="00284397" w:rsidRPr="008222B3"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rPr>
      </w:pPr>
      <w:proofErr w:type="gramStart"/>
      <w:r w:rsidRPr="009E5AEA">
        <w:rPr>
          <w:rFonts w:ascii="標楷體" w:eastAsia="標楷體" w:hAnsi="標楷體"/>
          <w:bCs/>
          <w:sz w:val="28"/>
          <w:szCs w:val="28"/>
        </w:rPr>
        <w:t>臺</w:t>
      </w:r>
      <w:proofErr w:type="gramEnd"/>
      <w:r w:rsidRPr="009E5AEA">
        <w:rPr>
          <w:rFonts w:ascii="標楷體" w:eastAsia="標楷體" w:hAnsi="標楷體"/>
          <w:bCs/>
          <w:sz w:val="28"/>
          <w:szCs w:val="28"/>
        </w:rPr>
        <w:t>中市各區公所：</w:t>
      </w:r>
    </w:p>
    <w:p w:rsidR="00284397" w:rsidRPr="008222B3" w:rsidRDefault="00284397" w:rsidP="00284397">
      <w:pPr>
        <w:pStyle w:val="aa"/>
        <w:numPr>
          <w:ilvl w:val="2"/>
          <w:numId w:val="19"/>
        </w:numPr>
        <w:suppressAutoHyphens/>
        <w:autoSpaceDN w:val="0"/>
        <w:spacing w:line="460" w:lineRule="exact"/>
        <w:ind w:leftChars="0"/>
        <w:textAlignment w:val="baseline"/>
        <w:rPr>
          <w:rFonts w:ascii="標楷體" w:eastAsia="標楷體" w:hAnsi="標楷體"/>
        </w:rPr>
      </w:pPr>
      <w:r w:rsidRPr="008222B3">
        <w:rPr>
          <w:rFonts w:ascii="標楷體" w:eastAsia="標楷體" w:hAnsi="標楷體"/>
          <w:bCs/>
          <w:sz w:val="28"/>
          <w:szCs w:val="28"/>
        </w:rPr>
        <w:t>受理案件申請並辦理訪視及個案調查。</w:t>
      </w:r>
    </w:p>
    <w:p w:rsidR="00284397" w:rsidRPr="008222B3" w:rsidRDefault="00284397" w:rsidP="00284397">
      <w:pPr>
        <w:pStyle w:val="aa"/>
        <w:numPr>
          <w:ilvl w:val="2"/>
          <w:numId w:val="19"/>
        </w:numPr>
        <w:suppressAutoHyphens/>
        <w:autoSpaceDN w:val="0"/>
        <w:spacing w:line="460" w:lineRule="exact"/>
        <w:ind w:leftChars="0"/>
        <w:textAlignment w:val="baseline"/>
        <w:rPr>
          <w:rFonts w:ascii="標楷體" w:eastAsia="標楷體" w:hAnsi="標楷體"/>
        </w:rPr>
      </w:pPr>
      <w:r w:rsidRPr="008222B3">
        <w:rPr>
          <w:rFonts w:ascii="標楷體" w:eastAsia="標楷體" w:hAnsi="標楷體"/>
          <w:bCs/>
          <w:sz w:val="28"/>
          <w:szCs w:val="28"/>
        </w:rPr>
        <w:t>申請及申復案件之建檔、審查及核定。</w:t>
      </w:r>
    </w:p>
    <w:p w:rsidR="00284397" w:rsidRPr="008222B3" w:rsidRDefault="00284397" w:rsidP="00284397">
      <w:pPr>
        <w:pStyle w:val="aa"/>
        <w:numPr>
          <w:ilvl w:val="2"/>
          <w:numId w:val="19"/>
        </w:numPr>
        <w:suppressAutoHyphens/>
        <w:autoSpaceDN w:val="0"/>
        <w:spacing w:line="460" w:lineRule="exact"/>
        <w:ind w:leftChars="0"/>
        <w:textAlignment w:val="baseline"/>
        <w:rPr>
          <w:rFonts w:ascii="標楷體" w:eastAsia="標楷體" w:hAnsi="標楷體"/>
        </w:rPr>
      </w:pPr>
      <w:r w:rsidRPr="008222B3">
        <w:rPr>
          <w:rFonts w:ascii="標楷體" w:eastAsia="標楷體" w:hAnsi="標楷體"/>
          <w:bCs/>
          <w:sz w:val="28"/>
          <w:szCs w:val="28"/>
        </w:rPr>
        <w:t>個案基本資料之異動、查報、建檔、修正等事項。</w:t>
      </w:r>
    </w:p>
    <w:p w:rsidR="00284397" w:rsidRPr="008222B3" w:rsidRDefault="00284397" w:rsidP="00284397">
      <w:pPr>
        <w:pStyle w:val="aa"/>
        <w:numPr>
          <w:ilvl w:val="2"/>
          <w:numId w:val="19"/>
        </w:numPr>
        <w:suppressAutoHyphens/>
        <w:autoSpaceDN w:val="0"/>
        <w:spacing w:line="460" w:lineRule="exact"/>
        <w:ind w:leftChars="0"/>
        <w:textAlignment w:val="baseline"/>
        <w:rPr>
          <w:rFonts w:ascii="標楷體" w:eastAsia="標楷體" w:hAnsi="標楷體"/>
        </w:rPr>
      </w:pPr>
      <w:r w:rsidRPr="008222B3">
        <w:rPr>
          <w:rFonts w:ascii="標楷體" w:eastAsia="標楷體" w:hAnsi="標楷體"/>
          <w:bCs/>
          <w:sz w:val="28"/>
          <w:szCs w:val="28"/>
        </w:rPr>
        <w:t>每年度之定期複查。</w:t>
      </w:r>
    </w:p>
    <w:p w:rsidR="00284397" w:rsidRPr="008222B3" w:rsidRDefault="00284397" w:rsidP="00284397">
      <w:pPr>
        <w:pStyle w:val="aa"/>
        <w:numPr>
          <w:ilvl w:val="2"/>
          <w:numId w:val="19"/>
        </w:numPr>
        <w:suppressAutoHyphens/>
        <w:autoSpaceDN w:val="0"/>
        <w:spacing w:line="460" w:lineRule="exact"/>
        <w:ind w:leftChars="0"/>
        <w:textAlignment w:val="baseline"/>
        <w:rPr>
          <w:rFonts w:ascii="標楷體" w:eastAsia="標楷體" w:hAnsi="標楷體"/>
        </w:rPr>
      </w:pPr>
      <w:r w:rsidRPr="008222B3">
        <w:rPr>
          <w:rFonts w:ascii="標楷體" w:eastAsia="標楷體" w:hAnsi="標楷體"/>
          <w:bCs/>
          <w:sz w:val="28"/>
          <w:szCs w:val="28"/>
        </w:rPr>
        <w:t>其他社會局委託事項。</w:t>
      </w:r>
    </w:p>
    <w:p w:rsidR="00284397"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kern w:val="3"/>
          <w:sz w:val="28"/>
          <w:szCs w:val="28"/>
        </w:rPr>
        <w:t>申請生活補助費</w:t>
      </w:r>
      <w:r w:rsidRPr="009E5AEA">
        <w:rPr>
          <w:rFonts w:ascii="標楷體" w:eastAsia="標楷體" w:hAnsi="標楷體"/>
          <w:color w:val="000000"/>
          <w:sz w:val="28"/>
          <w:szCs w:val="28"/>
        </w:rPr>
        <w:t>應填具社會救助申請及調查表並檢附下列文件向戶籍所在地區公所提出申請</w:t>
      </w:r>
      <w:r w:rsidRPr="009E5AEA">
        <w:rPr>
          <w:rFonts w:ascii="標楷體" w:eastAsia="標楷體" w:hAnsi="標楷體"/>
          <w:kern w:val="3"/>
          <w:sz w:val="28"/>
          <w:szCs w:val="28"/>
        </w:rPr>
        <w:t>。但申請重新鑑定或中華民國九十六年六月五日修正之條文全面施行後申請身心障礙證明，且申請生活補助費者，應由身心障礙需求評估單位轉</w:t>
      </w:r>
      <w:proofErr w:type="gramStart"/>
      <w:r w:rsidRPr="009E5AEA">
        <w:rPr>
          <w:rFonts w:ascii="標楷體" w:eastAsia="標楷體" w:hAnsi="標楷體"/>
          <w:kern w:val="3"/>
          <w:sz w:val="28"/>
          <w:szCs w:val="28"/>
        </w:rPr>
        <w:t>介</w:t>
      </w:r>
      <w:proofErr w:type="gramEnd"/>
      <w:r w:rsidRPr="009E5AEA">
        <w:rPr>
          <w:rFonts w:ascii="標楷體" w:eastAsia="標楷體" w:hAnsi="標楷體"/>
          <w:kern w:val="3"/>
          <w:sz w:val="28"/>
          <w:szCs w:val="28"/>
        </w:rPr>
        <w:t>：</w:t>
      </w:r>
    </w:p>
    <w:p w:rsidR="00284397" w:rsidRPr="008222B3"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8222B3">
        <w:rPr>
          <w:rFonts w:ascii="標楷體" w:eastAsia="標楷體" w:hAnsi="標楷體"/>
          <w:sz w:val="28"/>
          <w:szCs w:val="28"/>
        </w:rPr>
        <w:t>申請人郵局存簿封面影本。</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全家人口資料（如姓名、身分證字號、戶籍地、職業、就學、年齡、婚嫁、孫子女、是否領取其他津貼、退休</w:t>
      </w:r>
      <w:proofErr w:type="gramStart"/>
      <w:r w:rsidRPr="009E5AEA">
        <w:rPr>
          <w:rFonts w:ascii="標楷體" w:eastAsia="標楷體" w:hAnsi="標楷體"/>
          <w:sz w:val="28"/>
          <w:szCs w:val="28"/>
        </w:rPr>
        <w:t>俸</w:t>
      </w:r>
      <w:proofErr w:type="gramEnd"/>
      <w:r w:rsidRPr="009E5AEA">
        <w:rPr>
          <w:rFonts w:ascii="標楷體" w:eastAsia="標楷體" w:hAnsi="標楷體"/>
          <w:sz w:val="28"/>
          <w:szCs w:val="28"/>
        </w:rPr>
        <w:t>、是否申報扶養情形）。</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其他證明文件（如失蹤證明、在學、在監或兵役證明、身心障礙手冊或身心障礙證明、優惠存款、薪資證明、營利事業稅額證明）。</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申請人、法定代理人或監護人應於調查表中親自簽名或蓋章。</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申請人檢附之文件與第一項規定不符者，區公所應</w:t>
      </w:r>
      <w:r w:rsidRPr="009E5AEA">
        <w:rPr>
          <w:rFonts w:ascii="標楷體" w:eastAsia="標楷體" w:hAnsi="標楷體" w:cs="細明體"/>
          <w:kern w:val="0"/>
          <w:sz w:val="28"/>
          <w:szCs w:val="28"/>
        </w:rPr>
        <w:t>以書面通知</w:t>
      </w:r>
      <w:r w:rsidRPr="009E5AEA">
        <w:rPr>
          <w:rFonts w:ascii="標楷體" w:eastAsia="標楷體" w:hAnsi="標楷體"/>
          <w:sz w:val="28"/>
          <w:szCs w:val="28"/>
        </w:rPr>
        <w:t>限期補正，並以補正完備之日為申請日，逾期未補正者，不予受理。</w:t>
      </w:r>
    </w:p>
    <w:p w:rsidR="00284397"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區公所受理申請後應依下列規定辦理：</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區公所受理申請</w:t>
      </w:r>
      <w:proofErr w:type="gramStart"/>
      <w:r w:rsidRPr="009E5AEA">
        <w:rPr>
          <w:rFonts w:ascii="標楷體" w:eastAsia="標楷體" w:hAnsi="標楷體"/>
          <w:sz w:val="28"/>
          <w:szCs w:val="28"/>
        </w:rPr>
        <w:t>後應函請</w:t>
      </w:r>
      <w:proofErr w:type="gramEnd"/>
      <w:r w:rsidRPr="009E5AEA">
        <w:rPr>
          <w:rFonts w:ascii="標楷體" w:eastAsia="標楷體" w:hAnsi="標楷體"/>
          <w:sz w:val="28"/>
          <w:szCs w:val="28"/>
        </w:rPr>
        <w:t>國稅局及地方稅務局(分局)提供申請</w:t>
      </w:r>
      <w:r w:rsidRPr="009E5AEA">
        <w:rPr>
          <w:rFonts w:ascii="標楷體" w:eastAsia="標楷體" w:hAnsi="標楷體"/>
          <w:sz w:val="28"/>
          <w:szCs w:val="28"/>
        </w:rPr>
        <w:lastRenderedPageBreak/>
        <w:t>人全家人口之各類所得及財產資料，其居住於國外家屬之薪資所得依照申請人填報之職業，以第八點第一項計算。</w:t>
      </w:r>
    </w:p>
    <w:p w:rsidR="00284397" w:rsidRPr="008222B3"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color w:val="000000"/>
          <w:sz w:val="28"/>
          <w:szCs w:val="28"/>
        </w:rPr>
        <w:t>區公所收到資料後，應於一個月內完成審核。經審核通過者，溯至</w:t>
      </w:r>
      <w:r w:rsidRPr="009E5AEA">
        <w:rPr>
          <w:rFonts w:ascii="標楷體" w:eastAsia="標楷體" w:hAnsi="標楷體"/>
          <w:sz w:val="28"/>
          <w:szCs w:val="28"/>
        </w:rPr>
        <w:t>備齊文件之當月生效</w:t>
      </w:r>
      <w:r w:rsidRPr="009E5AEA">
        <w:rPr>
          <w:rFonts w:ascii="標楷體" w:eastAsia="標楷體" w:hAnsi="標楷體"/>
          <w:color w:val="000000"/>
          <w:sz w:val="28"/>
          <w:szCs w:val="28"/>
        </w:rPr>
        <w:t>。</w:t>
      </w:r>
    </w:p>
    <w:p w:rsidR="00284397" w:rsidRPr="008222B3"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cs="細明體"/>
          <w:color w:val="000000"/>
          <w:kern w:val="0"/>
          <w:sz w:val="28"/>
          <w:szCs w:val="28"/>
        </w:rPr>
        <w:t>核定結果</w:t>
      </w:r>
      <w:r w:rsidRPr="009E5AEA">
        <w:rPr>
          <w:rFonts w:ascii="標楷體" w:eastAsia="標楷體" w:hAnsi="標楷體"/>
          <w:color w:val="000000"/>
          <w:sz w:val="28"/>
          <w:szCs w:val="28"/>
        </w:rPr>
        <w:t>區公所</w:t>
      </w:r>
      <w:r w:rsidRPr="009E5AEA">
        <w:rPr>
          <w:rFonts w:ascii="標楷體" w:eastAsia="標楷體" w:hAnsi="標楷體" w:cs="細明體"/>
          <w:color w:val="000000"/>
          <w:kern w:val="0"/>
          <w:sz w:val="28"/>
          <w:szCs w:val="28"/>
        </w:rPr>
        <w:t>應以書面通知申請人，並載明補助起始時間及補助金額。未符合資格者應載明不符資格原因，且告知如</w:t>
      </w:r>
      <w:r w:rsidRPr="009E5AEA">
        <w:rPr>
          <w:rFonts w:ascii="標楷體" w:eastAsia="標楷體" w:hAnsi="標楷體"/>
          <w:color w:val="000000"/>
          <w:sz w:val="28"/>
          <w:szCs w:val="28"/>
        </w:rPr>
        <w:t>對核定結果有異議時，應於收到核定通知書後十五日內，檢附相關證明文件以書面向區公所提出申復，申復以一次為限。</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區公所受理申復案件，應先行審查申請人之申復內容，並附加審查意見，</w:t>
      </w:r>
      <w:proofErr w:type="gramStart"/>
      <w:r w:rsidRPr="009E5AEA">
        <w:rPr>
          <w:rFonts w:ascii="標楷體" w:eastAsia="標楷體" w:hAnsi="標楷體"/>
          <w:sz w:val="28"/>
          <w:szCs w:val="28"/>
        </w:rPr>
        <w:t>併</w:t>
      </w:r>
      <w:proofErr w:type="gramEnd"/>
      <w:r w:rsidRPr="009E5AEA">
        <w:rPr>
          <w:rFonts w:ascii="標楷體" w:eastAsia="標楷體" w:hAnsi="標楷體"/>
          <w:sz w:val="28"/>
          <w:szCs w:val="28"/>
        </w:rPr>
        <w:t>同申復資料送社會局審查或辦理</w:t>
      </w:r>
      <w:proofErr w:type="gramStart"/>
      <w:r w:rsidRPr="009E5AEA">
        <w:rPr>
          <w:rFonts w:ascii="標楷體" w:eastAsia="標楷體" w:hAnsi="標楷體"/>
          <w:sz w:val="28"/>
          <w:szCs w:val="28"/>
        </w:rPr>
        <w:t>社工員訪視</w:t>
      </w:r>
      <w:proofErr w:type="gramEnd"/>
      <w:r w:rsidRPr="009E5AEA">
        <w:rPr>
          <w:rFonts w:ascii="標楷體" w:eastAsia="標楷體" w:hAnsi="標楷體"/>
          <w:sz w:val="28"/>
          <w:szCs w:val="28"/>
        </w:rPr>
        <w:t>評估。</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前項生活補助費由區公所統一造冊後再報社會局撥款，款項由社會局</w:t>
      </w:r>
      <w:proofErr w:type="gramStart"/>
      <w:r w:rsidRPr="009E5AEA">
        <w:rPr>
          <w:rFonts w:ascii="標楷體" w:eastAsia="標楷體" w:hAnsi="標楷體"/>
          <w:sz w:val="28"/>
          <w:szCs w:val="28"/>
        </w:rPr>
        <w:t>逕</w:t>
      </w:r>
      <w:proofErr w:type="gramEnd"/>
      <w:r w:rsidRPr="009E5AEA">
        <w:rPr>
          <w:rFonts w:ascii="標楷體" w:eastAsia="標楷體" w:hAnsi="標楷體"/>
          <w:sz w:val="28"/>
          <w:szCs w:val="28"/>
        </w:rPr>
        <w:t>撥</w:t>
      </w:r>
      <w:proofErr w:type="gramStart"/>
      <w:r w:rsidRPr="009E5AEA">
        <w:rPr>
          <w:rFonts w:ascii="標楷體" w:eastAsia="標楷體" w:hAnsi="標楷體"/>
          <w:sz w:val="28"/>
          <w:szCs w:val="28"/>
        </w:rPr>
        <w:t>匯</w:t>
      </w:r>
      <w:proofErr w:type="gramEnd"/>
      <w:r w:rsidRPr="009E5AEA">
        <w:rPr>
          <w:rFonts w:ascii="標楷體" w:eastAsia="標楷體" w:hAnsi="標楷體"/>
          <w:sz w:val="28"/>
          <w:szCs w:val="28"/>
        </w:rPr>
        <w:t>至申請者帳戶。</w:t>
      </w:r>
    </w:p>
    <w:p w:rsidR="00284397" w:rsidRPr="008222B3" w:rsidRDefault="00284397" w:rsidP="00284397">
      <w:pPr>
        <w:pStyle w:val="aa"/>
        <w:spacing w:line="460" w:lineRule="exact"/>
        <w:ind w:leftChars="0" w:left="567"/>
        <w:rPr>
          <w:rFonts w:ascii="標楷體" w:eastAsia="標楷體" w:hAnsi="標楷體"/>
          <w:kern w:val="3"/>
          <w:sz w:val="28"/>
          <w:szCs w:val="28"/>
        </w:rPr>
      </w:pPr>
      <w:r w:rsidRPr="009E5AEA">
        <w:rPr>
          <w:rFonts w:ascii="標楷體" w:eastAsia="標楷體" w:hAnsi="標楷體" w:cs="新細明體"/>
          <w:kern w:val="0"/>
          <w:sz w:val="28"/>
          <w:szCs w:val="28"/>
        </w:rPr>
        <w:t>因情事變更得提高補助費者，以其事實發生之當月起核發生活補助費。</w:t>
      </w:r>
    </w:p>
    <w:p w:rsidR="00284397" w:rsidRPr="008222B3" w:rsidRDefault="00284397" w:rsidP="00284397">
      <w:pPr>
        <w:pStyle w:val="aa"/>
        <w:spacing w:line="460" w:lineRule="exact"/>
        <w:ind w:leftChars="0" w:left="567"/>
        <w:rPr>
          <w:rFonts w:ascii="標楷體" w:eastAsia="標楷體" w:hAnsi="標楷體"/>
          <w:kern w:val="3"/>
          <w:sz w:val="28"/>
          <w:szCs w:val="28"/>
        </w:rPr>
      </w:pPr>
      <w:r w:rsidRPr="009E5AEA">
        <w:rPr>
          <w:rFonts w:ascii="標楷體" w:eastAsia="標楷體" w:hAnsi="標楷體" w:cs="新細明體"/>
          <w:kern w:val="0"/>
          <w:sz w:val="28"/>
          <w:szCs w:val="28"/>
        </w:rPr>
        <w:t>因情事變更致補助金額減少或資格不符，以其事實發生之次月減少或停發生活補助費。</w:t>
      </w:r>
    </w:p>
    <w:p w:rsidR="00284397" w:rsidRPr="009E5AEA" w:rsidRDefault="00284397" w:rsidP="00284397">
      <w:pPr>
        <w:pStyle w:val="aa"/>
        <w:spacing w:line="460" w:lineRule="exact"/>
        <w:ind w:leftChars="0" w:left="567"/>
        <w:rPr>
          <w:rFonts w:ascii="標楷體" w:eastAsia="標楷體" w:hAnsi="標楷體"/>
          <w:kern w:val="3"/>
          <w:sz w:val="28"/>
          <w:szCs w:val="28"/>
        </w:rPr>
      </w:pPr>
      <w:r w:rsidRPr="009E5AEA">
        <w:rPr>
          <w:rFonts w:ascii="標楷體" w:eastAsia="標楷體" w:hAnsi="標楷體" w:cs="細明體"/>
          <w:kern w:val="0"/>
          <w:sz w:val="28"/>
          <w:szCs w:val="28"/>
        </w:rPr>
        <w:t>重新核定補助金額或資格時，應以書面</w:t>
      </w:r>
      <w:r w:rsidRPr="009E5AEA">
        <w:rPr>
          <w:rFonts w:ascii="標楷體" w:eastAsia="標楷體" w:hAnsi="標楷體" w:cs="細明體"/>
          <w:color w:val="000000"/>
          <w:kern w:val="0"/>
          <w:sz w:val="28"/>
          <w:szCs w:val="28"/>
        </w:rPr>
        <w:t>通知申請人，並載明補助起始時間及補助金額。</w:t>
      </w:r>
    </w:p>
    <w:p w:rsidR="00284397" w:rsidRPr="009E5AEA"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sz w:val="28"/>
          <w:szCs w:val="28"/>
        </w:rPr>
        <w:t>區公所應隨時受理身心障礙者生活補助申請，並確實要求里幹事主動發掘轄內符合規定之身心障礙者，協助辦理申請手續。</w:t>
      </w:r>
    </w:p>
    <w:p w:rsidR="00284397" w:rsidRPr="008E7744"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color w:val="000000"/>
          <w:sz w:val="28"/>
          <w:szCs w:val="28"/>
        </w:rPr>
        <w:t>本要點所稱家庭總收入應計算人口範圍，依身心障礙者生活補助費發給辦法第十四條規定辦理。</w:t>
      </w:r>
    </w:p>
    <w:p w:rsidR="00284397" w:rsidRPr="009E5AEA" w:rsidRDefault="00284397" w:rsidP="00284397">
      <w:pPr>
        <w:pStyle w:val="aa"/>
        <w:spacing w:line="460" w:lineRule="exact"/>
        <w:ind w:leftChars="0" w:left="567"/>
        <w:rPr>
          <w:rFonts w:ascii="標楷體" w:eastAsia="標楷體" w:hAnsi="標楷體"/>
        </w:rPr>
      </w:pPr>
      <w:r w:rsidRPr="009E5AEA">
        <w:rPr>
          <w:rFonts w:ascii="標楷體" w:eastAsia="標楷體" w:hAnsi="標楷體"/>
          <w:color w:val="000000"/>
          <w:sz w:val="28"/>
          <w:szCs w:val="28"/>
        </w:rPr>
        <w:t>第一項不列入應計算人口範圍者，於其原因消滅時，應即恢復列入應計算人口計算。</w:t>
      </w:r>
    </w:p>
    <w:p w:rsidR="00284397" w:rsidRPr="00BA1021"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color w:val="000000"/>
          <w:sz w:val="28"/>
          <w:szCs w:val="28"/>
        </w:rPr>
        <w:t>本要點所稱家庭總收入計算方式，依身心障礙者生活補助費發給辦法第十四條規定辦理；</w:t>
      </w:r>
      <w:proofErr w:type="gramStart"/>
      <w:r w:rsidRPr="009E5AEA">
        <w:rPr>
          <w:rFonts w:ascii="標楷體" w:eastAsia="標楷體" w:hAnsi="標楷體"/>
          <w:color w:val="000000"/>
          <w:sz w:val="28"/>
          <w:szCs w:val="28"/>
        </w:rPr>
        <w:t>惟</w:t>
      </w:r>
      <w:proofErr w:type="gramEnd"/>
      <w:r w:rsidRPr="009E5AEA">
        <w:rPr>
          <w:rFonts w:ascii="標楷體" w:eastAsia="標楷體" w:hAnsi="標楷體"/>
          <w:color w:val="000000"/>
          <w:sz w:val="28"/>
          <w:szCs w:val="28"/>
        </w:rPr>
        <w:t>戶內人口領有中度以上身心障礙手冊者，應查明有無工作，若查無實際收入可不列計。</w:t>
      </w:r>
    </w:p>
    <w:p w:rsidR="00284397"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本要點所稱應計算人口收入，關於不動產之收益，計算方式如下：</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不動產出租者，依實際租金收入計算。</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lastRenderedPageBreak/>
        <w:t>不列入家庭之不動產計算之土地依社會救助法及相關規定辦理。</w:t>
      </w:r>
    </w:p>
    <w:p w:rsidR="00284397"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8E7744">
        <w:rPr>
          <w:rFonts w:ascii="標楷體" w:eastAsia="標楷體" w:hAnsi="標楷體"/>
          <w:sz w:val="28"/>
          <w:szCs w:val="28"/>
        </w:rPr>
        <w:t>依本要點領有生活補助者具有下列情事之</w:t>
      </w:r>
      <w:proofErr w:type="gramStart"/>
      <w:r w:rsidRPr="008E7744">
        <w:rPr>
          <w:rFonts w:ascii="標楷體" w:eastAsia="標楷體" w:hAnsi="標楷體"/>
          <w:sz w:val="28"/>
          <w:szCs w:val="28"/>
        </w:rPr>
        <w:t>一</w:t>
      </w:r>
      <w:proofErr w:type="gramEnd"/>
      <w:r w:rsidRPr="008E7744">
        <w:rPr>
          <w:rFonts w:ascii="標楷體" w:eastAsia="標楷體" w:hAnsi="標楷體"/>
          <w:sz w:val="28"/>
          <w:szCs w:val="28"/>
        </w:rPr>
        <w:t>者，應停發生活補助費：</w:t>
      </w:r>
    </w:p>
    <w:p w:rsidR="00284397" w:rsidRPr="008E7744"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8E7744">
        <w:rPr>
          <w:rFonts w:ascii="標楷體" w:eastAsia="標楷體" w:hAnsi="標楷體"/>
          <w:sz w:val="28"/>
          <w:szCs w:val="28"/>
        </w:rPr>
        <w:t>戶籍遷出本市。</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未依規定日期，重新鑑定身心障礙等級者。</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受補助人死亡。</w:t>
      </w:r>
    </w:p>
    <w:p w:rsidR="00284397" w:rsidRPr="00753A6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kern w:val="3"/>
          <w:sz w:val="28"/>
          <w:szCs w:val="28"/>
        </w:rPr>
      </w:pPr>
      <w:r w:rsidRPr="009E5AEA">
        <w:rPr>
          <w:rFonts w:ascii="標楷體" w:eastAsia="標楷體" w:hAnsi="標楷體" w:cs="細明體"/>
          <w:kern w:val="0"/>
          <w:sz w:val="28"/>
          <w:szCs w:val="28"/>
        </w:rPr>
        <w:t>受補助人已安置於社會福利機構、精神復健機構、護理之家或榮譽國民之家。</w:t>
      </w:r>
    </w:p>
    <w:p w:rsidR="00284397" w:rsidRPr="00753A6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kern w:val="3"/>
          <w:sz w:val="28"/>
          <w:szCs w:val="28"/>
        </w:rPr>
      </w:pPr>
      <w:r w:rsidRPr="009E5AEA">
        <w:rPr>
          <w:rFonts w:ascii="標楷體" w:eastAsia="標楷體" w:hAnsi="標楷體" w:cs="細明體"/>
          <w:kern w:val="0"/>
          <w:sz w:val="28"/>
          <w:szCs w:val="28"/>
        </w:rPr>
        <w:t>受補助人之家庭經濟狀況已改善或障礙等級變更未達補助標準。</w:t>
      </w:r>
    </w:p>
    <w:p w:rsidR="00284397" w:rsidRPr="00753A6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cs="細明體"/>
          <w:kern w:val="0"/>
          <w:sz w:val="28"/>
          <w:szCs w:val="28"/>
        </w:rPr>
        <w:t>生活補助費未真正用於照顧</w:t>
      </w:r>
      <w:r w:rsidRPr="009E5AEA">
        <w:rPr>
          <w:rFonts w:ascii="標楷體" w:eastAsia="標楷體" w:hAnsi="標楷體" w:cs="細明體"/>
          <w:sz w:val="28"/>
          <w:szCs w:val="28"/>
        </w:rPr>
        <w:t>受補助人。</w:t>
      </w:r>
    </w:p>
    <w:p w:rsidR="00284397"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受補助人入獄服刑、因案羈押或依法拘禁。</w:t>
      </w:r>
    </w:p>
    <w:p w:rsidR="00284397" w:rsidRPr="00753A6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受補助人</w:t>
      </w:r>
      <w:r w:rsidRPr="009E5AEA">
        <w:rPr>
          <w:rFonts w:ascii="標楷體" w:eastAsia="標楷體" w:hAnsi="標楷體" w:cs="細明體"/>
          <w:sz w:val="28"/>
          <w:szCs w:val="28"/>
        </w:rPr>
        <w:t>應徵集召集入營服兵役或替代役現役。</w:t>
      </w:r>
    </w:p>
    <w:p w:rsidR="00284397" w:rsidRPr="00753A61" w:rsidRDefault="00284397" w:rsidP="00284397">
      <w:pPr>
        <w:pStyle w:val="aa"/>
        <w:numPr>
          <w:ilvl w:val="1"/>
          <w:numId w:val="19"/>
        </w:numPr>
        <w:suppressAutoHyphens/>
        <w:autoSpaceDN w:val="0"/>
        <w:spacing w:line="460" w:lineRule="exact"/>
        <w:ind w:leftChars="0"/>
        <w:textAlignment w:val="baseline"/>
        <w:rPr>
          <w:rFonts w:ascii="標楷體" w:eastAsia="標楷體" w:hAnsi="標楷體"/>
          <w:kern w:val="3"/>
          <w:sz w:val="28"/>
          <w:szCs w:val="28"/>
        </w:rPr>
      </w:pPr>
      <w:r w:rsidRPr="009E5AEA">
        <w:rPr>
          <w:rFonts w:ascii="標楷體" w:eastAsia="標楷體" w:hAnsi="標楷體"/>
          <w:sz w:val="28"/>
          <w:szCs w:val="28"/>
        </w:rPr>
        <w:t>受補助人</w:t>
      </w:r>
      <w:r w:rsidRPr="009E5AEA">
        <w:rPr>
          <w:rFonts w:ascii="標楷體" w:eastAsia="標楷體" w:hAnsi="標楷體" w:cs="細明體"/>
          <w:kern w:val="0"/>
          <w:sz w:val="28"/>
          <w:szCs w:val="28"/>
        </w:rPr>
        <w:t>失蹤，經向警察機關報案協尋未獲，達六個月以上。</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前項第二款身心障礙等級重新鑑定後，其列等有變更者，依變更後之等級審定發放本生活補助。</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第一項第一款至第三款、第五款至第九款領有生活補助者，自事實發生之次月起停發生活補助費。</w:t>
      </w:r>
    </w:p>
    <w:p w:rsidR="00284397" w:rsidRPr="00390CB0" w:rsidRDefault="00284397" w:rsidP="00284397">
      <w:pPr>
        <w:pStyle w:val="aa"/>
        <w:spacing w:line="460" w:lineRule="exact"/>
        <w:ind w:leftChars="0" w:left="567"/>
        <w:rPr>
          <w:rFonts w:ascii="標楷體" w:eastAsia="標楷體" w:hAnsi="標楷體"/>
          <w:kern w:val="3"/>
          <w:sz w:val="28"/>
          <w:szCs w:val="28"/>
        </w:rPr>
      </w:pPr>
      <w:r w:rsidRPr="009E5AEA">
        <w:rPr>
          <w:rFonts w:ascii="標楷體" w:eastAsia="標楷體" w:hAnsi="標楷體"/>
          <w:sz w:val="28"/>
          <w:szCs w:val="28"/>
        </w:rPr>
        <w:t>第一項第二款、第四款至</w:t>
      </w:r>
      <w:proofErr w:type="gramStart"/>
      <w:r w:rsidRPr="009E5AEA">
        <w:rPr>
          <w:rFonts w:ascii="標楷體" w:eastAsia="標楷體" w:hAnsi="標楷體"/>
          <w:sz w:val="28"/>
          <w:szCs w:val="28"/>
        </w:rPr>
        <w:t>第九款</w:t>
      </w:r>
      <w:r w:rsidRPr="009E5AEA">
        <w:rPr>
          <w:rFonts w:ascii="標楷體" w:eastAsia="標楷體" w:hAnsi="標楷體" w:cs="細明體"/>
          <w:sz w:val="28"/>
          <w:szCs w:val="28"/>
        </w:rPr>
        <w:t>停發情</w:t>
      </w:r>
      <w:proofErr w:type="gramEnd"/>
      <w:r w:rsidRPr="009E5AEA">
        <w:rPr>
          <w:rFonts w:ascii="標楷體" w:eastAsia="標楷體" w:hAnsi="標楷體" w:cs="細明體"/>
          <w:sz w:val="28"/>
          <w:szCs w:val="28"/>
        </w:rPr>
        <w:t>事消失後，得依規定，向戶籍所在地區公所申請重新核發生活補助費，或由區公所依據佐證資料逕行恢復補助資格。</w:t>
      </w:r>
    </w:p>
    <w:p w:rsidR="00284397"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sz w:val="28"/>
          <w:szCs w:val="28"/>
        </w:rPr>
      </w:pPr>
      <w:r w:rsidRPr="009E5AEA">
        <w:rPr>
          <w:rFonts w:ascii="標楷體" w:eastAsia="標楷體" w:hAnsi="標楷體"/>
          <w:sz w:val="28"/>
          <w:szCs w:val="28"/>
        </w:rPr>
        <w:t>申請人喪失補助資格或死亡時，本人或其法定繼承人應自事實發生之日起十五日內通知戶籍所在地之區公所。</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申請人死亡，應撥付之生活補助費未及撥付時，得由法定繼承人檢附申請人死亡相關證明文件及法定繼承人證明文件請領；法定繼承人有二人以上時，得檢附共同委任書及切結書，由其中一人具領。</w:t>
      </w:r>
    </w:p>
    <w:p w:rsidR="00284397" w:rsidRDefault="00284397" w:rsidP="00284397">
      <w:pPr>
        <w:pStyle w:val="aa"/>
        <w:spacing w:line="460" w:lineRule="exact"/>
        <w:ind w:leftChars="0" w:left="567"/>
        <w:rPr>
          <w:rFonts w:ascii="標楷體" w:eastAsia="標楷體" w:hAnsi="標楷體"/>
          <w:sz w:val="28"/>
          <w:szCs w:val="28"/>
        </w:rPr>
      </w:pPr>
      <w:r w:rsidRPr="009E5AEA">
        <w:rPr>
          <w:rFonts w:ascii="標楷體" w:eastAsia="標楷體" w:hAnsi="標楷體"/>
          <w:sz w:val="28"/>
          <w:szCs w:val="28"/>
        </w:rPr>
        <w:t>不符合請領資格而領取本補助者，</w:t>
      </w:r>
      <w:proofErr w:type="gramStart"/>
      <w:r w:rsidRPr="009E5AEA">
        <w:rPr>
          <w:rFonts w:ascii="標楷體" w:eastAsia="標楷體" w:hAnsi="標楷體"/>
          <w:sz w:val="28"/>
          <w:szCs w:val="28"/>
        </w:rPr>
        <w:t>其溢領</w:t>
      </w:r>
      <w:proofErr w:type="gramEnd"/>
      <w:r w:rsidRPr="009E5AEA">
        <w:rPr>
          <w:rFonts w:ascii="標楷體" w:eastAsia="標楷體" w:hAnsi="標楷體"/>
          <w:sz w:val="28"/>
          <w:szCs w:val="28"/>
        </w:rPr>
        <w:t>之生活補助，應由本人或其法定繼承人自事實發生之日起六十日內繳還。</w:t>
      </w:r>
    </w:p>
    <w:p w:rsidR="00284397" w:rsidRPr="00390CB0"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kern w:val="3"/>
          <w:sz w:val="28"/>
          <w:szCs w:val="28"/>
        </w:rPr>
      </w:pPr>
      <w:r w:rsidRPr="00390CB0">
        <w:rPr>
          <w:rFonts w:ascii="標楷體" w:eastAsia="標楷體" w:hAnsi="標楷體" w:cs="細明體"/>
          <w:sz w:val="28"/>
          <w:szCs w:val="28"/>
        </w:rPr>
        <w:t>生活補助費每月核發標準</w:t>
      </w:r>
      <w:r w:rsidRPr="00753A61">
        <w:rPr>
          <w:rFonts w:ascii="標楷體" w:eastAsia="標楷體" w:hAnsi="標楷體" w:cs="細明體" w:hint="eastAsia"/>
          <w:sz w:val="28"/>
          <w:szCs w:val="28"/>
        </w:rPr>
        <w:t>依據身心障礙者生活補助費發給辦法第</w:t>
      </w:r>
      <w:r w:rsidRPr="00753A61">
        <w:rPr>
          <w:rFonts w:ascii="標楷體" w:eastAsia="標楷體" w:hAnsi="標楷體" w:cs="細明體" w:hint="eastAsia"/>
          <w:sz w:val="28"/>
          <w:szCs w:val="28"/>
        </w:rPr>
        <w:lastRenderedPageBreak/>
        <w:t>三條規定辦理</w:t>
      </w:r>
      <w:r w:rsidRPr="00390CB0">
        <w:rPr>
          <w:rFonts w:ascii="標楷體" w:eastAsia="標楷體" w:hAnsi="標楷體" w:cs="細明體"/>
          <w:kern w:val="0"/>
          <w:sz w:val="28"/>
          <w:szCs w:val="28"/>
        </w:rPr>
        <w:t>。</w:t>
      </w:r>
    </w:p>
    <w:p w:rsidR="00284397" w:rsidRPr="00390CB0"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kern w:val="3"/>
        </w:rPr>
      </w:pPr>
      <w:r w:rsidRPr="00390CB0">
        <w:rPr>
          <w:rFonts w:ascii="標楷體" w:eastAsia="標楷體" w:hAnsi="標楷體"/>
          <w:sz w:val="28"/>
          <w:szCs w:val="28"/>
        </w:rPr>
        <w:t>區公所應每年辦理身心障礙者生活補助複查作業，不得以受補助</w:t>
      </w:r>
      <w:r w:rsidRPr="009E5AEA">
        <w:rPr>
          <w:rFonts w:ascii="標楷體" w:eastAsia="標楷體" w:hAnsi="標楷體"/>
          <w:sz w:val="28"/>
          <w:szCs w:val="28"/>
        </w:rPr>
        <w:t>人未申請為由停止其補助。</w:t>
      </w:r>
    </w:p>
    <w:p w:rsidR="00284397" w:rsidRPr="00390CB0" w:rsidRDefault="00284397" w:rsidP="00284397">
      <w:pPr>
        <w:pStyle w:val="aa"/>
        <w:numPr>
          <w:ilvl w:val="0"/>
          <w:numId w:val="19"/>
        </w:numPr>
        <w:suppressAutoHyphens/>
        <w:autoSpaceDN w:val="0"/>
        <w:spacing w:line="460" w:lineRule="exact"/>
        <w:ind w:leftChars="0"/>
        <w:textAlignment w:val="baseline"/>
        <w:rPr>
          <w:rFonts w:ascii="標楷體" w:eastAsia="標楷體" w:hAnsi="標楷體"/>
          <w:kern w:val="3"/>
        </w:rPr>
      </w:pPr>
      <w:r w:rsidRPr="009E5AEA">
        <w:rPr>
          <w:rFonts w:ascii="標楷體" w:eastAsia="標楷體" w:hAnsi="標楷體"/>
          <w:sz w:val="28"/>
          <w:szCs w:val="28"/>
        </w:rPr>
        <w:t>本要點所需經費，由衛生福利部補助及社會局編列預算支應。</w:t>
      </w:r>
    </w:p>
    <w:p w:rsidR="00284397" w:rsidRPr="00267018" w:rsidRDefault="00284397" w:rsidP="00267018">
      <w:pPr>
        <w:pStyle w:val="aa"/>
        <w:numPr>
          <w:ilvl w:val="0"/>
          <w:numId w:val="19"/>
        </w:numPr>
        <w:suppressAutoHyphens/>
        <w:autoSpaceDN w:val="0"/>
        <w:spacing w:line="460" w:lineRule="exact"/>
        <w:ind w:leftChars="0"/>
        <w:textAlignment w:val="baseline"/>
        <w:rPr>
          <w:rFonts w:ascii="標楷體" w:eastAsia="標楷體" w:hAnsi="標楷體"/>
        </w:rPr>
      </w:pPr>
      <w:r w:rsidRPr="009E5AEA">
        <w:rPr>
          <w:rFonts w:ascii="標楷體" w:eastAsia="標楷體" w:hAnsi="標楷體"/>
          <w:kern w:val="0"/>
          <w:sz w:val="28"/>
          <w:szCs w:val="28"/>
        </w:rPr>
        <w:t>本要點未規定者，依</w:t>
      </w:r>
      <w:r w:rsidRPr="009E5AEA">
        <w:rPr>
          <w:rFonts w:ascii="標楷體" w:eastAsia="標楷體" w:hAnsi="標楷體"/>
          <w:sz w:val="28"/>
          <w:szCs w:val="28"/>
        </w:rPr>
        <w:t>身心障礙者生活補助費發給辦法</w:t>
      </w:r>
      <w:r w:rsidRPr="009E5AEA">
        <w:rPr>
          <w:rFonts w:ascii="標楷體" w:eastAsia="標楷體" w:hAnsi="標楷體"/>
          <w:kern w:val="0"/>
          <w:sz w:val="28"/>
          <w:szCs w:val="28"/>
        </w:rPr>
        <w:t>規定辦理。</w:t>
      </w:r>
    </w:p>
    <w:p w:rsidR="00284397" w:rsidRDefault="00284397">
      <w:pPr>
        <w:widowControl/>
        <w:rPr>
          <w:rFonts w:ascii="標楷體" w:eastAsia="標楷體" w:hAnsi="標楷體"/>
          <w:bCs/>
          <w:spacing w:val="-10"/>
          <w:sz w:val="40"/>
          <w:szCs w:val="40"/>
        </w:rPr>
      </w:pPr>
      <w:r>
        <w:rPr>
          <w:rFonts w:ascii="標楷體" w:eastAsia="標楷體" w:hAnsi="標楷體"/>
          <w:bCs/>
          <w:spacing w:val="-10"/>
          <w:sz w:val="40"/>
          <w:szCs w:val="40"/>
        </w:rPr>
        <w:br w:type="page"/>
      </w:r>
    </w:p>
    <w:p w:rsidR="00E47C73" w:rsidRDefault="00DC6082" w:rsidP="00BB2248">
      <w:pPr>
        <w:spacing w:line="460" w:lineRule="exact"/>
        <w:jc w:val="both"/>
        <w:rPr>
          <w:rFonts w:eastAsia="標楷體"/>
          <w:bCs/>
          <w:sz w:val="40"/>
          <w:szCs w:val="40"/>
        </w:rPr>
      </w:pPr>
      <w:proofErr w:type="gramStart"/>
      <w:r>
        <w:rPr>
          <w:rFonts w:ascii="標楷體" w:eastAsia="標楷體" w:hAnsi="標楷體"/>
          <w:bCs/>
          <w:spacing w:val="-10"/>
          <w:sz w:val="40"/>
          <w:szCs w:val="40"/>
        </w:rPr>
        <w:lastRenderedPageBreak/>
        <w:t>臺</w:t>
      </w:r>
      <w:proofErr w:type="gramEnd"/>
      <w:r>
        <w:rPr>
          <w:rFonts w:ascii="標楷體" w:eastAsia="標楷體" w:hAnsi="標楷體"/>
          <w:bCs/>
          <w:spacing w:val="-10"/>
          <w:sz w:val="40"/>
          <w:szCs w:val="40"/>
        </w:rPr>
        <w:t>中市身心障礙者生活補助審核作業要點</w:t>
      </w:r>
      <w:bookmarkEnd w:id="0"/>
      <w:r>
        <w:rPr>
          <w:rFonts w:ascii="標楷體" w:eastAsia="標楷體" w:hAnsi="標楷體" w:hint="eastAsia"/>
          <w:bCs/>
          <w:spacing w:val="-10"/>
          <w:sz w:val="40"/>
          <w:szCs w:val="40"/>
        </w:rPr>
        <w:t>第五點、第九點及</w:t>
      </w:r>
      <w:r w:rsidR="00ED6E27">
        <w:rPr>
          <w:rFonts w:ascii="標楷體" w:eastAsia="標楷體" w:hAnsi="標楷體" w:hint="eastAsia"/>
          <w:bCs/>
          <w:spacing w:val="-10"/>
          <w:sz w:val="40"/>
          <w:szCs w:val="40"/>
        </w:rPr>
        <w:t>第</w:t>
      </w:r>
      <w:r>
        <w:rPr>
          <w:rFonts w:ascii="標楷體" w:eastAsia="標楷體" w:hAnsi="標楷體" w:hint="eastAsia"/>
          <w:bCs/>
          <w:spacing w:val="-10"/>
          <w:sz w:val="40"/>
          <w:szCs w:val="40"/>
        </w:rPr>
        <w:t>十三點</w:t>
      </w:r>
      <w:r w:rsidR="008C605F">
        <w:rPr>
          <w:rFonts w:eastAsia="標楷體" w:hint="eastAsia"/>
          <w:bCs/>
          <w:sz w:val="40"/>
          <w:szCs w:val="40"/>
        </w:rPr>
        <w:t>修正</w:t>
      </w:r>
      <w:r w:rsidR="00E47C73">
        <w:rPr>
          <w:rFonts w:eastAsia="標楷體" w:hint="eastAsia"/>
          <w:bCs/>
          <w:sz w:val="40"/>
          <w:szCs w:val="40"/>
        </w:rPr>
        <w:t>總說明</w:t>
      </w:r>
    </w:p>
    <w:p w:rsidR="008C6226" w:rsidRDefault="00BB2248" w:rsidP="00BB2248">
      <w:pPr>
        <w:spacing w:line="460" w:lineRule="exact"/>
        <w:jc w:val="both"/>
        <w:rPr>
          <w:rFonts w:ascii="標楷體" w:eastAsia="標楷體" w:hAnsi="標楷體"/>
          <w:bCs/>
          <w:sz w:val="28"/>
          <w:szCs w:val="28"/>
        </w:rPr>
      </w:pPr>
      <w:r w:rsidRPr="00016152">
        <w:rPr>
          <w:rFonts w:eastAsia="標楷體" w:hint="eastAsia"/>
          <w:bCs/>
          <w:sz w:val="28"/>
          <w:szCs w:val="28"/>
        </w:rPr>
        <w:t xml:space="preserve">　　</w:t>
      </w:r>
      <w:r>
        <w:rPr>
          <w:rFonts w:eastAsia="標楷體" w:hint="eastAsia"/>
          <w:bCs/>
          <w:sz w:val="28"/>
          <w:szCs w:val="28"/>
        </w:rPr>
        <w:t>「</w:t>
      </w:r>
      <w:r w:rsidR="00834C2B" w:rsidRPr="001769F7">
        <w:rPr>
          <w:rFonts w:ascii="標楷體" w:eastAsia="標楷體" w:hAnsi="標楷體" w:hint="eastAsia"/>
          <w:sz w:val="28"/>
          <w:szCs w:val="28"/>
        </w:rPr>
        <w:t>臺中市</w:t>
      </w:r>
      <w:r w:rsidR="00C14F8F" w:rsidRPr="001769F7">
        <w:rPr>
          <w:rFonts w:ascii="標楷體" w:eastAsia="標楷體" w:hAnsi="標楷體" w:hint="eastAsia"/>
          <w:sz w:val="28"/>
          <w:szCs w:val="28"/>
        </w:rPr>
        <w:t>身心障礙者生活補助</w:t>
      </w:r>
      <w:r w:rsidR="00834C2B" w:rsidRPr="001769F7">
        <w:rPr>
          <w:rFonts w:ascii="標楷體" w:eastAsia="標楷體" w:hAnsi="標楷體" w:hint="eastAsia"/>
          <w:sz w:val="28"/>
          <w:szCs w:val="28"/>
        </w:rPr>
        <w:t>審核</w:t>
      </w:r>
      <w:r w:rsidR="00C14F8F" w:rsidRPr="001769F7">
        <w:rPr>
          <w:rFonts w:ascii="標楷體" w:eastAsia="標楷體" w:hAnsi="標楷體" w:hint="eastAsia"/>
          <w:sz w:val="28"/>
          <w:szCs w:val="28"/>
        </w:rPr>
        <w:t>作業要點</w:t>
      </w:r>
      <w:r>
        <w:rPr>
          <w:rFonts w:ascii="標楷體" w:eastAsia="標楷體" w:hAnsi="標楷體" w:hint="eastAsia"/>
          <w:sz w:val="28"/>
          <w:szCs w:val="28"/>
        </w:rPr>
        <w:t>」（下稱本要點）</w:t>
      </w:r>
      <w:r w:rsidR="00D411DF" w:rsidRPr="001769F7">
        <w:rPr>
          <w:rFonts w:ascii="標楷體" w:eastAsia="標楷體" w:hAnsi="標楷體" w:cs="標楷體" w:hint="eastAsia"/>
          <w:color w:val="000000"/>
          <w:sz w:val="28"/>
          <w:szCs w:val="28"/>
        </w:rPr>
        <w:t>於一百年</w:t>
      </w:r>
      <w:r w:rsidR="00C14F8F" w:rsidRPr="001769F7">
        <w:rPr>
          <w:rFonts w:ascii="標楷體" w:eastAsia="標楷體" w:hAnsi="標楷體" w:cs="標楷體" w:hint="eastAsia"/>
          <w:color w:val="000000"/>
          <w:sz w:val="28"/>
          <w:szCs w:val="28"/>
        </w:rPr>
        <w:t>二</w:t>
      </w:r>
      <w:r w:rsidR="00D411DF" w:rsidRPr="001769F7">
        <w:rPr>
          <w:rFonts w:ascii="標楷體" w:eastAsia="標楷體" w:hAnsi="標楷體" w:cs="標楷體" w:hint="eastAsia"/>
          <w:color w:val="000000"/>
          <w:sz w:val="28"/>
          <w:szCs w:val="28"/>
        </w:rPr>
        <w:t>月十日府授</w:t>
      </w:r>
      <w:r w:rsidR="00C14F8F" w:rsidRPr="001769F7">
        <w:rPr>
          <w:rFonts w:ascii="標楷體" w:eastAsia="標楷體" w:hAnsi="標楷體" w:cs="標楷體" w:hint="eastAsia"/>
          <w:color w:val="000000"/>
          <w:sz w:val="28"/>
          <w:szCs w:val="28"/>
        </w:rPr>
        <w:t>社障</w:t>
      </w:r>
      <w:r w:rsidR="00D411DF" w:rsidRPr="001769F7">
        <w:rPr>
          <w:rFonts w:ascii="標楷體" w:eastAsia="標楷體" w:hAnsi="標楷體" w:cs="標楷體" w:hint="eastAsia"/>
          <w:color w:val="000000"/>
          <w:sz w:val="28"/>
          <w:szCs w:val="28"/>
        </w:rPr>
        <w:t>字第一</w:t>
      </w:r>
      <w:r w:rsidR="00846F10">
        <w:rPr>
          <w:rFonts w:ascii="標楷體" w:eastAsia="標楷體" w:hAnsi="標楷體" w:cs="標楷體" w:hint="eastAsia"/>
          <w:color w:val="000000"/>
          <w:sz w:val="28"/>
          <w:szCs w:val="28"/>
        </w:rPr>
        <w:t>○○○○</w:t>
      </w:r>
      <w:r w:rsidR="00D411DF" w:rsidRPr="001769F7">
        <w:rPr>
          <w:rFonts w:eastAsia="標楷體" w:hint="eastAsia"/>
          <w:bCs/>
          <w:sz w:val="28"/>
          <w:szCs w:val="28"/>
        </w:rPr>
        <w:t>一</w:t>
      </w:r>
      <w:r w:rsidR="00C14F8F" w:rsidRPr="001769F7">
        <w:rPr>
          <w:rFonts w:eastAsia="標楷體" w:hint="eastAsia"/>
          <w:bCs/>
          <w:sz w:val="28"/>
          <w:szCs w:val="28"/>
        </w:rPr>
        <w:t>九九七二</w:t>
      </w:r>
      <w:r w:rsidR="00D411DF" w:rsidRPr="001769F7">
        <w:rPr>
          <w:rFonts w:ascii="標楷體" w:eastAsia="標楷體" w:hAnsi="標楷體" w:cs="標楷體" w:hint="eastAsia"/>
          <w:color w:val="000000"/>
          <w:sz w:val="28"/>
          <w:szCs w:val="28"/>
        </w:rPr>
        <w:t>號</w:t>
      </w:r>
      <w:r w:rsidR="00C14F8F" w:rsidRPr="001769F7">
        <w:rPr>
          <w:rFonts w:ascii="標楷體" w:eastAsia="標楷體" w:hAnsi="標楷體" w:cs="標楷體" w:hint="eastAsia"/>
          <w:color w:val="000000"/>
          <w:sz w:val="28"/>
          <w:szCs w:val="28"/>
        </w:rPr>
        <w:t>函</w:t>
      </w:r>
      <w:r w:rsidR="00197E33">
        <w:rPr>
          <w:rFonts w:ascii="標楷體" w:eastAsia="標楷體" w:hAnsi="標楷體" w:cs="標楷體" w:hint="eastAsia"/>
          <w:color w:val="000000"/>
          <w:sz w:val="28"/>
          <w:szCs w:val="28"/>
        </w:rPr>
        <w:t>訂定</w:t>
      </w:r>
      <w:r w:rsidR="00197E33">
        <w:rPr>
          <w:rFonts w:ascii="標楷體" w:eastAsia="標楷體" w:hAnsi="標楷體" w:hint="eastAsia"/>
          <w:sz w:val="28"/>
          <w:szCs w:val="28"/>
        </w:rPr>
        <w:t>，並於一百年八月三日、一百零一年一月十七日、一百零一年七月十九日、一百零二年六月十九日及一百零五年六月二十七日修正五次</w:t>
      </w:r>
      <w:r w:rsidR="00FB2A63" w:rsidRPr="001769F7">
        <w:rPr>
          <w:rFonts w:ascii="標楷體" w:eastAsia="標楷體" w:hAnsi="標楷體" w:cs="標楷體" w:hint="eastAsia"/>
          <w:color w:val="000000"/>
          <w:sz w:val="28"/>
          <w:szCs w:val="28"/>
        </w:rPr>
        <w:t>。身心障礙者權益保障法</w:t>
      </w:r>
      <w:r w:rsidR="00637A29">
        <w:rPr>
          <w:rFonts w:ascii="標楷體" w:eastAsia="標楷體" w:hAnsi="標楷體" w:cs="標楷體" w:hint="eastAsia"/>
          <w:color w:val="000000"/>
          <w:sz w:val="28"/>
          <w:szCs w:val="28"/>
        </w:rPr>
        <w:t>授權</w:t>
      </w:r>
      <w:r w:rsidR="00637A29" w:rsidRPr="001769F7">
        <w:rPr>
          <w:rFonts w:ascii="標楷體" w:eastAsia="標楷體" w:hAnsi="標楷體" w:cs="細明體" w:hint="eastAsia"/>
          <w:sz w:val="28"/>
          <w:szCs w:val="28"/>
        </w:rPr>
        <w:t>衛生福利部訂定身心障礙者生活補助費發給辦法</w:t>
      </w:r>
      <w:r w:rsidR="00FB2A63" w:rsidRPr="001769F7">
        <w:rPr>
          <w:rFonts w:ascii="標楷體" w:eastAsia="標楷體" w:hAnsi="標楷體" w:cs="標楷體" w:hint="eastAsia"/>
          <w:color w:val="000000"/>
          <w:sz w:val="28"/>
          <w:szCs w:val="28"/>
        </w:rPr>
        <w:t>，</w:t>
      </w:r>
      <w:r w:rsidR="00637A29">
        <w:rPr>
          <w:rFonts w:ascii="標楷體" w:eastAsia="標楷體" w:hAnsi="標楷體" w:cs="標楷體" w:hint="eastAsia"/>
          <w:color w:val="000000"/>
          <w:sz w:val="28"/>
          <w:szCs w:val="28"/>
        </w:rPr>
        <w:t>規範</w:t>
      </w:r>
      <w:r w:rsidR="00FB2A63" w:rsidRPr="001769F7">
        <w:rPr>
          <w:rFonts w:ascii="標楷體" w:eastAsia="標楷體" w:hAnsi="標楷體" w:cs="細明體" w:hint="eastAsia"/>
          <w:sz w:val="28"/>
          <w:szCs w:val="28"/>
        </w:rPr>
        <w:t>身心障礙者生活補助費申請資格、條件、程序、補助金額及其他相關事項，</w:t>
      </w:r>
      <w:r w:rsidR="00637A29">
        <w:rPr>
          <w:rFonts w:ascii="標楷體" w:eastAsia="標楷體" w:hAnsi="標楷體" w:cs="細明體" w:hint="eastAsia"/>
          <w:sz w:val="28"/>
          <w:szCs w:val="28"/>
        </w:rPr>
        <w:t>為避免滋生適用疑義</w:t>
      </w:r>
      <w:r w:rsidR="006E78D7">
        <w:rPr>
          <w:rFonts w:ascii="標楷體" w:eastAsia="標楷體" w:hAnsi="標楷體" w:hint="eastAsia"/>
          <w:bCs/>
          <w:sz w:val="28"/>
          <w:szCs w:val="28"/>
        </w:rPr>
        <w:t>，並達</w:t>
      </w:r>
      <w:r w:rsidR="00161D1E">
        <w:rPr>
          <w:rFonts w:eastAsia="標楷體" w:hint="eastAsia"/>
          <w:bCs/>
          <w:sz w:val="28"/>
          <w:szCs w:val="28"/>
        </w:rPr>
        <w:t>簡政便民</w:t>
      </w:r>
      <w:r w:rsidR="006E78D7">
        <w:rPr>
          <w:rFonts w:ascii="標楷體" w:eastAsia="標楷體" w:hAnsi="標楷體" w:hint="eastAsia"/>
          <w:bCs/>
          <w:sz w:val="28"/>
          <w:szCs w:val="28"/>
        </w:rPr>
        <w:t>、</w:t>
      </w:r>
      <w:r w:rsidR="00161D1E">
        <w:rPr>
          <w:rFonts w:ascii="標楷體" w:eastAsia="標楷體" w:hAnsi="標楷體" w:hint="eastAsia"/>
          <w:bCs/>
          <w:sz w:val="28"/>
          <w:szCs w:val="28"/>
        </w:rPr>
        <w:t>提</w:t>
      </w:r>
      <w:r w:rsidR="0055142F">
        <w:rPr>
          <w:rFonts w:ascii="標楷體" w:eastAsia="標楷體" w:hAnsi="標楷體" w:hint="eastAsia"/>
          <w:bCs/>
          <w:sz w:val="28"/>
          <w:szCs w:val="28"/>
        </w:rPr>
        <w:t>高</w:t>
      </w:r>
      <w:r w:rsidR="00161D1E">
        <w:rPr>
          <w:rFonts w:ascii="標楷體" w:eastAsia="標楷體" w:hAnsi="標楷體" w:hint="eastAsia"/>
          <w:bCs/>
          <w:sz w:val="28"/>
          <w:szCs w:val="28"/>
        </w:rPr>
        <w:t>行政效率，</w:t>
      </w:r>
      <w:r w:rsidR="00FB2A63" w:rsidRPr="001769F7">
        <w:rPr>
          <w:rFonts w:eastAsia="標楷體" w:hint="eastAsia"/>
          <w:bCs/>
          <w:sz w:val="28"/>
          <w:szCs w:val="28"/>
        </w:rPr>
        <w:t>爰修正本要點</w:t>
      </w:r>
      <w:r w:rsidR="001769F7" w:rsidRPr="001769F7">
        <w:rPr>
          <w:rFonts w:eastAsia="標楷體" w:hint="eastAsia"/>
          <w:bCs/>
          <w:sz w:val="28"/>
          <w:szCs w:val="28"/>
        </w:rPr>
        <w:t>如下</w:t>
      </w:r>
      <w:r w:rsidR="001769F7" w:rsidRPr="001769F7">
        <w:rPr>
          <w:rFonts w:ascii="標楷體" w:eastAsia="標楷體" w:hAnsi="標楷體" w:hint="eastAsia"/>
          <w:bCs/>
          <w:sz w:val="28"/>
          <w:szCs w:val="28"/>
        </w:rPr>
        <w:t>：</w:t>
      </w:r>
    </w:p>
    <w:p w:rsidR="00F256FF" w:rsidRPr="00F256FF" w:rsidRDefault="001C29C7" w:rsidP="00F256FF">
      <w:pPr>
        <w:pStyle w:val="aa"/>
        <w:numPr>
          <w:ilvl w:val="0"/>
          <w:numId w:val="18"/>
        </w:numPr>
        <w:spacing w:line="460" w:lineRule="exact"/>
        <w:ind w:leftChars="0" w:left="567" w:hanging="567"/>
        <w:jc w:val="both"/>
        <w:rPr>
          <w:rFonts w:ascii="標楷體" w:eastAsia="標楷體" w:hAnsi="標楷體" w:cs="細明體"/>
          <w:sz w:val="28"/>
          <w:szCs w:val="28"/>
        </w:rPr>
      </w:pPr>
      <w:r w:rsidRPr="00F256FF">
        <w:rPr>
          <w:rFonts w:ascii="標楷體" w:eastAsia="標楷體" w:hAnsi="標楷體" w:cs="細明體" w:hint="eastAsia"/>
          <w:sz w:val="28"/>
          <w:szCs w:val="28"/>
        </w:rPr>
        <w:t>簡化應備文件，刪除身心障礙手冊</w:t>
      </w:r>
      <w:r w:rsidR="00346F59" w:rsidRPr="00F256FF">
        <w:rPr>
          <w:rFonts w:ascii="標楷體" w:eastAsia="標楷體" w:hAnsi="標楷體" w:cs="細明體" w:hint="eastAsia"/>
          <w:sz w:val="28"/>
          <w:szCs w:val="28"/>
        </w:rPr>
        <w:t>或證明</w:t>
      </w:r>
      <w:r w:rsidR="00197E33" w:rsidRPr="00F256FF">
        <w:rPr>
          <w:rFonts w:ascii="標楷體" w:eastAsia="標楷體" w:hAnsi="標楷體" w:cs="細明體" w:hint="eastAsia"/>
          <w:sz w:val="28"/>
          <w:szCs w:val="28"/>
        </w:rPr>
        <w:t>。</w:t>
      </w:r>
      <w:r w:rsidRPr="00F256FF">
        <w:rPr>
          <w:rFonts w:ascii="標楷體" w:eastAsia="標楷體" w:hAnsi="標楷體" w:cs="細明體" w:hint="eastAsia"/>
          <w:sz w:val="28"/>
          <w:szCs w:val="28"/>
        </w:rPr>
        <w:t>（修正規定第五點）</w:t>
      </w:r>
    </w:p>
    <w:p w:rsidR="00016152" w:rsidRPr="005F7E95" w:rsidRDefault="006C40F0" w:rsidP="005F7E95">
      <w:pPr>
        <w:pStyle w:val="aa"/>
        <w:numPr>
          <w:ilvl w:val="0"/>
          <w:numId w:val="18"/>
        </w:numPr>
        <w:spacing w:line="460" w:lineRule="exact"/>
        <w:ind w:leftChars="0" w:left="560" w:hanging="560"/>
        <w:jc w:val="both"/>
        <w:rPr>
          <w:rFonts w:ascii="標楷體" w:eastAsia="標楷體" w:hAnsi="標楷體" w:cs="細明體"/>
          <w:sz w:val="28"/>
          <w:szCs w:val="28"/>
        </w:rPr>
      </w:pPr>
      <w:r w:rsidRPr="00F256FF">
        <w:rPr>
          <w:rFonts w:ascii="標楷體" w:eastAsia="標楷體" w:hAnsi="標楷體" w:cs="細明體" w:hint="eastAsia"/>
          <w:sz w:val="28"/>
          <w:szCs w:val="28"/>
        </w:rPr>
        <w:t>為避免牴觸上位</w:t>
      </w:r>
      <w:r w:rsidR="006E78D7">
        <w:rPr>
          <w:rFonts w:ascii="標楷體" w:eastAsia="標楷體" w:hAnsi="標楷體" w:cs="細明體" w:hint="eastAsia"/>
          <w:sz w:val="28"/>
          <w:szCs w:val="28"/>
        </w:rPr>
        <w:t>階</w:t>
      </w:r>
      <w:r w:rsidRPr="00F256FF">
        <w:rPr>
          <w:rFonts w:ascii="標楷體" w:eastAsia="標楷體" w:hAnsi="標楷體" w:cs="細明體" w:hint="eastAsia"/>
          <w:sz w:val="28"/>
          <w:szCs w:val="28"/>
        </w:rPr>
        <w:t>法規，有關家</w:t>
      </w:r>
      <w:r w:rsidR="001C29C7" w:rsidRPr="00F256FF">
        <w:rPr>
          <w:rFonts w:ascii="標楷體" w:eastAsia="標楷體" w:hAnsi="標楷體" w:hint="eastAsia"/>
          <w:sz w:val="28"/>
          <w:szCs w:val="28"/>
        </w:rPr>
        <w:t>庭總收入應計算人口範園</w:t>
      </w:r>
      <w:r w:rsidR="00346F59" w:rsidRPr="00F256FF">
        <w:rPr>
          <w:rFonts w:ascii="標楷體" w:eastAsia="標楷體" w:hAnsi="標楷體" w:hint="eastAsia"/>
          <w:sz w:val="28"/>
          <w:szCs w:val="28"/>
        </w:rPr>
        <w:t>、</w:t>
      </w:r>
      <w:r w:rsidR="001C29C7" w:rsidRPr="00F256FF">
        <w:rPr>
          <w:rFonts w:ascii="標楷體" w:eastAsia="標楷體" w:hAnsi="標楷體" w:hint="eastAsia"/>
          <w:sz w:val="28"/>
          <w:szCs w:val="28"/>
        </w:rPr>
        <w:t>計算方式</w:t>
      </w:r>
      <w:r w:rsidRPr="00F256FF">
        <w:rPr>
          <w:rFonts w:ascii="標楷體" w:eastAsia="標楷體" w:hAnsi="標楷體" w:hint="eastAsia"/>
          <w:sz w:val="28"/>
          <w:szCs w:val="28"/>
        </w:rPr>
        <w:t>及生活補助費每月核發標準，</w:t>
      </w:r>
      <w:r w:rsidR="00637A29" w:rsidRPr="00F256FF">
        <w:rPr>
          <w:rFonts w:ascii="標楷體" w:eastAsia="標楷體" w:hAnsi="標楷體" w:hint="eastAsia"/>
          <w:sz w:val="28"/>
          <w:szCs w:val="28"/>
        </w:rPr>
        <w:t>依據</w:t>
      </w:r>
      <w:r w:rsidRPr="00F256FF">
        <w:rPr>
          <w:rFonts w:ascii="標楷體" w:eastAsia="標楷體" w:hAnsi="標楷體" w:hint="eastAsia"/>
          <w:sz w:val="28"/>
          <w:szCs w:val="28"/>
        </w:rPr>
        <w:t>身心障礙者生活補助費發給辦法</w:t>
      </w:r>
      <w:r w:rsidR="001C29C7" w:rsidRPr="00F256FF">
        <w:rPr>
          <w:rFonts w:ascii="標楷體" w:eastAsia="標楷體" w:hAnsi="標楷體" w:hint="eastAsia"/>
          <w:sz w:val="28"/>
          <w:szCs w:val="28"/>
        </w:rPr>
        <w:t>辦理</w:t>
      </w:r>
      <w:r w:rsidR="00197E33" w:rsidRPr="00F256FF">
        <w:rPr>
          <w:rFonts w:ascii="標楷體" w:eastAsia="標楷體" w:hAnsi="標楷體" w:hint="eastAsia"/>
          <w:sz w:val="28"/>
          <w:szCs w:val="28"/>
        </w:rPr>
        <w:t>。</w:t>
      </w:r>
      <w:r w:rsidR="00942F48" w:rsidRPr="00F256FF">
        <w:rPr>
          <w:rFonts w:ascii="標楷體" w:eastAsia="標楷體" w:hAnsi="標楷體" w:cs="細明體" w:hint="eastAsia"/>
          <w:sz w:val="28"/>
          <w:szCs w:val="28"/>
        </w:rPr>
        <w:t>（</w:t>
      </w:r>
      <w:r w:rsidRPr="00F256FF">
        <w:rPr>
          <w:rFonts w:ascii="標楷體" w:eastAsia="標楷體" w:hAnsi="標楷體" w:cs="細明體" w:hint="eastAsia"/>
          <w:sz w:val="28"/>
          <w:szCs w:val="28"/>
        </w:rPr>
        <w:t>修正規定第九點及第十三點</w:t>
      </w:r>
      <w:r w:rsidR="00942F48" w:rsidRPr="00F256FF">
        <w:rPr>
          <w:rFonts w:ascii="標楷體" w:eastAsia="標楷體" w:hAnsi="標楷體" w:hint="eastAsia"/>
          <w:bCs/>
          <w:sz w:val="28"/>
          <w:szCs w:val="28"/>
        </w:rPr>
        <w:t>）</w:t>
      </w:r>
    </w:p>
    <w:p w:rsidR="00016152" w:rsidRDefault="00016152">
      <w:pPr>
        <w:widowControl/>
        <w:rPr>
          <w:rFonts w:ascii="標楷體" w:eastAsia="標楷體" w:hAnsi="標楷體"/>
          <w:bCs/>
          <w:sz w:val="28"/>
          <w:szCs w:val="28"/>
        </w:rPr>
      </w:pPr>
      <w:r>
        <w:rPr>
          <w:rFonts w:ascii="標楷體" w:eastAsia="標楷體" w:hAnsi="標楷體"/>
          <w:bCs/>
          <w:sz w:val="28"/>
          <w:szCs w:val="28"/>
        </w:rPr>
        <w:br w:type="page"/>
      </w:r>
    </w:p>
    <w:p w:rsidR="00D229A0" w:rsidRDefault="00D229A0" w:rsidP="002948B1">
      <w:pPr>
        <w:spacing w:line="460" w:lineRule="exact"/>
        <w:jc w:val="both"/>
        <w:rPr>
          <w:rFonts w:eastAsia="標楷體"/>
          <w:bCs/>
          <w:sz w:val="40"/>
          <w:szCs w:val="40"/>
        </w:rPr>
      </w:pPr>
      <w:proofErr w:type="gramStart"/>
      <w:r>
        <w:rPr>
          <w:rFonts w:ascii="標楷體" w:eastAsia="標楷體" w:hAnsi="標楷體"/>
          <w:bCs/>
          <w:spacing w:val="-10"/>
          <w:sz w:val="40"/>
          <w:szCs w:val="40"/>
        </w:rPr>
        <w:lastRenderedPageBreak/>
        <w:t>臺</w:t>
      </w:r>
      <w:proofErr w:type="gramEnd"/>
      <w:r>
        <w:rPr>
          <w:rFonts w:ascii="標楷體" w:eastAsia="標楷體" w:hAnsi="標楷體"/>
          <w:bCs/>
          <w:spacing w:val="-10"/>
          <w:sz w:val="40"/>
          <w:szCs w:val="40"/>
        </w:rPr>
        <w:t>中市身心障礙者生活補助審核作業要點</w:t>
      </w:r>
      <w:r>
        <w:rPr>
          <w:rFonts w:ascii="標楷體" w:eastAsia="標楷體" w:hAnsi="標楷體" w:hint="eastAsia"/>
          <w:bCs/>
          <w:spacing w:val="-10"/>
          <w:sz w:val="40"/>
          <w:szCs w:val="40"/>
        </w:rPr>
        <w:t>第五點、第九點及</w:t>
      </w:r>
      <w:r w:rsidR="006D6DE1">
        <w:rPr>
          <w:rFonts w:ascii="標楷體" w:eastAsia="標楷體" w:hAnsi="標楷體" w:hint="eastAsia"/>
          <w:bCs/>
          <w:spacing w:val="-10"/>
          <w:sz w:val="40"/>
          <w:szCs w:val="40"/>
        </w:rPr>
        <w:t>第</w:t>
      </w:r>
      <w:r>
        <w:rPr>
          <w:rFonts w:ascii="標楷體" w:eastAsia="標楷體" w:hAnsi="標楷體" w:hint="eastAsia"/>
          <w:bCs/>
          <w:spacing w:val="-10"/>
          <w:sz w:val="40"/>
          <w:szCs w:val="40"/>
        </w:rPr>
        <w:t>十三點</w:t>
      </w:r>
      <w:r w:rsidR="00A246A4">
        <w:rPr>
          <w:rFonts w:eastAsia="標楷體" w:hint="eastAsia"/>
          <w:bCs/>
          <w:sz w:val="40"/>
          <w:szCs w:val="40"/>
        </w:rPr>
        <w:t>修正</w:t>
      </w:r>
      <w:r w:rsidR="002948B1">
        <w:rPr>
          <w:rFonts w:eastAsia="標楷體" w:hint="eastAsia"/>
          <w:bCs/>
          <w:sz w:val="40"/>
          <w:szCs w:val="40"/>
        </w:rPr>
        <w:t>對照表</w:t>
      </w:r>
    </w:p>
    <w:tbl>
      <w:tblPr>
        <w:tblStyle w:val="ab"/>
        <w:tblW w:w="0" w:type="auto"/>
        <w:tblLook w:val="04A0"/>
      </w:tblPr>
      <w:tblGrid>
        <w:gridCol w:w="2947"/>
        <w:gridCol w:w="2948"/>
        <w:gridCol w:w="2948"/>
      </w:tblGrid>
      <w:tr w:rsidR="002948B1" w:rsidRPr="002948B1" w:rsidTr="002948B1">
        <w:tc>
          <w:tcPr>
            <w:tcW w:w="2947" w:type="dxa"/>
          </w:tcPr>
          <w:p w:rsidR="002948B1" w:rsidRPr="002948B1" w:rsidRDefault="002948B1" w:rsidP="002948B1">
            <w:pPr>
              <w:jc w:val="center"/>
              <w:rPr>
                <w:rFonts w:ascii="標楷體" w:eastAsia="標楷體" w:hAnsi="標楷體"/>
                <w:bCs/>
              </w:rPr>
            </w:pPr>
            <w:r>
              <w:rPr>
                <w:rFonts w:ascii="標楷體" w:eastAsia="標楷體" w:hAnsi="標楷體" w:hint="eastAsia"/>
                <w:bCs/>
              </w:rPr>
              <w:t>修正規定</w:t>
            </w:r>
          </w:p>
        </w:tc>
        <w:tc>
          <w:tcPr>
            <w:tcW w:w="2948" w:type="dxa"/>
          </w:tcPr>
          <w:p w:rsidR="002948B1" w:rsidRPr="002948B1" w:rsidRDefault="002948B1" w:rsidP="002948B1">
            <w:pPr>
              <w:jc w:val="center"/>
              <w:rPr>
                <w:rFonts w:ascii="標楷體" w:eastAsia="標楷體" w:hAnsi="標楷體"/>
                <w:bCs/>
              </w:rPr>
            </w:pPr>
            <w:r>
              <w:rPr>
                <w:rFonts w:ascii="標楷體" w:eastAsia="標楷體" w:hAnsi="標楷體" w:hint="eastAsia"/>
                <w:bCs/>
              </w:rPr>
              <w:t>現行規定</w:t>
            </w:r>
          </w:p>
        </w:tc>
        <w:tc>
          <w:tcPr>
            <w:tcW w:w="2948" w:type="dxa"/>
          </w:tcPr>
          <w:p w:rsidR="002948B1" w:rsidRPr="002948B1" w:rsidRDefault="002948B1" w:rsidP="002948B1">
            <w:pPr>
              <w:jc w:val="center"/>
              <w:rPr>
                <w:rFonts w:ascii="標楷體" w:eastAsia="標楷體" w:hAnsi="標楷體"/>
                <w:bCs/>
              </w:rPr>
            </w:pPr>
            <w:r>
              <w:rPr>
                <w:rFonts w:ascii="標楷體" w:eastAsia="標楷體" w:hAnsi="標楷體" w:hint="eastAsia"/>
                <w:bCs/>
              </w:rPr>
              <w:t>說明</w:t>
            </w:r>
          </w:p>
        </w:tc>
      </w:tr>
      <w:tr w:rsidR="002948B1" w:rsidRPr="002948B1" w:rsidTr="002948B1">
        <w:tc>
          <w:tcPr>
            <w:tcW w:w="2947" w:type="dxa"/>
          </w:tcPr>
          <w:p w:rsidR="00C408A2" w:rsidRDefault="00E95688" w:rsidP="00C408A2">
            <w:pPr>
              <w:pStyle w:val="a5"/>
              <w:numPr>
                <w:ilvl w:val="0"/>
                <w:numId w:val="14"/>
              </w:numPr>
              <w:ind w:leftChars="0" w:firstLineChars="0"/>
              <w:rPr>
                <w:kern w:val="16"/>
              </w:rPr>
            </w:pPr>
            <w:r w:rsidRPr="002948B1">
              <w:rPr>
                <w:rFonts w:hint="eastAsia"/>
                <w:kern w:val="16"/>
              </w:rPr>
              <w:t>申請生活補助費</w:t>
            </w:r>
            <w:r w:rsidRPr="002948B1">
              <w:rPr>
                <w:rFonts w:hint="eastAsia"/>
                <w:color w:val="000000"/>
              </w:rPr>
              <w:t>應填具社會救助申請及調查表並檢附下列文件向戶籍所在地區公所提出申請</w:t>
            </w:r>
            <w:r w:rsidRPr="002948B1">
              <w:rPr>
                <w:rFonts w:hint="eastAsia"/>
                <w:kern w:val="16"/>
              </w:rPr>
              <w:t>。但申請重新鑑定或中華民國九十六年六月五日修正之條文全面施行後申請身心障礙證明，且申請生活補助費者，應由身心障礙需求評估單位轉介：</w:t>
            </w:r>
          </w:p>
          <w:p w:rsidR="00C408A2" w:rsidRDefault="00E95688" w:rsidP="00C408A2">
            <w:pPr>
              <w:pStyle w:val="a5"/>
              <w:numPr>
                <w:ilvl w:val="1"/>
                <w:numId w:val="14"/>
              </w:numPr>
              <w:ind w:leftChars="0" w:firstLineChars="0"/>
              <w:rPr>
                <w:kern w:val="16"/>
              </w:rPr>
            </w:pPr>
            <w:r w:rsidRPr="002948B1">
              <w:rPr>
                <w:rFonts w:hint="eastAsia"/>
              </w:rPr>
              <w:t>申請人郵局存簿封面影本。</w:t>
            </w:r>
          </w:p>
          <w:p w:rsidR="00C408A2" w:rsidRDefault="00E95688" w:rsidP="00C408A2">
            <w:pPr>
              <w:pStyle w:val="a5"/>
              <w:numPr>
                <w:ilvl w:val="1"/>
                <w:numId w:val="14"/>
              </w:numPr>
              <w:ind w:leftChars="0" w:firstLineChars="0"/>
              <w:rPr>
                <w:kern w:val="16"/>
              </w:rPr>
            </w:pPr>
            <w:r w:rsidRPr="002948B1">
              <w:rPr>
                <w:rFonts w:hint="eastAsia"/>
              </w:rPr>
              <w:t>全家人口資料（如姓名、身分證字號、戶籍地、職業、就學、年齡、婚嫁、孫子女、是否領取其他津貼、退休俸、是否申報扶養情形）。</w:t>
            </w:r>
          </w:p>
          <w:p w:rsidR="00C408A2" w:rsidRDefault="00E95688" w:rsidP="00C408A2">
            <w:pPr>
              <w:pStyle w:val="a5"/>
              <w:numPr>
                <w:ilvl w:val="1"/>
                <w:numId w:val="14"/>
              </w:numPr>
              <w:ind w:leftChars="0" w:firstLineChars="0"/>
              <w:rPr>
                <w:kern w:val="16"/>
              </w:rPr>
            </w:pPr>
            <w:r w:rsidRPr="002948B1">
              <w:rPr>
                <w:rFonts w:hint="eastAsia"/>
              </w:rPr>
              <w:t>其他證明文件（如失蹤證明、在學、在監或兵役證明、身心障礙手冊或身心障礙證明、優惠存款、薪資證明、營利事業稅額證明）。</w:t>
            </w:r>
          </w:p>
          <w:p w:rsidR="00C408A2" w:rsidRDefault="00E95688" w:rsidP="00C408A2">
            <w:pPr>
              <w:pStyle w:val="a5"/>
              <w:ind w:leftChars="0" w:left="510" w:firstLineChars="0" w:firstLine="0"/>
            </w:pPr>
            <w:r w:rsidRPr="002948B1">
              <w:rPr>
                <w:rFonts w:hint="eastAsia"/>
              </w:rPr>
              <w:t>申請人、法定代理人或監護人應於調查表中親自簽名或蓋章。</w:t>
            </w:r>
          </w:p>
          <w:p w:rsidR="002948B1" w:rsidRPr="00C408A2" w:rsidRDefault="00E95688" w:rsidP="00C408A2">
            <w:pPr>
              <w:pStyle w:val="a5"/>
              <w:ind w:leftChars="0" w:left="510" w:firstLineChars="0" w:firstLine="0"/>
              <w:rPr>
                <w:kern w:val="16"/>
              </w:rPr>
            </w:pPr>
            <w:r w:rsidRPr="002948B1">
              <w:rPr>
                <w:rFonts w:hint="eastAsia"/>
              </w:rPr>
              <w:lastRenderedPageBreak/>
              <w:t>申請人檢附之文件與第一項規定不符者，區公所應</w:t>
            </w:r>
            <w:r w:rsidRPr="002948B1">
              <w:rPr>
                <w:rFonts w:cs="細明體" w:hint="eastAsia"/>
                <w:kern w:val="0"/>
              </w:rPr>
              <w:t>以書面通知</w:t>
            </w:r>
            <w:r w:rsidRPr="002948B1">
              <w:rPr>
                <w:rFonts w:hint="eastAsia"/>
              </w:rPr>
              <w:t>限期補正，並以補正完備之日為申請日，逾期未補正者，不予受理。</w:t>
            </w:r>
          </w:p>
        </w:tc>
        <w:tc>
          <w:tcPr>
            <w:tcW w:w="2948" w:type="dxa"/>
          </w:tcPr>
          <w:p w:rsidR="00C408A2" w:rsidRDefault="002948B1" w:rsidP="00C408A2">
            <w:pPr>
              <w:pStyle w:val="a5"/>
              <w:numPr>
                <w:ilvl w:val="0"/>
                <w:numId w:val="15"/>
              </w:numPr>
              <w:ind w:leftChars="0" w:firstLineChars="0"/>
              <w:rPr>
                <w:kern w:val="16"/>
              </w:rPr>
            </w:pPr>
            <w:r w:rsidRPr="002948B1">
              <w:rPr>
                <w:rFonts w:hint="eastAsia"/>
                <w:kern w:val="16"/>
              </w:rPr>
              <w:lastRenderedPageBreak/>
              <w:t>申請生活補助費</w:t>
            </w:r>
            <w:r w:rsidRPr="002948B1">
              <w:rPr>
                <w:rFonts w:hint="eastAsia"/>
                <w:color w:val="000000"/>
              </w:rPr>
              <w:t>應填具社會救助申請及調查表並檢附下列文件向戶籍所在地區公所提出申請</w:t>
            </w:r>
            <w:r w:rsidRPr="002948B1">
              <w:rPr>
                <w:rFonts w:hint="eastAsia"/>
                <w:kern w:val="16"/>
              </w:rPr>
              <w:t>。但申請重新鑑定或中華民國九十六年六月五日修正之條文全面施行後申請身心障礙證明，且申請生活補助費者，應由身心障礙需求評估單位轉介：</w:t>
            </w:r>
          </w:p>
          <w:p w:rsidR="00C408A2" w:rsidRDefault="002948B1" w:rsidP="00C408A2">
            <w:pPr>
              <w:pStyle w:val="a5"/>
              <w:numPr>
                <w:ilvl w:val="1"/>
                <w:numId w:val="15"/>
              </w:numPr>
              <w:ind w:leftChars="0" w:firstLineChars="0"/>
              <w:rPr>
                <w:kern w:val="16"/>
              </w:rPr>
            </w:pPr>
            <w:r w:rsidRPr="00C408A2">
              <w:rPr>
                <w:rFonts w:hint="eastAsia"/>
                <w:u w:val="single"/>
              </w:rPr>
              <w:t>身心障礙手冊正本或身心障礙證明。</w:t>
            </w:r>
          </w:p>
          <w:p w:rsidR="00C408A2" w:rsidRPr="00C408A2" w:rsidRDefault="002948B1" w:rsidP="00C408A2">
            <w:pPr>
              <w:pStyle w:val="a5"/>
              <w:numPr>
                <w:ilvl w:val="1"/>
                <w:numId w:val="15"/>
              </w:numPr>
              <w:ind w:leftChars="0" w:firstLineChars="0"/>
              <w:rPr>
                <w:kern w:val="16"/>
              </w:rPr>
            </w:pPr>
            <w:r w:rsidRPr="002948B1">
              <w:rPr>
                <w:rFonts w:hint="eastAsia"/>
              </w:rPr>
              <w:t>申請人郵局存簿封面影本。</w:t>
            </w:r>
          </w:p>
          <w:p w:rsidR="00C408A2" w:rsidRPr="00C408A2" w:rsidRDefault="002948B1" w:rsidP="00C408A2">
            <w:pPr>
              <w:pStyle w:val="a5"/>
              <w:numPr>
                <w:ilvl w:val="1"/>
                <w:numId w:val="15"/>
              </w:numPr>
              <w:ind w:leftChars="0" w:firstLineChars="0"/>
              <w:rPr>
                <w:kern w:val="16"/>
              </w:rPr>
            </w:pPr>
            <w:r w:rsidRPr="002948B1">
              <w:rPr>
                <w:rFonts w:hint="eastAsia"/>
              </w:rPr>
              <w:t>全家人口資料（如姓名、身分證字號、戶籍地、職業、就學、年齡、婚嫁、孫子女、是否領取其他津貼、退休俸、是否申報扶養情形）。</w:t>
            </w:r>
          </w:p>
          <w:p w:rsidR="00C408A2" w:rsidRDefault="00DA41D2" w:rsidP="00DA41D2">
            <w:pPr>
              <w:pStyle w:val="a5"/>
              <w:ind w:leftChars="207" w:left="984" w:hangingChars="203" w:hanging="487"/>
              <w:rPr>
                <w:kern w:val="16"/>
              </w:rPr>
            </w:pPr>
            <w:r w:rsidRPr="00DA41D2">
              <w:rPr>
                <w:rFonts w:hint="eastAsia"/>
                <w:u w:val="single"/>
              </w:rPr>
              <w:t>(四)</w:t>
            </w:r>
            <w:r w:rsidR="002948B1" w:rsidRPr="002948B1">
              <w:rPr>
                <w:rFonts w:hint="eastAsia"/>
              </w:rPr>
              <w:t>其他證明文件（如失蹤證明、在學、在監或兵役證明、身心障礙手冊或身心障礙證明、優惠存款、薪資證明、營利事業稅額證明）。</w:t>
            </w:r>
          </w:p>
          <w:p w:rsidR="00C408A2" w:rsidRDefault="002948B1" w:rsidP="00C408A2">
            <w:pPr>
              <w:pStyle w:val="a5"/>
              <w:ind w:leftChars="0" w:left="510" w:firstLineChars="0" w:firstLine="0"/>
              <w:rPr>
                <w:kern w:val="16"/>
              </w:rPr>
            </w:pPr>
            <w:r w:rsidRPr="002948B1">
              <w:rPr>
                <w:rFonts w:hint="eastAsia"/>
              </w:rPr>
              <w:lastRenderedPageBreak/>
              <w:t>申請人、法定代理人或監護人應於調查表中親自簽名或蓋章。</w:t>
            </w:r>
          </w:p>
          <w:p w:rsidR="002948B1" w:rsidRPr="00C408A2" w:rsidRDefault="002948B1" w:rsidP="00C408A2">
            <w:pPr>
              <w:pStyle w:val="a5"/>
              <w:ind w:leftChars="0" w:left="510" w:firstLineChars="0" w:firstLine="0"/>
              <w:rPr>
                <w:kern w:val="16"/>
              </w:rPr>
            </w:pPr>
            <w:r w:rsidRPr="002948B1">
              <w:rPr>
                <w:rFonts w:hint="eastAsia"/>
              </w:rPr>
              <w:t>申請人檢附之文件與第一項規定不符者，區公所應</w:t>
            </w:r>
            <w:r w:rsidRPr="00C408A2">
              <w:rPr>
                <w:rFonts w:cs="細明體" w:hint="eastAsia"/>
                <w:kern w:val="0"/>
              </w:rPr>
              <w:t>以書面通知</w:t>
            </w:r>
            <w:r w:rsidRPr="002948B1">
              <w:rPr>
                <w:rFonts w:hint="eastAsia"/>
              </w:rPr>
              <w:t>限期補正，並以補正完備之日為申請日，逾期未補正者，不予受理。</w:t>
            </w:r>
          </w:p>
        </w:tc>
        <w:tc>
          <w:tcPr>
            <w:tcW w:w="2948" w:type="dxa"/>
          </w:tcPr>
          <w:p w:rsidR="002948B1" w:rsidRPr="002948B1" w:rsidRDefault="00E95688" w:rsidP="00E95688">
            <w:pPr>
              <w:pStyle w:val="HTML"/>
              <w:jc w:val="both"/>
              <w:rPr>
                <w:rFonts w:ascii="標楷體" w:eastAsia="標楷體" w:hAnsi="標楷體"/>
                <w:bCs/>
              </w:rPr>
            </w:pPr>
            <w:r>
              <w:rPr>
                <w:rFonts w:ascii="標楷體" w:eastAsia="標楷體" w:hAnsi="標楷體" w:hint="eastAsia"/>
              </w:rPr>
              <w:lastRenderedPageBreak/>
              <w:t>生活補助費作業系統可查得申請人戶政、財稅、身心障礙證明或手冊等資訊，為簡政便民，應備文件</w:t>
            </w:r>
            <w:r w:rsidRPr="00D51A30">
              <w:rPr>
                <w:rFonts w:ascii="標楷體" w:eastAsia="標楷體" w:hAnsi="標楷體" w:hint="eastAsia"/>
              </w:rPr>
              <w:t>免附身心障礙手冊或證明，爰刪除</w:t>
            </w:r>
            <w:r>
              <w:rPr>
                <w:rFonts w:ascii="標楷體" w:eastAsia="標楷體" w:hAnsi="標楷體" w:hint="eastAsia"/>
              </w:rPr>
              <w:t>現行規定</w:t>
            </w:r>
            <w:r w:rsidR="00527570">
              <w:rPr>
                <w:rFonts w:ascii="標楷體" w:eastAsia="標楷體" w:hAnsi="標楷體" w:hint="eastAsia"/>
              </w:rPr>
              <w:t>第一項</w:t>
            </w:r>
            <w:r>
              <w:rPr>
                <w:rFonts w:ascii="標楷體" w:eastAsia="標楷體" w:hAnsi="標楷體" w:hint="eastAsia"/>
              </w:rPr>
              <w:t>第一款，後續款次</w:t>
            </w:r>
            <w:r w:rsidR="00B15D72">
              <w:rPr>
                <w:rFonts w:ascii="標楷體" w:eastAsia="標楷體" w:hAnsi="標楷體" w:hint="eastAsia"/>
              </w:rPr>
              <w:t>依序</w:t>
            </w:r>
            <w:r>
              <w:rPr>
                <w:rFonts w:ascii="標楷體" w:eastAsia="標楷體" w:hAnsi="標楷體" w:hint="eastAsia"/>
              </w:rPr>
              <w:t>調整</w:t>
            </w:r>
            <w:r w:rsidRPr="00D51A30">
              <w:rPr>
                <w:rFonts w:ascii="標楷體" w:eastAsia="標楷體" w:hAnsi="標楷體" w:hint="eastAsia"/>
              </w:rPr>
              <w:t>。</w:t>
            </w:r>
          </w:p>
        </w:tc>
      </w:tr>
      <w:tr w:rsidR="00E95688" w:rsidRPr="00607D0C" w:rsidTr="002948B1">
        <w:tc>
          <w:tcPr>
            <w:tcW w:w="2947" w:type="dxa"/>
          </w:tcPr>
          <w:p w:rsidR="00E95688" w:rsidRPr="00607D0C" w:rsidRDefault="00E95688" w:rsidP="00DA41D2">
            <w:pPr>
              <w:pStyle w:val="aa"/>
              <w:numPr>
                <w:ilvl w:val="0"/>
                <w:numId w:val="16"/>
              </w:numPr>
              <w:ind w:leftChars="0"/>
              <w:jc w:val="both"/>
            </w:pPr>
            <w:r w:rsidRPr="00DA41D2">
              <w:rPr>
                <w:rFonts w:ascii="標楷體" w:eastAsia="標楷體" w:hAnsi="標楷體" w:hint="eastAsia"/>
                <w:color w:val="000000"/>
              </w:rPr>
              <w:lastRenderedPageBreak/>
              <w:t>本要點所稱家庭總收入計算方式，依身心障礙者生活補助費發給辦法第十四條規定辦理；惟戶內人口領有中度以上身心障礙手冊者，應查明有無工作，若查無實際收入可不列計。</w:t>
            </w:r>
          </w:p>
        </w:tc>
        <w:tc>
          <w:tcPr>
            <w:tcW w:w="2948" w:type="dxa"/>
          </w:tcPr>
          <w:p w:rsidR="00E95688" w:rsidRPr="00DA41D2" w:rsidRDefault="00E95688" w:rsidP="00DA41D2">
            <w:pPr>
              <w:pStyle w:val="aa"/>
              <w:numPr>
                <w:ilvl w:val="0"/>
                <w:numId w:val="17"/>
              </w:numPr>
              <w:ind w:leftChars="0"/>
              <w:jc w:val="both"/>
              <w:rPr>
                <w:rFonts w:ascii="標楷體" w:eastAsia="標楷體" w:hAnsi="標楷體"/>
                <w:color w:val="000000"/>
              </w:rPr>
            </w:pPr>
            <w:r w:rsidRPr="00DA41D2">
              <w:rPr>
                <w:rFonts w:ascii="標楷體" w:eastAsia="標楷體" w:hAnsi="標楷體" w:hint="eastAsia"/>
                <w:color w:val="000000"/>
              </w:rPr>
              <w:t>本要點所稱家庭總收入計算方式，依身心障礙者生活補助費發給辦法第十四條規定辦理；惟戶內人口領有中度以上身心障礙手冊者，應查明有無工作，若查無實際收入可不列計。</w:t>
            </w:r>
          </w:p>
          <w:p w:rsidR="00E95688" w:rsidRPr="00E95688" w:rsidRDefault="00E95688" w:rsidP="00607D0C">
            <w:pPr>
              <w:pStyle w:val="a5"/>
              <w:ind w:leftChars="0" w:left="475" w:hangingChars="198" w:hanging="475"/>
              <w:rPr>
                <w:color w:val="000000"/>
                <w:u w:val="single"/>
              </w:rPr>
            </w:pPr>
            <w:r w:rsidRPr="00607D0C">
              <w:rPr>
                <w:rFonts w:hint="eastAsia"/>
                <w:color w:val="000000"/>
              </w:rPr>
              <w:t xml:space="preserve">　　</w:t>
            </w:r>
            <w:r w:rsidRPr="00E95688">
              <w:rPr>
                <w:rFonts w:hint="eastAsia"/>
                <w:color w:val="000000"/>
                <w:u w:val="single"/>
              </w:rPr>
              <w:t>存款利息計算依財稅資料所列利息收入推估（利率以最近一年臺灣銀行公告一年期定期存款利率計算。）之當年度存款金額，不得以存款變動為由，檢附餘額證明申請減列。房屋貸款亦不得扣抵。</w:t>
            </w:r>
          </w:p>
          <w:p w:rsidR="00E95688" w:rsidRPr="00E95688" w:rsidRDefault="00E95688" w:rsidP="00607D0C">
            <w:pPr>
              <w:pStyle w:val="a5"/>
              <w:ind w:leftChars="0" w:left="475" w:hangingChars="198" w:hanging="475"/>
              <w:rPr>
                <w:color w:val="000000"/>
                <w:u w:val="single"/>
              </w:rPr>
            </w:pPr>
            <w:r w:rsidRPr="00607D0C">
              <w:rPr>
                <w:rFonts w:hint="eastAsia"/>
                <w:color w:val="000000"/>
              </w:rPr>
              <w:t xml:space="preserve">　　</w:t>
            </w:r>
            <w:r w:rsidRPr="00E95688">
              <w:rPr>
                <w:rFonts w:hint="eastAsia"/>
                <w:color w:val="000000"/>
                <w:u w:val="single"/>
              </w:rPr>
              <w:t>國民中、小學教師及職業軍人應檢附薪資（餉）證明單，其全年薪資以十三點五個月計算，換算每月薪資所得。未檢附薪資（餉）證明單者，依照全國軍公教員工待遇支給要點規定計</w:t>
            </w:r>
            <w:r w:rsidRPr="00E95688">
              <w:rPr>
                <w:rFonts w:hint="eastAsia"/>
                <w:color w:val="000000"/>
                <w:u w:val="single"/>
              </w:rPr>
              <w:lastRenderedPageBreak/>
              <w:t>算。</w:t>
            </w:r>
          </w:p>
          <w:p w:rsidR="00E95688" w:rsidRPr="00E95688" w:rsidRDefault="00E95688" w:rsidP="00607D0C">
            <w:pPr>
              <w:pStyle w:val="a5"/>
              <w:ind w:leftChars="0" w:left="475" w:hangingChars="198" w:hanging="475"/>
              <w:rPr>
                <w:color w:val="000000"/>
                <w:u w:val="single"/>
              </w:rPr>
            </w:pPr>
            <w:r w:rsidRPr="00607D0C">
              <w:rPr>
                <w:rFonts w:hint="eastAsia"/>
                <w:color w:val="000000"/>
              </w:rPr>
              <w:t xml:space="preserve">　　</w:t>
            </w:r>
            <w:r w:rsidRPr="00E95688">
              <w:rPr>
                <w:rFonts w:hint="eastAsia"/>
                <w:color w:val="000000"/>
                <w:u w:val="single"/>
              </w:rPr>
              <w:t>應計算人口中無實際工作，但查有上年度申報所得者，應檢附離職證明或足以證明目前實際無工作之相關文件佐證後，以基本工資計算。</w:t>
            </w:r>
          </w:p>
          <w:p w:rsidR="00E95688" w:rsidRPr="00E95688" w:rsidRDefault="00E95688" w:rsidP="00607D0C">
            <w:pPr>
              <w:pStyle w:val="a5"/>
              <w:ind w:leftChars="0" w:left="475" w:hangingChars="198" w:hanging="475"/>
              <w:rPr>
                <w:color w:val="000000"/>
                <w:u w:val="single"/>
              </w:rPr>
            </w:pPr>
            <w:r w:rsidRPr="00607D0C">
              <w:rPr>
                <w:rFonts w:hint="eastAsia"/>
                <w:color w:val="000000"/>
              </w:rPr>
              <w:t xml:space="preserve">　　</w:t>
            </w:r>
            <w:r w:rsidRPr="00E95688">
              <w:rPr>
                <w:rFonts w:hint="eastAsia"/>
                <w:color w:val="000000"/>
                <w:u w:val="single"/>
              </w:rPr>
              <w:t>應屆畢業之學生新投入就業市場尚未穩定就業者，以臨時工（每月基本工資換算二十日工作天薪資）計算每月收入。</w:t>
            </w:r>
          </w:p>
          <w:p w:rsidR="00E95688" w:rsidRPr="00E95688" w:rsidRDefault="00E95688" w:rsidP="00607D0C">
            <w:pPr>
              <w:pStyle w:val="a5"/>
              <w:ind w:leftChars="0" w:left="475" w:hangingChars="198" w:hanging="475"/>
              <w:rPr>
                <w:color w:val="000000"/>
                <w:u w:val="single"/>
              </w:rPr>
            </w:pPr>
            <w:r w:rsidRPr="00607D0C">
              <w:rPr>
                <w:rFonts w:hint="eastAsia"/>
                <w:color w:val="000000"/>
              </w:rPr>
              <w:t xml:space="preserve">　　</w:t>
            </w:r>
            <w:r w:rsidRPr="00E95688">
              <w:rPr>
                <w:rFonts w:hint="eastAsia"/>
                <w:color w:val="000000"/>
                <w:u w:val="single"/>
              </w:rPr>
              <w:t>販賣公益彩券之收入應依相關規定併入家庭總收入列計。</w:t>
            </w:r>
          </w:p>
          <w:p w:rsidR="00E95688" w:rsidRPr="00E95688" w:rsidRDefault="00E95688" w:rsidP="00D02084">
            <w:pPr>
              <w:pStyle w:val="a5"/>
              <w:ind w:leftChars="0" w:left="475" w:hangingChars="198" w:hanging="475"/>
              <w:rPr>
                <w:color w:val="000000"/>
                <w:spacing w:val="-6"/>
                <w:u w:val="single"/>
              </w:rPr>
            </w:pPr>
            <w:r w:rsidRPr="00607D0C">
              <w:rPr>
                <w:rFonts w:hint="eastAsia"/>
                <w:color w:val="000000"/>
              </w:rPr>
              <w:t xml:space="preserve">　　</w:t>
            </w:r>
            <w:r w:rsidRPr="00E95688">
              <w:rPr>
                <w:rFonts w:hint="eastAsia"/>
                <w:color w:val="000000"/>
                <w:u w:val="single"/>
              </w:rPr>
              <w:t>應計算人口中擔任寺廟管理人，以其名義寄存之寺廟存款如能提</w:t>
            </w:r>
            <w:r w:rsidRPr="00E95688">
              <w:rPr>
                <w:rFonts w:hint="eastAsia"/>
                <w:color w:val="000000"/>
                <w:spacing w:val="-6"/>
                <w:u w:val="single"/>
              </w:rPr>
              <w:t>供地方稅務機關證明寺廟存款利息非其個人綜合所得者得不列計入。</w:t>
            </w:r>
          </w:p>
          <w:p w:rsidR="00E95688" w:rsidRPr="00E95688" w:rsidRDefault="00E95688" w:rsidP="00D02084">
            <w:pPr>
              <w:pStyle w:val="a5"/>
              <w:ind w:leftChars="0" w:left="475" w:hangingChars="198" w:hanging="475"/>
              <w:rPr>
                <w:u w:val="single"/>
              </w:rPr>
            </w:pPr>
            <w:r w:rsidRPr="00607D0C">
              <w:rPr>
                <w:rFonts w:hint="eastAsia"/>
                <w:color w:val="000000"/>
              </w:rPr>
              <w:t xml:space="preserve">　　</w:t>
            </w:r>
            <w:r w:rsidRPr="00E95688">
              <w:rPr>
                <w:rFonts w:hint="eastAsia"/>
                <w:color w:val="000000"/>
                <w:u w:val="single"/>
              </w:rPr>
              <w:t>神職人員、僧侶與帶髮修行者其收入應向所屬教堂、寺廟查詢，依實際所得計算。如查無工作收入者以臨時工人口計算每月收入。</w:t>
            </w:r>
          </w:p>
        </w:tc>
        <w:tc>
          <w:tcPr>
            <w:tcW w:w="2948" w:type="dxa"/>
          </w:tcPr>
          <w:p w:rsidR="00E95688" w:rsidRPr="00607D0C" w:rsidRDefault="00E95688" w:rsidP="00E95688">
            <w:pPr>
              <w:jc w:val="both"/>
              <w:rPr>
                <w:rFonts w:ascii="標楷體" w:eastAsia="標楷體" w:hAnsi="標楷體"/>
                <w:bCs/>
              </w:rPr>
            </w:pPr>
            <w:r w:rsidRPr="00184092">
              <w:rPr>
                <w:rFonts w:ascii="標楷體" w:eastAsia="標楷體" w:hAnsi="標楷體" w:hint="eastAsia"/>
              </w:rPr>
              <w:lastRenderedPageBreak/>
              <w:t>身心障礙者生活補助費發給辦法</w:t>
            </w:r>
            <w:r w:rsidRPr="00184092">
              <w:rPr>
                <w:rFonts w:ascii="標楷體" w:eastAsia="標楷體" w:hAnsi="標楷體"/>
              </w:rPr>
              <w:t>第十四條</w:t>
            </w:r>
            <w:r w:rsidRPr="00184092">
              <w:rPr>
                <w:rFonts w:ascii="標楷體" w:eastAsia="標楷體" w:hAnsi="標楷體" w:hint="eastAsia"/>
              </w:rPr>
              <w:t>已明定家庭總收入應計算人口範園及計算方式，</w:t>
            </w:r>
            <w:r w:rsidRPr="00184092">
              <w:rPr>
                <w:rFonts w:ascii="標楷體" w:eastAsia="標楷體" w:hAnsi="標楷體" w:cs="細明體" w:hint="eastAsia"/>
              </w:rPr>
              <w:t>為避免</w:t>
            </w:r>
            <w:r>
              <w:rPr>
                <w:rFonts w:ascii="標楷體" w:eastAsia="標楷體" w:hAnsi="標楷體" w:cs="細明體" w:hint="eastAsia"/>
              </w:rPr>
              <w:t>現行規定第二項至第八項</w:t>
            </w:r>
            <w:r w:rsidR="00B15D72" w:rsidRPr="00184092">
              <w:rPr>
                <w:rFonts w:ascii="標楷體" w:eastAsia="標楷體" w:hAnsi="標楷體" w:cs="細明體" w:hint="eastAsia"/>
              </w:rPr>
              <w:t>與上開法規牴觸，</w:t>
            </w:r>
            <w:r>
              <w:rPr>
                <w:rFonts w:ascii="標楷體" w:eastAsia="標楷體" w:hAnsi="標楷體" w:cs="細明體" w:hint="eastAsia"/>
              </w:rPr>
              <w:t>爰予刪除</w:t>
            </w:r>
            <w:r w:rsidRPr="00184092">
              <w:rPr>
                <w:rFonts w:ascii="標楷體" w:eastAsia="標楷體" w:hAnsi="標楷體" w:hint="eastAsia"/>
              </w:rPr>
              <w:t>。</w:t>
            </w:r>
          </w:p>
        </w:tc>
      </w:tr>
      <w:tr w:rsidR="00E95688" w:rsidRPr="00D02084" w:rsidTr="002948B1">
        <w:tc>
          <w:tcPr>
            <w:tcW w:w="2947" w:type="dxa"/>
          </w:tcPr>
          <w:p w:rsidR="00B22644" w:rsidRDefault="00B22644" w:rsidP="00B22644">
            <w:pPr>
              <w:pStyle w:val="a5"/>
              <w:ind w:leftChars="0" w:left="720" w:hangingChars="300" w:hanging="720"/>
              <w:rPr>
                <w:color w:val="000000"/>
              </w:rPr>
            </w:pPr>
            <w:r w:rsidRPr="00D02084">
              <w:rPr>
                <w:rFonts w:hint="eastAsia"/>
              </w:rPr>
              <w:lastRenderedPageBreak/>
              <w:t>十三、</w:t>
            </w:r>
            <w:r w:rsidRPr="00D02084">
              <w:rPr>
                <w:rFonts w:cs="細明體"/>
              </w:rPr>
              <w:t>生活補助費</w:t>
            </w:r>
            <w:r w:rsidRPr="00D02084">
              <w:rPr>
                <w:rFonts w:cs="細明體" w:hint="eastAsia"/>
              </w:rPr>
              <w:t>每月</w:t>
            </w:r>
            <w:r w:rsidRPr="00D02084">
              <w:rPr>
                <w:rFonts w:cs="細明體"/>
              </w:rPr>
              <w:t>核發標準</w:t>
            </w:r>
            <w:r w:rsidRPr="00B22644">
              <w:rPr>
                <w:rFonts w:cs="細明體" w:hint="eastAsia"/>
                <w:u w:val="single"/>
              </w:rPr>
              <w:t>依據身心障礙者生活補助費發給辦法第三條規定辦理</w:t>
            </w:r>
            <w:r>
              <w:rPr>
                <w:rFonts w:cs="細明體" w:hint="eastAsia"/>
              </w:rPr>
              <w:t>。</w:t>
            </w:r>
          </w:p>
          <w:p w:rsidR="00E95688" w:rsidRPr="00B22644" w:rsidRDefault="00E95688" w:rsidP="00D02084">
            <w:pPr>
              <w:jc w:val="both"/>
              <w:rPr>
                <w:rFonts w:ascii="標楷體" w:eastAsia="標楷體" w:hAnsi="標楷體"/>
                <w:bCs/>
              </w:rPr>
            </w:pPr>
          </w:p>
        </w:tc>
        <w:tc>
          <w:tcPr>
            <w:tcW w:w="2948" w:type="dxa"/>
          </w:tcPr>
          <w:p w:rsidR="00E95688" w:rsidRDefault="00E95688" w:rsidP="00D02084">
            <w:pPr>
              <w:pStyle w:val="a5"/>
              <w:ind w:leftChars="0" w:left="720" w:hangingChars="300" w:hanging="720"/>
              <w:rPr>
                <w:color w:val="000000"/>
              </w:rPr>
            </w:pPr>
            <w:r w:rsidRPr="00D02084">
              <w:rPr>
                <w:rFonts w:hint="eastAsia"/>
              </w:rPr>
              <w:t>十三、</w:t>
            </w:r>
            <w:r w:rsidRPr="00D02084">
              <w:rPr>
                <w:rFonts w:cs="細明體"/>
              </w:rPr>
              <w:t>生活補助費</w:t>
            </w:r>
            <w:r w:rsidRPr="00D02084">
              <w:rPr>
                <w:rFonts w:cs="細明體" w:hint="eastAsia"/>
              </w:rPr>
              <w:t>每月</w:t>
            </w:r>
            <w:r w:rsidRPr="00D02084">
              <w:rPr>
                <w:rFonts w:cs="細明體"/>
              </w:rPr>
              <w:t>核發標準</w:t>
            </w:r>
            <w:r w:rsidRPr="00B22644">
              <w:rPr>
                <w:rFonts w:hint="eastAsia"/>
                <w:color w:val="000000"/>
                <w:u w:val="single"/>
              </w:rPr>
              <w:t>如下：</w:t>
            </w:r>
          </w:p>
          <w:p w:rsidR="00E87B7C" w:rsidRDefault="00E95688" w:rsidP="00E87B7C">
            <w:pPr>
              <w:pStyle w:val="a5"/>
              <w:numPr>
                <w:ilvl w:val="0"/>
                <w:numId w:val="13"/>
              </w:numPr>
              <w:ind w:leftChars="0" w:firstLineChars="0"/>
              <w:rPr>
                <w:rFonts w:cs="細明體"/>
                <w:u w:val="single"/>
              </w:rPr>
            </w:pPr>
            <w:r w:rsidRPr="00B22644">
              <w:rPr>
                <w:rFonts w:cs="細明體"/>
                <w:u w:val="single"/>
              </w:rPr>
              <w:t>列冊低收入戶之極重度、重度及中度身心障礙者每人每</w:t>
            </w:r>
            <w:r w:rsidRPr="00B22644">
              <w:rPr>
                <w:rFonts w:cs="細明體"/>
                <w:u w:val="single"/>
              </w:rPr>
              <w:lastRenderedPageBreak/>
              <w:t>月核發新臺幣八千二百元；輕度身心障礙者每人每月核發新臺幣四千七百元。</w:t>
            </w:r>
          </w:p>
          <w:p w:rsidR="00E87B7C" w:rsidRDefault="00E95688" w:rsidP="00E87B7C">
            <w:pPr>
              <w:pStyle w:val="a5"/>
              <w:numPr>
                <w:ilvl w:val="0"/>
                <w:numId w:val="13"/>
              </w:numPr>
              <w:ind w:leftChars="0" w:firstLineChars="0"/>
              <w:rPr>
                <w:rFonts w:cs="細明體"/>
                <w:u w:val="single"/>
              </w:rPr>
            </w:pPr>
            <w:r w:rsidRPr="00B22644">
              <w:rPr>
                <w:rFonts w:cs="細明體"/>
                <w:u w:val="single"/>
              </w:rPr>
              <w:t>列冊中低收入戶之極重度、重度及中度身心障礙者每人每月核發新臺</w:t>
            </w:r>
            <w:r w:rsidRPr="00B22644">
              <w:rPr>
                <w:rFonts w:cs="新細明體"/>
                <w:u w:val="single"/>
              </w:rPr>
              <w:t>幣四千七百</w:t>
            </w:r>
            <w:r w:rsidRPr="00B22644">
              <w:rPr>
                <w:rFonts w:cs="新細明體" w:hint="eastAsia"/>
                <w:u w:val="single"/>
              </w:rPr>
              <w:t>元</w:t>
            </w:r>
            <w:r w:rsidRPr="00B22644">
              <w:rPr>
                <w:rFonts w:cs="新細明體"/>
                <w:u w:val="single"/>
              </w:rPr>
              <w:t>；輕度身心障礙者每人每月核發新臺幣三千五百元。</w:t>
            </w:r>
          </w:p>
          <w:p w:rsidR="00E95688" w:rsidRPr="00E87B7C" w:rsidRDefault="00E95688" w:rsidP="00E87B7C">
            <w:pPr>
              <w:pStyle w:val="a5"/>
              <w:numPr>
                <w:ilvl w:val="0"/>
                <w:numId w:val="13"/>
              </w:numPr>
              <w:ind w:leftChars="0" w:firstLineChars="0"/>
              <w:rPr>
                <w:rFonts w:cs="細明體"/>
                <w:u w:val="single"/>
              </w:rPr>
            </w:pPr>
            <w:r w:rsidRPr="00E87B7C">
              <w:rPr>
                <w:rFonts w:cs="細明體"/>
                <w:u w:val="single"/>
              </w:rPr>
              <w:t>非屬前二款之極重度、重度及中度身心障礙者每人每月核發新臺幣四千七百元；輕度身心障礙者每人每月核發新臺幣三千五百元。</w:t>
            </w:r>
          </w:p>
          <w:p w:rsidR="00E95688" w:rsidRPr="00B22644" w:rsidRDefault="00E95688" w:rsidP="00D02084">
            <w:pPr>
              <w:pStyle w:val="a5"/>
              <w:ind w:leftChars="0" w:left="720" w:hangingChars="300" w:hanging="720"/>
              <w:rPr>
                <w:u w:val="single"/>
              </w:rPr>
            </w:pPr>
            <w:r>
              <w:rPr>
                <w:rFonts w:cs="細明體" w:hint="eastAsia"/>
              </w:rPr>
              <w:t xml:space="preserve">　　　</w:t>
            </w:r>
            <w:r w:rsidRPr="00B22644">
              <w:rPr>
                <w:rFonts w:cs="細明體" w:hint="eastAsia"/>
                <w:kern w:val="0"/>
                <w:u w:val="single"/>
              </w:rPr>
              <w:t>前項所定補助金額自中華民國一百零一年一月一日起，其後每四年調整一次，依衛生福利部公告調整之。</w:t>
            </w:r>
          </w:p>
        </w:tc>
        <w:tc>
          <w:tcPr>
            <w:tcW w:w="2948" w:type="dxa"/>
          </w:tcPr>
          <w:p w:rsidR="00E95688" w:rsidRPr="00D02084" w:rsidRDefault="00B22644" w:rsidP="00B22644">
            <w:pPr>
              <w:pStyle w:val="a3"/>
              <w:ind w:left="0" w:firstLineChars="0" w:hanging="15"/>
              <w:rPr>
                <w:bCs/>
              </w:rPr>
            </w:pPr>
            <w:r w:rsidRPr="00B22644">
              <w:rPr>
                <w:rFonts w:hint="eastAsia"/>
              </w:rPr>
              <w:lastRenderedPageBreak/>
              <w:t>身心障礙者生活補助費發給辦法第三條已明定每月核發標準，</w:t>
            </w:r>
            <w:r w:rsidR="00B15D72">
              <w:rPr>
                <w:rFonts w:hint="eastAsia"/>
              </w:rPr>
              <w:t>為免滋生適用疑義，</w:t>
            </w:r>
            <w:r>
              <w:rPr>
                <w:rFonts w:hint="eastAsia"/>
              </w:rPr>
              <w:t>爰現行規定第一項第一款至第三款及第二項規定</w:t>
            </w:r>
            <w:r w:rsidR="00B15D72">
              <w:rPr>
                <w:rFonts w:hint="eastAsia"/>
              </w:rPr>
              <w:t>刪除</w:t>
            </w:r>
            <w:r>
              <w:rPr>
                <w:rFonts w:hint="eastAsia"/>
              </w:rPr>
              <w:t>，並酌作</w:t>
            </w:r>
            <w:r w:rsidRPr="00B22644">
              <w:rPr>
                <w:rFonts w:hint="eastAsia"/>
              </w:rPr>
              <w:t>文字修正。</w:t>
            </w:r>
          </w:p>
        </w:tc>
      </w:tr>
    </w:tbl>
    <w:p w:rsidR="00C0046B" w:rsidRDefault="00C0046B">
      <w:pPr>
        <w:widowControl/>
        <w:rPr>
          <w:rFonts w:eastAsia="標楷體"/>
          <w:bCs/>
          <w:sz w:val="40"/>
          <w:szCs w:val="40"/>
        </w:rPr>
      </w:pPr>
    </w:p>
    <w:sectPr w:rsidR="00C0046B" w:rsidSect="00727A7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289" w:rsidRDefault="009F1289">
      <w:r>
        <w:separator/>
      </w:r>
    </w:p>
  </w:endnote>
  <w:endnote w:type="continuationSeparator" w:id="0">
    <w:p w:rsidR="009F1289" w:rsidRDefault="009F1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charset w:val="00"/>
    <w:family w:val="roman"/>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38076"/>
      <w:docPartObj>
        <w:docPartGallery w:val="Page Numbers (Bottom of Page)"/>
        <w:docPartUnique/>
      </w:docPartObj>
    </w:sdtPr>
    <w:sdtContent>
      <w:p w:rsidR="00177814" w:rsidRDefault="00874565">
        <w:pPr>
          <w:pStyle w:val="a8"/>
          <w:jc w:val="center"/>
        </w:pPr>
        <w:r w:rsidRPr="00874565">
          <w:fldChar w:fldCharType="begin"/>
        </w:r>
        <w:r w:rsidR="0092118B">
          <w:instrText xml:space="preserve"> PAGE   \* MERGEFORMAT </w:instrText>
        </w:r>
        <w:r w:rsidRPr="00874565">
          <w:fldChar w:fldCharType="separate"/>
        </w:r>
        <w:r w:rsidR="00CA0F94" w:rsidRPr="00CA0F94">
          <w:rPr>
            <w:noProof/>
            <w:lang w:val="zh-TW"/>
          </w:rPr>
          <w:t>2</w:t>
        </w:r>
        <w:r>
          <w:rPr>
            <w:noProof/>
            <w:lang w:val="zh-TW"/>
          </w:rPr>
          <w:fldChar w:fldCharType="end"/>
        </w:r>
      </w:p>
    </w:sdtContent>
  </w:sdt>
  <w:p w:rsidR="00177814" w:rsidRDefault="0017781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289" w:rsidRDefault="009F1289">
      <w:r>
        <w:separator/>
      </w:r>
    </w:p>
  </w:footnote>
  <w:footnote w:type="continuationSeparator" w:id="0">
    <w:p w:rsidR="009F1289" w:rsidRDefault="009F1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53C5"/>
    <w:multiLevelType w:val="hybridMultilevel"/>
    <w:tmpl w:val="6C80CF1C"/>
    <w:lvl w:ilvl="0" w:tplc="1898FDB2">
      <w:start w:val="1"/>
      <w:numFmt w:val="taiwaneseCountingThousand"/>
      <w:lvlText w:val="（%1）"/>
      <w:lvlJc w:val="left"/>
      <w:pPr>
        <w:ind w:left="1500" w:hanging="744"/>
      </w:pPr>
      <w:rPr>
        <w:rFonts w:cs="Times New Roman" w:hint="default"/>
        <w:color w:val="000000"/>
        <w:u w:val="single"/>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
    <w:nsid w:val="0ACC6F38"/>
    <w:multiLevelType w:val="multilevel"/>
    <w:tmpl w:val="A4C801A2"/>
    <w:lvl w:ilvl="0">
      <w:start w:val="5"/>
      <w:numFmt w:val="taiwaneseCountingThousand"/>
      <w:suff w:val="nothing"/>
      <w:lvlText w:val="%1、"/>
      <w:lvlJc w:val="left"/>
      <w:pPr>
        <w:ind w:left="510" w:hanging="510"/>
      </w:pPr>
      <w:rPr>
        <w:rFonts w:hint="eastAsia"/>
      </w:rPr>
    </w:lvl>
    <w:lvl w:ilvl="1">
      <w:start w:val="1"/>
      <w:numFmt w:val="taiwaneseCountingThousand"/>
      <w:suff w:val="nothing"/>
      <w:lvlText w:val="(%2)"/>
      <w:lvlJc w:val="left"/>
      <w:pPr>
        <w:ind w:left="1021" w:hanging="51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18CE3B90"/>
    <w:multiLevelType w:val="hybridMultilevel"/>
    <w:tmpl w:val="B7D61F9E"/>
    <w:lvl w:ilvl="0" w:tplc="0698762A">
      <w:start w:val="1"/>
      <w:numFmt w:val="taiwaneseCountingThousand"/>
      <w:lvlText w:val="%1."/>
      <w:lvlJc w:val="left"/>
      <w:pPr>
        <w:tabs>
          <w:tab w:val="num" w:pos="0"/>
        </w:tabs>
        <w:ind w:left="454" w:hanging="45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3FF7A22"/>
    <w:multiLevelType w:val="hybridMultilevel"/>
    <w:tmpl w:val="6F8810DE"/>
    <w:lvl w:ilvl="0" w:tplc="97DAF5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F36CE0"/>
    <w:multiLevelType w:val="hybridMultilevel"/>
    <w:tmpl w:val="01D8F384"/>
    <w:lvl w:ilvl="0" w:tplc="9C7E017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DF13B4"/>
    <w:multiLevelType w:val="hybridMultilevel"/>
    <w:tmpl w:val="3A24CC1C"/>
    <w:lvl w:ilvl="0" w:tplc="42FC4A0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410F2F1D"/>
    <w:multiLevelType w:val="multilevel"/>
    <w:tmpl w:val="B9D6EBAE"/>
    <w:lvl w:ilvl="0">
      <w:start w:val="1"/>
      <w:numFmt w:val="taiwaneseCountingThousand"/>
      <w:suff w:val="nothing"/>
      <w:lvlText w:val="%1、"/>
      <w:lvlJc w:val="left"/>
      <w:pPr>
        <w:ind w:left="567" w:hanging="567"/>
      </w:pPr>
      <w:rPr>
        <w:rFonts w:eastAsia="標楷體" w:hint="eastAsia"/>
        <w:sz w:val="28"/>
        <w:lang w:val="en-US"/>
      </w:rPr>
    </w:lvl>
    <w:lvl w:ilvl="1">
      <w:start w:val="1"/>
      <w:numFmt w:val="taiwaneseCountingThousand"/>
      <w:suff w:val="nothing"/>
      <w:lvlText w:val="(%2)"/>
      <w:lvlJc w:val="left"/>
      <w:pPr>
        <w:ind w:left="1134" w:hanging="567"/>
      </w:pPr>
      <w:rPr>
        <w:rFonts w:eastAsia="標楷體" w:hint="eastAsia"/>
        <w:sz w:val="28"/>
      </w:rPr>
    </w:lvl>
    <w:lvl w:ilvl="2">
      <w:start w:val="1"/>
      <w:numFmt w:val="decimal"/>
      <w:suff w:val="nothing"/>
      <w:lvlText w:val="%3."/>
      <w:lvlJc w:val="left"/>
      <w:pPr>
        <w:ind w:left="1134" w:hanging="283"/>
      </w:pPr>
      <w:rPr>
        <w:rFonts w:eastAsia="標楷體" w:hint="eastAsia"/>
        <w:sz w:val="28"/>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48F10F2C"/>
    <w:multiLevelType w:val="multilevel"/>
    <w:tmpl w:val="B8FE9968"/>
    <w:lvl w:ilvl="0">
      <w:start w:val="1"/>
      <w:numFmt w:val="taiwaneseCountingThousand"/>
      <w:suff w:val="nothing"/>
      <w:lvlText w:val="%1、"/>
      <w:lvlJc w:val="left"/>
      <w:pPr>
        <w:ind w:left="567" w:hanging="567"/>
      </w:pPr>
      <w:rPr>
        <w:rFonts w:hint="eastAsia"/>
      </w:rPr>
    </w:lvl>
    <w:lvl w:ilvl="1">
      <w:start w:val="1"/>
      <w:numFmt w:val="decimal"/>
      <w:lvlText w:val="%1.%2"/>
      <w:lvlJc w:val="left"/>
      <w:pPr>
        <w:ind w:left="850" w:hanging="425"/>
      </w:pPr>
      <w:rPr>
        <w:rFonts w:hint="eastAsia"/>
      </w:rPr>
    </w:lvl>
    <w:lvl w:ilvl="2">
      <w:start w:val="1"/>
      <w:numFmt w:val="decimal"/>
      <w:lvlText w:val="%1.%2.%3"/>
      <w:lvlJc w:val="left"/>
      <w:pPr>
        <w:ind w:left="1275" w:hanging="425"/>
      </w:pPr>
      <w:rPr>
        <w:rFonts w:hint="eastAsia"/>
      </w:rPr>
    </w:lvl>
    <w:lvl w:ilvl="3">
      <w:start w:val="1"/>
      <w:numFmt w:val="decimal"/>
      <w:lvlText w:val="%1.%2.%3.%4"/>
      <w:lvlJc w:val="left"/>
      <w:pPr>
        <w:ind w:left="1700" w:hanging="425"/>
      </w:pPr>
      <w:rPr>
        <w:rFonts w:hint="eastAsia"/>
      </w:rPr>
    </w:lvl>
    <w:lvl w:ilvl="4">
      <w:start w:val="1"/>
      <w:numFmt w:val="decimal"/>
      <w:lvlText w:val="%1.%2.%3.%4.%5"/>
      <w:lvlJc w:val="left"/>
      <w:pPr>
        <w:ind w:left="2125" w:hanging="425"/>
      </w:pPr>
      <w:rPr>
        <w:rFonts w:hint="eastAsia"/>
      </w:rPr>
    </w:lvl>
    <w:lvl w:ilvl="5">
      <w:start w:val="1"/>
      <w:numFmt w:val="decimal"/>
      <w:lvlText w:val="%1.%2.%3.%4.%5.%6"/>
      <w:lvlJc w:val="left"/>
      <w:pPr>
        <w:ind w:left="2550" w:hanging="425"/>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9">
    <w:nsid w:val="494E0A14"/>
    <w:multiLevelType w:val="multilevel"/>
    <w:tmpl w:val="879CCBB6"/>
    <w:lvl w:ilvl="0">
      <w:start w:val="9"/>
      <w:numFmt w:val="taiwaneseCountingThousand"/>
      <w:suff w:val="nothing"/>
      <w:lvlText w:val="%1、"/>
      <w:lvlJc w:val="left"/>
      <w:pPr>
        <w:ind w:left="510" w:hanging="510"/>
      </w:pPr>
      <w:rPr>
        <w:rFonts w:hint="eastAsia"/>
      </w:rPr>
    </w:lvl>
    <w:lvl w:ilvl="1">
      <w:start w:val="1"/>
      <w:numFmt w:val="taiwaneseCountingThousand"/>
      <w:suff w:val="nothing"/>
      <w:lvlText w:val="(%2)"/>
      <w:lvlJc w:val="left"/>
      <w:pPr>
        <w:ind w:left="1021" w:hanging="51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541A3589"/>
    <w:multiLevelType w:val="hybridMultilevel"/>
    <w:tmpl w:val="060072AA"/>
    <w:lvl w:ilvl="0" w:tplc="04090015">
      <w:start w:val="1"/>
      <w:numFmt w:val="taiwaneseCountingThousand"/>
      <w:lvlText w:val="%1、"/>
      <w:lvlJc w:val="left"/>
      <w:pPr>
        <w:ind w:left="619" w:hanging="480"/>
      </w:p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1">
    <w:nsid w:val="5A623882"/>
    <w:multiLevelType w:val="multilevel"/>
    <w:tmpl w:val="E2ECF368"/>
    <w:lvl w:ilvl="0">
      <w:start w:val="1"/>
      <w:numFmt w:val="taiwaneseCountingThousand"/>
      <w:suff w:val="nothing"/>
      <w:lvlText w:val="%1、"/>
      <w:lvlJc w:val="left"/>
      <w:pPr>
        <w:ind w:left="510" w:hanging="510"/>
      </w:pPr>
      <w:rPr>
        <w:rFonts w:ascii="標楷體" w:eastAsia="標楷體" w:hAnsi="標楷體" w:cs="Arial Unicode MS" w:hint="eastAsia"/>
        <w:color w:val="auto"/>
        <w:lang w:val="en-US"/>
      </w:rPr>
    </w:lvl>
    <w:lvl w:ilvl="1">
      <w:start w:val="1"/>
      <w:numFmt w:val="taiwaneseCountingThousand"/>
      <w:suff w:val="nothing"/>
      <w:lvlText w:val="(%2)"/>
      <w:lvlJc w:val="left"/>
      <w:pPr>
        <w:ind w:left="964" w:hanging="510"/>
      </w:pPr>
      <w:rPr>
        <w:rFonts w:hint="eastAsia"/>
      </w:rPr>
    </w:lvl>
    <w:lvl w:ilvl="2">
      <w:start w:val="1"/>
      <w:numFmt w:val="decimal"/>
      <w:suff w:val="nothing"/>
      <w:lvlText w:val="%3."/>
      <w:lvlJc w:val="right"/>
      <w:pPr>
        <w:ind w:left="907" w:firstLine="0"/>
      </w:pPr>
      <w:rPr>
        <w:rFonts w:hint="eastAsia"/>
      </w:rPr>
    </w:lvl>
    <w:lvl w:ilvl="3">
      <w:start w:val="1"/>
      <w:numFmt w:val="decimal"/>
      <w:lvlText w:val="%4."/>
      <w:lvlJc w:val="left"/>
      <w:pPr>
        <w:tabs>
          <w:tab w:val="num" w:pos="227"/>
        </w:tabs>
        <w:ind w:left="1758" w:hanging="1077"/>
      </w:pPr>
      <w:rPr>
        <w:rFonts w:hint="eastAsia"/>
      </w:rPr>
    </w:lvl>
    <w:lvl w:ilvl="4">
      <w:start w:val="1"/>
      <w:numFmt w:val="ideographTraditional"/>
      <w:lvlText w:val="%5、"/>
      <w:lvlJc w:val="left"/>
      <w:pPr>
        <w:tabs>
          <w:tab w:val="num" w:pos="227"/>
        </w:tabs>
        <w:ind w:left="1985" w:hanging="1077"/>
      </w:pPr>
      <w:rPr>
        <w:rFonts w:hint="eastAsia"/>
      </w:rPr>
    </w:lvl>
    <w:lvl w:ilvl="5">
      <w:start w:val="1"/>
      <w:numFmt w:val="lowerRoman"/>
      <w:lvlText w:val="%6."/>
      <w:lvlJc w:val="right"/>
      <w:pPr>
        <w:tabs>
          <w:tab w:val="num" w:pos="227"/>
        </w:tabs>
        <w:ind w:left="2212" w:hanging="1077"/>
      </w:pPr>
      <w:rPr>
        <w:rFonts w:hint="eastAsia"/>
      </w:rPr>
    </w:lvl>
    <w:lvl w:ilvl="6">
      <w:start w:val="1"/>
      <w:numFmt w:val="decimal"/>
      <w:lvlText w:val="%7."/>
      <w:lvlJc w:val="left"/>
      <w:pPr>
        <w:tabs>
          <w:tab w:val="num" w:pos="227"/>
        </w:tabs>
        <w:ind w:left="2439" w:hanging="1077"/>
      </w:pPr>
      <w:rPr>
        <w:rFonts w:hint="eastAsia"/>
      </w:rPr>
    </w:lvl>
    <w:lvl w:ilvl="7">
      <w:start w:val="1"/>
      <w:numFmt w:val="ideographTraditional"/>
      <w:lvlText w:val="%8、"/>
      <w:lvlJc w:val="left"/>
      <w:pPr>
        <w:tabs>
          <w:tab w:val="num" w:pos="227"/>
        </w:tabs>
        <w:ind w:left="2666" w:hanging="1077"/>
      </w:pPr>
      <w:rPr>
        <w:rFonts w:hint="eastAsia"/>
      </w:rPr>
    </w:lvl>
    <w:lvl w:ilvl="8">
      <w:start w:val="1"/>
      <w:numFmt w:val="lowerRoman"/>
      <w:lvlText w:val="%9."/>
      <w:lvlJc w:val="right"/>
      <w:pPr>
        <w:tabs>
          <w:tab w:val="num" w:pos="227"/>
        </w:tabs>
        <w:ind w:left="2893" w:hanging="1077"/>
      </w:pPr>
      <w:rPr>
        <w:rFonts w:hint="eastAsia"/>
      </w:rPr>
    </w:lvl>
  </w:abstractNum>
  <w:abstractNum w:abstractNumId="12">
    <w:nsid w:val="5AF66A87"/>
    <w:multiLevelType w:val="hybridMultilevel"/>
    <w:tmpl w:val="E1F64FDE"/>
    <w:lvl w:ilvl="0" w:tplc="97DAF5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001518E"/>
    <w:multiLevelType w:val="multilevel"/>
    <w:tmpl w:val="238E87D6"/>
    <w:lvl w:ilvl="0">
      <w:start w:val="5"/>
      <w:numFmt w:val="taiwaneseCountingThousand"/>
      <w:suff w:val="nothing"/>
      <w:lvlText w:val="%1、"/>
      <w:lvlJc w:val="left"/>
      <w:pPr>
        <w:ind w:left="510" w:hanging="510"/>
      </w:pPr>
      <w:rPr>
        <w:rFonts w:hint="eastAsia"/>
      </w:rPr>
    </w:lvl>
    <w:lvl w:ilvl="1">
      <w:start w:val="1"/>
      <w:numFmt w:val="taiwaneseCountingThousand"/>
      <w:suff w:val="nothing"/>
      <w:lvlText w:val="(%2)"/>
      <w:lvlJc w:val="left"/>
      <w:pPr>
        <w:ind w:left="1021" w:hanging="51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nsid w:val="6118277A"/>
    <w:multiLevelType w:val="multilevel"/>
    <w:tmpl w:val="7DE07E7E"/>
    <w:lvl w:ilvl="0">
      <w:start w:val="9"/>
      <w:numFmt w:val="taiwaneseCountingThousand"/>
      <w:suff w:val="nothing"/>
      <w:lvlText w:val="%1、"/>
      <w:lvlJc w:val="left"/>
      <w:pPr>
        <w:ind w:left="510" w:hanging="510"/>
      </w:pPr>
      <w:rPr>
        <w:rFonts w:ascii="標楷體" w:eastAsia="標楷體" w:hAnsi="標楷體" w:hint="eastAsia"/>
      </w:rPr>
    </w:lvl>
    <w:lvl w:ilvl="1">
      <w:start w:val="1"/>
      <w:numFmt w:val="taiwaneseCountingThousand"/>
      <w:suff w:val="nothing"/>
      <w:lvlText w:val="(%2)"/>
      <w:lvlJc w:val="left"/>
      <w:pPr>
        <w:ind w:left="1021" w:hanging="51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nsid w:val="6A77123B"/>
    <w:multiLevelType w:val="hybridMultilevel"/>
    <w:tmpl w:val="0310E4DC"/>
    <w:lvl w:ilvl="0" w:tplc="9DFE888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17">
    <w:nsid w:val="75E76F49"/>
    <w:multiLevelType w:val="multilevel"/>
    <w:tmpl w:val="12F0DCCE"/>
    <w:lvl w:ilvl="0">
      <w:start w:val="1"/>
      <w:numFmt w:val="taiwaneseCountingThousand"/>
      <w:suff w:val="nothing"/>
      <w:lvlText w:val="%1、"/>
      <w:lvlJc w:val="left"/>
      <w:pPr>
        <w:ind w:left="454" w:hanging="454"/>
      </w:pPr>
      <w:rPr>
        <w:rFonts w:cs="Arial Unicode MS" w:hint="eastAsia"/>
        <w:color w:val="auto"/>
      </w:rPr>
    </w:lvl>
    <w:lvl w:ilvl="1">
      <w:start w:val="1"/>
      <w:numFmt w:val="taiwaneseCountingThousand"/>
      <w:suff w:val="nothing"/>
      <w:lvlText w:val="(%2)"/>
      <w:lvlJc w:val="left"/>
      <w:pPr>
        <w:ind w:left="907" w:hanging="453"/>
      </w:pPr>
      <w:rPr>
        <w:rFonts w:hint="eastAsia"/>
      </w:rPr>
    </w:lvl>
    <w:lvl w:ilvl="2">
      <w:start w:val="1"/>
      <w:numFmt w:val="decimal"/>
      <w:lvlText w:val="%3."/>
      <w:lvlJc w:val="right"/>
      <w:pPr>
        <w:tabs>
          <w:tab w:val="num" w:pos="964"/>
        </w:tabs>
        <w:ind w:left="1134" w:hanging="227"/>
      </w:pPr>
      <w:rPr>
        <w:rFonts w:hint="eastAsia"/>
      </w:rPr>
    </w:lvl>
    <w:lvl w:ilvl="3">
      <w:start w:val="1"/>
      <w:numFmt w:val="decimal"/>
      <w:lvlText w:val="%4."/>
      <w:lvlJc w:val="left"/>
      <w:pPr>
        <w:tabs>
          <w:tab w:val="num" w:pos="227"/>
        </w:tabs>
        <w:ind w:left="1135" w:hanging="454"/>
      </w:pPr>
      <w:rPr>
        <w:rFonts w:hint="eastAsia"/>
      </w:rPr>
    </w:lvl>
    <w:lvl w:ilvl="4">
      <w:start w:val="1"/>
      <w:numFmt w:val="ideographTraditional"/>
      <w:lvlText w:val="%5、"/>
      <w:lvlJc w:val="left"/>
      <w:pPr>
        <w:tabs>
          <w:tab w:val="num" w:pos="227"/>
        </w:tabs>
        <w:ind w:left="1362" w:hanging="454"/>
      </w:pPr>
      <w:rPr>
        <w:rFonts w:hint="eastAsia"/>
      </w:rPr>
    </w:lvl>
    <w:lvl w:ilvl="5">
      <w:start w:val="1"/>
      <w:numFmt w:val="lowerRoman"/>
      <w:lvlText w:val="%6."/>
      <w:lvlJc w:val="right"/>
      <w:pPr>
        <w:tabs>
          <w:tab w:val="num" w:pos="227"/>
        </w:tabs>
        <w:ind w:left="1589" w:hanging="454"/>
      </w:pPr>
      <w:rPr>
        <w:rFonts w:hint="eastAsia"/>
      </w:rPr>
    </w:lvl>
    <w:lvl w:ilvl="6">
      <w:start w:val="1"/>
      <w:numFmt w:val="decimal"/>
      <w:lvlText w:val="%7."/>
      <w:lvlJc w:val="left"/>
      <w:pPr>
        <w:tabs>
          <w:tab w:val="num" w:pos="227"/>
        </w:tabs>
        <w:ind w:left="1816" w:hanging="454"/>
      </w:pPr>
      <w:rPr>
        <w:rFonts w:hint="eastAsia"/>
      </w:rPr>
    </w:lvl>
    <w:lvl w:ilvl="7">
      <w:start w:val="1"/>
      <w:numFmt w:val="ideographTraditional"/>
      <w:lvlText w:val="%8、"/>
      <w:lvlJc w:val="left"/>
      <w:pPr>
        <w:tabs>
          <w:tab w:val="num" w:pos="227"/>
        </w:tabs>
        <w:ind w:left="2043" w:hanging="454"/>
      </w:pPr>
      <w:rPr>
        <w:rFonts w:hint="eastAsia"/>
      </w:rPr>
    </w:lvl>
    <w:lvl w:ilvl="8">
      <w:start w:val="1"/>
      <w:numFmt w:val="lowerRoman"/>
      <w:lvlText w:val="%9."/>
      <w:lvlJc w:val="right"/>
      <w:pPr>
        <w:tabs>
          <w:tab w:val="num" w:pos="227"/>
        </w:tabs>
        <w:ind w:left="2270" w:hanging="454"/>
      </w:pPr>
      <w:rPr>
        <w:rFonts w:hint="eastAsia"/>
      </w:rPr>
    </w:lvl>
  </w:abstractNum>
  <w:abstractNum w:abstractNumId="18">
    <w:nsid w:val="7B7331C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2"/>
  </w:num>
  <w:num w:numId="2">
    <w:abstractNumId w:val="16"/>
  </w:num>
  <w:num w:numId="3">
    <w:abstractNumId w:val="6"/>
  </w:num>
  <w:num w:numId="4">
    <w:abstractNumId w:val="15"/>
  </w:num>
  <w:num w:numId="5">
    <w:abstractNumId w:val="3"/>
  </w:num>
  <w:num w:numId="6">
    <w:abstractNumId w:val="12"/>
  </w:num>
  <w:num w:numId="7">
    <w:abstractNumId w:val="4"/>
  </w:num>
  <w:num w:numId="8">
    <w:abstractNumId w:val="18"/>
  </w:num>
  <w:num w:numId="9">
    <w:abstractNumId w:val="8"/>
  </w:num>
  <w:num w:numId="10">
    <w:abstractNumId w:val="10"/>
  </w:num>
  <w:num w:numId="11">
    <w:abstractNumId w:val="11"/>
  </w:num>
  <w:num w:numId="12">
    <w:abstractNumId w:val="17"/>
  </w:num>
  <w:num w:numId="13">
    <w:abstractNumId w:val="0"/>
  </w:num>
  <w:num w:numId="14">
    <w:abstractNumId w:val="13"/>
  </w:num>
  <w:num w:numId="15">
    <w:abstractNumId w:val="1"/>
  </w:num>
  <w:num w:numId="16">
    <w:abstractNumId w:val="14"/>
  </w:num>
  <w:num w:numId="17">
    <w:abstractNumId w:val="9"/>
  </w:num>
  <w:num w:numId="18">
    <w:abstractNumId w:val="5"/>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53DF"/>
    <w:rsid w:val="00016152"/>
    <w:rsid w:val="000213EB"/>
    <w:rsid w:val="00032D37"/>
    <w:rsid w:val="00077CF8"/>
    <w:rsid w:val="000C2CF1"/>
    <w:rsid w:val="000C4891"/>
    <w:rsid w:val="000E244F"/>
    <w:rsid w:val="000E4A86"/>
    <w:rsid w:val="000F1B9F"/>
    <w:rsid w:val="00100888"/>
    <w:rsid w:val="001151C2"/>
    <w:rsid w:val="00126294"/>
    <w:rsid w:val="0013113E"/>
    <w:rsid w:val="001326AB"/>
    <w:rsid w:val="0014555E"/>
    <w:rsid w:val="0016117C"/>
    <w:rsid w:val="00161D1E"/>
    <w:rsid w:val="001769F7"/>
    <w:rsid w:val="00177814"/>
    <w:rsid w:val="00197E33"/>
    <w:rsid w:val="001A1BE7"/>
    <w:rsid w:val="001A2AA2"/>
    <w:rsid w:val="001A46B5"/>
    <w:rsid w:val="001A5090"/>
    <w:rsid w:val="001A5BB1"/>
    <w:rsid w:val="001A7720"/>
    <w:rsid w:val="001B2C53"/>
    <w:rsid w:val="001C0E6E"/>
    <w:rsid w:val="001C29C7"/>
    <w:rsid w:val="001C49EB"/>
    <w:rsid w:val="001D0FDC"/>
    <w:rsid w:val="001F5797"/>
    <w:rsid w:val="00206DEF"/>
    <w:rsid w:val="0021787D"/>
    <w:rsid w:val="00220AF1"/>
    <w:rsid w:val="00221A65"/>
    <w:rsid w:val="0023022F"/>
    <w:rsid w:val="0023252B"/>
    <w:rsid w:val="00267018"/>
    <w:rsid w:val="002756F7"/>
    <w:rsid w:val="00284397"/>
    <w:rsid w:val="002948B1"/>
    <w:rsid w:val="00294A22"/>
    <w:rsid w:val="002B4D94"/>
    <w:rsid w:val="00302ABA"/>
    <w:rsid w:val="00346F59"/>
    <w:rsid w:val="00360BDB"/>
    <w:rsid w:val="0036751C"/>
    <w:rsid w:val="003759AA"/>
    <w:rsid w:val="003B0F5A"/>
    <w:rsid w:val="003D1B13"/>
    <w:rsid w:val="003D69E1"/>
    <w:rsid w:val="003E586F"/>
    <w:rsid w:val="00401D8E"/>
    <w:rsid w:val="004279B3"/>
    <w:rsid w:val="0043039C"/>
    <w:rsid w:val="004467DD"/>
    <w:rsid w:val="00460A3C"/>
    <w:rsid w:val="00467874"/>
    <w:rsid w:val="00475720"/>
    <w:rsid w:val="00486C64"/>
    <w:rsid w:val="004900D9"/>
    <w:rsid w:val="0049118C"/>
    <w:rsid w:val="004B687F"/>
    <w:rsid w:val="004B7067"/>
    <w:rsid w:val="004C54AB"/>
    <w:rsid w:val="00500EED"/>
    <w:rsid w:val="00515C33"/>
    <w:rsid w:val="00527570"/>
    <w:rsid w:val="005302E5"/>
    <w:rsid w:val="0055142F"/>
    <w:rsid w:val="00555963"/>
    <w:rsid w:val="00570901"/>
    <w:rsid w:val="005959F8"/>
    <w:rsid w:val="005D7039"/>
    <w:rsid w:val="005D7AB2"/>
    <w:rsid w:val="005F7E95"/>
    <w:rsid w:val="00607D0C"/>
    <w:rsid w:val="00620F94"/>
    <w:rsid w:val="00637A29"/>
    <w:rsid w:val="006542E4"/>
    <w:rsid w:val="0068145E"/>
    <w:rsid w:val="00685A7A"/>
    <w:rsid w:val="006C40F0"/>
    <w:rsid w:val="006C62C1"/>
    <w:rsid w:val="006D0FBF"/>
    <w:rsid w:val="006D39CF"/>
    <w:rsid w:val="006D6DE1"/>
    <w:rsid w:val="006E78D7"/>
    <w:rsid w:val="00721AB5"/>
    <w:rsid w:val="00727A77"/>
    <w:rsid w:val="00727CD3"/>
    <w:rsid w:val="007623FF"/>
    <w:rsid w:val="0077307E"/>
    <w:rsid w:val="007840AB"/>
    <w:rsid w:val="007B6D0A"/>
    <w:rsid w:val="007C0304"/>
    <w:rsid w:val="007C6A28"/>
    <w:rsid w:val="007D33F7"/>
    <w:rsid w:val="007D7985"/>
    <w:rsid w:val="007E330B"/>
    <w:rsid w:val="007E542E"/>
    <w:rsid w:val="007E76CA"/>
    <w:rsid w:val="007F332F"/>
    <w:rsid w:val="007F555D"/>
    <w:rsid w:val="007F59AA"/>
    <w:rsid w:val="00803758"/>
    <w:rsid w:val="00825E11"/>
    <w:rsid w:val="00831066"/>
    <w:rsid w:val="00834C2B"/>
    <w:rsid w:val="00846F10"/>
    <w:rsid w:val="00874565"/>
    <w:rsid w:val="0088023D"/>
    <w:rsid w:val="00882BDE"/>
    <w:rsid w:val="008A02C7"/>
    <w:rsid w:val="008B3E86"/>
    <w:rsid w:val="008C4053"/>
    <w:rsid w:val="008C605F"/>
    <w:rsid w:val="008C6226"/>
    <w:rsid w:val="008D5E76"/>
    <w:rsid w:val="008F720C"/>
    <w:rsid w:val="00907EFF"/>
    <w:rsid w:val="009119E2"/>
    <w:rsid w:val="0092118B"/>
    <w:rsid w:val="00927938"/>
    <w:rsid w:val="00930BA9"/>
    <w:rsid w:val="00942F48"/>
    <w:rsid w:val="00947F65"/>
    <w:rsid w:val="00955AA5"/>
    <w:rsid w:val="00965EB3"/>
    <w:rsid w:val="009672D1"/>
    <w:rsid w:val="0096752F"/>
    <w:rsid w:val="009A0F12"/>
    <w:rsid w:val="009C5FE6"/>
    <w:rsid w:val="009D0F75"/>
    <w:rsid w:val="009E1424"/>
    <w:rsid w:val="009F1289"/>
    <w:rsid w:val="00A228C3"/>
    <w:rsid w:val="00A246A4"/>
    <w:rsid w:val="00A335A1"/>
    <w:rsid w:val="00A37798"/>
    <w:rsid w:val="00A64386"/>
    <w:rsid w:val="00A84379"/>
    <w:rsid w:val="00A855E4"/>
    <w:rsid w:val="00A93EF0"/>
    <w:rsid w:val="00A94DDA"/>
    <w:rsid w:val="00AA5307"/>
    <w:rsid w:val="00AA77DD"/>
    <w:rsid w:val="00AB53DF"/>
    <w:rsid w:val="00AB665A"/>
    <w:rsid w:val="00AC18F6"/>
    <w:rsid w:val="00AD1899"/>
    <w:rsid w:val="00AE7973"/>
    <w:rsid w:val="00AF279B"/>
    <w:rsid w:val="00B13B9E"/>
    <w:rsid w:val="00B15D72"/>
    <w:rsid w:val="00B22644"/>
    <w:rsid w:val="00B254F0"/>
    <w:rsid w:val="00B640DE"/>
    <w:rsid w:val="00B6488F"/>
    <w:rsid w:val="00B664C9"/>
    <w:rsid w:val="00B7063E"/>
    <w:rsid w:val="00BB2248"/>
    <w:rsid w:val="00BB3845"/>
    <w:rsid w:val="00BF584F"/>
    <w:rsid w:val="00C0046B"/>
    <w:rsid w:val="00C14F8F"/>
    <w:rsid w:val="00C2420C"/>
    <w:rsid w:val="00C248F0"/>
    <w:rsid w:val="00C35084"/>
    <w:rsid w:val="00C408A2"/>
    <w:rsid w:val="00C53C14"/>
    <w:rsid w:val="00C56907"/>
    <w:rsid w:val="00C578A8"/>
    <w:rsid w:val="00C81842"/>
    <w:rsid w:val="00C93492"/>
    <w:rsid w:val="00CA0F94"/>
    <w:rsid w:val="00CB0CF1"/>
    <w:rsid w:val="00CB7B5A"/>
    <w:rsid w:val="00CC6154"/>
    <w:rsid w:val="00CD3EDC"/>
    <w:rsid w:val="00CD40E2"/>
    <w:rsid w:val="00D02084"/>
    <w:rsid w:val="00D05D64"/>
    <w:rsid w:val="00D229A0"/>
    <w:rsid w:val="00D25641"/>
    <w:rsid w:val="00D31125"/>
    <w:rsid w:val="00D34380"/>
    <w:rsid w:val="00D411DF"/>
    <w:rsid w:val="00D516E9"/>
    <w:rsid w:val="00DA41D2"/>
    <w:rsid w:val="00DA5C42"/>
    <w:rsid w:val="00DB4661"/>
    <w:rsid w:val="00DB741E"/>
    <w:rsid w:val="00DB74F3"/>
    <w:rsid w:val="00DC6082"/>
    <w:rsid w:val="00DD51EE"/>
    <w:rsid w:val="00DD7F82"/>
    <w:rsid w:val="00DE1BA4"/>
    <w:rsid w:val="00DF484D"/>
    <w:rsid w:val="00E2292B"/>
    <w:rsid w:val="00E27355"/>
    <w:rsid w:val="00E47164"/>
    <w:rsid w:val="00E47C73"/>
    <w:rsid w:val="00E47E5E"/>
    <w:rsid w:val="00E535B1"/>
    <w:rsid w:val="00E760CE"/>
    <w:rsid w:val="00E87B7C"/>
    <w:rsid w:val="00E95688"/>
    <w:rsid w:val="00EA3006"/>
    <w:rsid w:val="00EB1DE3"/>
    <w:rsid w:val="00EC03EC"/>
    <w:rsid w:val="00ED6E27"/>
    <w:rsid w:val="00ED7B3C"/>
    <w:rsid w:val="00EE3FAD"/>
    <w:rsid w:val="00F21305"/>
    <w:rsid w:val="00F2222B"/>
    <w:rsid w:val="00F256FF"/>
    <w:rsid w:val="00F45B6C"/>
    <w:rsid w:val="00F54A08"/>
    <w:rsid w:val="00F819B9"/>
    <w:rsid w:val="00F951EA"/>
    <w:rsid w:val="00FB2A63"/>
    <w:rsid w:val="00FB7225"/>
    <w:rsid w:val="00FC3493"/>
    <w:rsid w:val="00FC6586"/>
    <w:rsid w:val="00FF38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F5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3B0F5A"/>
    <w:pPr>
      <w:ind w:left="283" w:hangingChars="118" w:hanging="283"/>
      <w:jc w:val="both"/>
    </w:pPr>
    <w:rPr>
      <w:rFonts w:ascii="標楷體" w:eastAsia="標楷體" w:hAnsi="標楷體"/>
      <w:color w:val="000000"/>
    </w:rPr>
  </w:style>
  <w:style w:type="paragraph" w:customStyle="1" w:styleId="a4">
    <w:name w:val="說明一"/>
    <w:basedOn w:val="a"/>
    <w:rsid w:val="003B0F5A"/>
    <w:pPr>
      <w:tabs>
        <w:tab w:val="left" w:pos="660"/>
      </w:tabs>
      <w:spacing w:line="370" w:lineRule="exact"/>
      <w:ind w:leftChars="100" w:left="300" w:hangingChars="200" w:hanging="200"/>
      <w:jc w:val="both"/>
    </w:pPr>
    <w:rPr>
      <w:sz w:val="22"/>
    </w:rPr>
  </w:style>
  <w:style w:type="paragraph" w:styleId="a5">
    <w:name w:val="Body Text Indent"/>
    <w:basedOn w:val="a"/>
    <w:semiHidden/>
    <w:rsid w:val="003B0F5A"/>
    <w:pPr>
      <w:ind w:leftChars="143" w:left="1303" w:hangingChars="400" w:hanging="960"/>
      <w:jc w:val="both"/>
    </w:pPr>
    <w:rPr>
      <w:rFonts w:ascii="標楷體" w:eastAsia="標楷體" w:hAnsi="標楷體"/>
    </w:rPr>
  </w:style>
  <w:style w:type="paragraph" w:styleId="a6">
    <w:name w:val="header"/>
    <w:basedOn w:val="a"/>
    <w:unhideWhenUsed/>
    <w:rsid w:val="003B0F5A"/>
    <w:pPr>
      <w:tabs>
        <w:tab w:val="center" w:pos="4153"/>
        <w:tab w:val="right" w:pos="8306"/>
      </w:tabs>
      <w:snapToGrid w:val="0"/>
    </w:pPr>
    <w:rPr>
      <w:sz w:val="20"/>
      <w:szCs w:val="20"/>
    </w:rPr>
  </w:style>
  <w:style w:type="character" w:customStyle="1" w:styleId="a7">
    <w:name w:val="頁首 字元"/>
    <w:basedOn w:val="a0"/>
    <w:semiHidden/>
    <w:rsid w:val="003B0F5A"/>
    <w:rPr>
      <w:kern w:val="2"/>
    </w:rPr>
  </w:style>
  <w:style w:type="paragraph" w:styleId="a8">
    <w:name w:val="footer"/>
    <w:basedOn w:val="a"/>
    <w:uiPriority w:val="99"/>
    <w:unhideWhenUsed/>
    <w:rsid w:val="003B0F5A"/>
    <w:pPr>
      <w:tabs>
        <w:tab w:val="center" w:pos="4153"/>
        <w:tab w:val="right" w:pos="8306"/>
      </w:tabs>
      <w:snapToGrid w:val="0"/>
    </w:pPr>
    <w:rPr>
      <w:sz w:val="20"/>
      <w:szCs w:val="20"/>
    </w:rPr>
  </w:style>
  <w:style w:type="character" w:customStyle="1" w:styleId="a9">
    <w:name w:val="頁尾 字元"/>
    <w:basedOn w:val="a0"/>
    <w:uiPriority w:val="99"/>
    <w:rsid w:val="003B0F5A"/>
    <w:rPr>
      <w:kern w:val="2"/>
    </w:rPr>
  </w:style>
  <w:style w:type="paragraph" w:customStyle="1" w:styleId="Default">
    <w:name w:val="Default"/>
    <w:rsid w:val="003B0F5A"/>
    <w:pPr>
      <w:widowControl w:val="0"/>
      <w:autoSpaceDE w:val="0"/>
      <w:autoSpaceDN w:val="0"/>
      <w:adjustRightInd w:val="0"/>
    </w:pPr>
    <w:rPr>
      <w:rFonts w:ascii="標楷體" w:eastAsia="標楷體"/>
      <w:color w:val="000000"/>
      <w:sz w:val="24"/>
      <w:szCs w:val="24"/>
    </w:rPr>
  </w:style>
  <w:style w:type="paragraph" w:styleId="HTML">
    <w:name w:val="HTML Preformatted"/>
    <w:basedOn w:val="a"/>
    <w:link w:val="HTML0"/>
    <w:uiPriority w:val="99"/>
    <w:unhideWhenUsed/>
    <w:rsid w:val="00515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15C33"/>
    <w:rPr>
      <w:rFonts w:ascii="細明體" w:eastAsia="細明體" w:hAnsi="細明體" w:cs="細明體"/>
      <w:sz w:val="24"/>
      <w:szCs w:val="24"/>
    </w:rPr>
  </w:style>
  <w:style w:type="paragraph" w:styleId="aa">
    <w:name w:val="List Paragraph"/>
    <w:basedOn w:val="a"/>
    <w:uiPriority w:val="34"/>
    <w:qFormat/>
    <w:rsid w:val="001769F7"/>
    <w:pPr>
      <w:ind w:leftChars="200" w:left="480"/>
    </w:pPr>
  </w:style>
  <w:style w:type="table" w:styleId="ab">
    <w:name w:val="Table Grid"/>
    <w:basedOn w:val="a1"/>
    <w:uiPriority w:val="59"/>
    <w:rsid w:val="002948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846F1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846F10"/>
    <w:rPr>
      <w:rFonts w:asciiTheme="majorHAnsi" w:eastAsiaTheme="majorEastAsia" w:hAnsiTheme="majorHAnsi" w:cstheme="majorBidi"/>
      <w:kern w:val="2"/>
      <w:sz w:val="18"/>
      <w:szCs w:val="18"/>
    </w:rPr>
  </w:style>
  <w:style w:type="character" w:customStyle="1" w:styleId="dialogtext1">
    <w:name w:val="dialog_text1"/>
    <w:rsid w:val="00284397"/>
    <w:rPr>
      <w:rFonts w:ascii="sөũ" w:hAnsi="sөũ"/>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0C2CFC-5609-46E2-A763-011E3FD8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737</Words>
  <Characters>4206</Characters>
  <Application>Microsoft Office Word</Application>
  <DocSecurity>0</DocSecurity>
  <Lines>35</Lines>
  <Paragraphs>9</Paragraphs>
  <ScaleCrop>false</ScaleCrop>
  <Company>Hewlett-Packard Company</Company>
  <LinksUpToDate>false</LinksUpToDate>
  <CharactersWithSpaces>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creator>10096</dc:creator>
  <cp:lastModifiedBy>b0101075</cp:lastModifiedBy>
  <cp:revision>2</cp:revision>
  <cp:lastPrinted>2017-05-22T01:14:00Z</cp:lastPrinted>
  <dcterms:created xsi:type="dcterms:W3CDTF">2017-06-01T03:07:00Z</dcterms:created>
  <dcterms:modified xsi:type="dcterms:W3CDTF">2017-06-01T03:07:00Z</dcterms:modified>
</cp:coreProperties>
</file>