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786" w:rsidRPr="000965B6" w:rsidRDefault="000D7786" w:rsidP="000D7786">
      <w:pPr>
        <w:spacing w:line="500" w:lineRule="exact"/>
        <w:jc w:val="center"/>
        <w:rPr>
          <w:rFonts w:eastAsia="標楷體"/>
          <w:color w:val="000000"/>
          <w:sz w:val="32"/>
          <w:szCs w:val="32"/>
        </w:rPr>
      </w:pPr>
      <w:r w:rsidRPr="000965B6">
        <w:rPr>
          <w:rFonts w:ascii="標楷體" w:eastAsia="標楷體" w:hAnsi="標楷體" w:hint="eastAsia"/>
          <w:color w:val="000000" w:themeColor="text1"/>
          <w:sz w:val="40"/>
          <w:szCs w:val="40"/>
        </w:rPr>
        <w:t>臺中市立仁愛之家自費安置院民收費標準修正草案</w:t>
      </w:r>
      <w:r w:rsidRPr="000965B6">
        <w:rPr>
          <w:rFonts w:ascii="標楷體" w:eastAsia="標楷體" w:hAnsi="標楷體" w:hint="eastAsia"/>
          <w:sz w:val="40"/>
          <w:szCs w:val="40"/>
        </w:rPr>
        <w:t>總說明</w:t>
      </w:r>
    </w:p>
    <w:p w:rsidR="000965B6" w:rsidRDefault="000965B6" w:rsidP="00432A05">
      <w:pPr>
        <w:spacing w:line="460" w:lineRule="exact"/>
        <w:jc w:val="center"/>
        <w:rPr>
          <w:rFonts w:ascii="標楷體" w:eastAsia="標楷體" w:hAnsi="標楷體"/>
          <w:sz w:val="28"/>
          <w:szCs w:val="28"/>
        </w:rPr>
      </w:pPr>
    </w:p>
    <w:p w:rsidR="000965B6" w:rsidRPr="007E39E0" w:rsidRDefault="000965B6" w:rsidP="00432A05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13883">
        <w:rPr>
          <w:rFonts w:ascii="標楷體" w:eastAsia="標楷體" w:hAnsi="標楷體" w:hint="eastAsia"/>
          <w:sz w:val="28"/>
          <w:szCs w:val="28"/>
        </w:rPr>
        <w:t xml:space="preserve"> </w:t>
      </w:r>
      <w:r w:rsidR="00D80CA5" w:rsidRPr="007E39E0">
        <w:rPr>
          <w:rFonts w:ascii="標楷體" w:eastAsia="標楷體" w:hAnsi="標楷體" w:hint="eastAsia"/>
          <w:sz w:val="28"/>
          <w:szCs w:val="28"/>
        </w:rPr>
        <w:t>有關本家</w:t>
      </w:r>
      <w:r w:rsidRPr="007E39E0">
        <w:rPr>
          <w:rFonts w:ascii="標楷體" w:eastAsia="標楷體" w:hAnsi="標楷體" w:hint="eastAsia"/>
          <w:sz w:val="28"/>
          <w:szCs w:val="28"/>
        </w:rPr>
        <w:t>辦理日間照顧服務應比照「我國長期照顧10年計畫-照顧服務(日間照顧)規定，故</w:t>
      </w:r>
      <w:r w:rsidR="00D80CA5" w:rsidRPr="007E39E0">
        <w:rPr>
          <w:rFonts w:ascii="標楷體" w:eastAsia="標楷體" w:hAnsi="標楷體" w:hint="eastAsia"/>
          <w:sz w:val="28"/>
          <w:szCs w:val="28"/>
        </w:rPr>
        <w:t>修正「臺中市立仁愛之家自費安置院民收費標準」</w:t>
      </w:r>
      <w:r w:rsidRPr="007E39E0">
        <w:rPr>
          <w:rFonts w:ascii="標楷體" w:eastAsia="標楷體" w:hAnsi="標楷體" w:hint="eastAsia"/>
          <w:sz w:val="28"/>
          <w:szCs w:val="28"/>
        </w:rPr>
        <w:t>。</w:t>
      </w:r>
    </w:p>
    <w:p w:rsidR="000B6E03" w:rsidRPr="007E39E0" w:rsidRDefault="00CD4F12" w:rsidP="000B6E03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7E39E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965B6" w:rsidRPr="007E39E0">
        <w:rPr>
          <w:rFonts w:ascii="標楷體" w:eastAsia="標楷體" w:hAnsi="標楷體" w:hint="eastAsia"/>
          <w:sz w:val="28"/>
          <w:szCs w:val="28"/>
        </w:rPr>
        <w:t>本家</w:t>
      </w:r>
      <w:r w:rsidR="00F673AD" w:rsidRPr="007E39E0">
        <w:rPr>
          <w:rFonts w:ascii="標楷體" w:eastAsia="標楷體" w:hAnsi="標楷體" w:hint="eastAsia"/>
          <w:sz w:val="28"/>
          <w:szCs w:val="28"/>
        </w:rPr>
        <w:t>所定之</w:t>
      </w:r>
      <w:r w:rsidR="000965B6" w:rsidRPr="007E39E0">
        <w:rPr>
          <w:rFonts w:ascii="標楷體" w:eastAsia="標楷體" w:hAnsi="標楷體" w:hint="eastAsia"/>
          <w:sz w:val="28"/>
          <w:szCs w:val="28"/>
        </w:rPr>
        <w:t>收</w:t>
      </w:r>
      <w:r w:rsidR="00F673AD" w:rsidRPr="007E39E0">
        <w:rPr>
          <w:rFonts w:ascii="標楷體" w:eastAsia="標楷體" w:hAnsi="標楷體" w:hint="eastAsia"/>
          <w:sz w:val="28"/>
          <w:szCs w:val="28"/>
        </w:rPr>
        <w:t>費每月6</w:t>
      </w:r>
      <w:r w:rsidR="00D80CA5" w:rsidRPr="007E39E0">
        <w:rPr>
          <w:rFonts w:ascii="標楷體" w:eastAsia="標楷體" w:hAnsi="標楷體"/>
          <w:sz w:val="28"/>
          <w:szCs w:val="28"/>
        </w:rPr>
        <w:t>,</w:t>
      </w:r>
      <w:r w:rsidR="000965B6" w:rsidRPr="007E39E0">
        <w:rPr>
          <w:rFonts w:ascii="標楷體" w:eastAsia="標楷體" w:hAnsi="標楷體" w:hint="eastAsia"/>
          <w:sz w:val="28"/>
          <w:szCs w:val="28"/>
        </w:rPr>
        <w:t>800元</w:t>
      </w:r>
      <w:r w:rsidR="00D80CA5" w:rsidRPr="007E39E0">
        <w:rPr>
          <w:rFonts w:ascii="標楷體" w:eastAsia="標楷體" w:hAnsi="標楷體" w:hint="eastAsia"/>
          <w:sz w:val="28"/>
          <w:szCs w:val="28"/>
        </w:rPr>
        <w:t>(101年2月3日中市社青字第1010008588號函同意備查)</w:t>
      </w:r>
      <w:r w:rsidR="000965B6" w:rsidRPr="007E39E0">
        <w:rPr>
          <w:rFonts w:ascii="標楷體" w:eastAsia="標楷體" w:hAnsi="標楷體" w:hint="eastAsia"/>
          <w:sz w:val="28"/>
          <w:szCs w:val="28"/>
        </w:rPr>
        <w:t>，依</w:t>
      </w:r>
      <w:r w:rsidR="00F673AD" w:rsidRPr="007E39E0">
        <w:rPr>
          <w:rFonts w:ascii="標楷體" w:eastAsia="標楷體" w:hAnsi="標楷體" w:hint="eastAsia"/>
          <w:sz w:val="28"/>
          <w:szCs w:val="28"/>
        </w:rPr>
        <w:t>長期照顧十年計畫(日間照顧)-照顧服務費補助標準，依</w:t>
      </w:r>
      <w:r w:rsidR="000965B6" w:rsidRPr="007E39E0">
        <w:rPr>
          <w:rFonts w:ascii="標楷體" w:eastAsia="標楷體" w:hAnsi="標楷體" w:hint="eastAsia"/>
          <w:sz w:val="28"/>
          <w:szCs w:val="28"/>
        </w:rPr>
        <w:t>失能程度及案家經濟核定補助額度，目前僅有輕度個案需依經濟狀況收費1800-3300元/月，於中、重度個案幾乎免再付費，顯然收費偏低許多</w:t>
      </w:r>
      <w:r w:rsidR="000B6E03" w:rsidRPr="007E39E0">
        <w:rPr>
          <w:rFonts w:ascii="標楷體" w:eastAsia="標楷體" w:hAnsi="標楷體" w:hint="eastAsia"/>
          <w:sz w:val="28"/>
          <w:szCs w:val="28"/>
        </w:rPr>
        <w:t>；並</w:t>
      </w:r>
      <w:r w:rsidR="000965B6" w:rsidRPr="007E39E0">
        <w:rPr>
          <w:rFonts w:ascii="標楷體" w:eastAsia="標楷體" w:hAnsi="標楷體" w:hint="eastAsia"/>
          <w:sz w:val="28"/>
          <w:szCs w:val="28"/>
        </w:rPr>
        <w:t>與長期照顧計畫內依失能程度及經濟狀況補助不符，且一般戶全額使用政府的補助資源顯有失公平正義。</w:t>
      </w:r>
      <w:r w:rsidR="000B6E03" w:rsidRPr="007E39E0">
        <w:rPr>
          <w:rFonts w:ascii="標楷體" w:eastAsia="標楷體" w:hAnsi="標楷體" w:hint="eastAsia"/>
          <w:sz w:val="28"/>
          <w:szCs w:val="28"/>
        </w:rPr>
        <w:t>爰擬具「臺中市立仁愛之家</w:t>
      </w:r>
      <w:r w:rsidR="000B6E03" w:rsidRPr="007E39E0">
        <w:rPr>
          <w:rFonts w:ascii="標楷體" w:eastAsia="標楷體" w:hAnsi="標楷體" w:hint="eastAsia"/>
          <w:color w:val="000000" w:themeColor="text1"/>
          <w:sz w:val="28"/>
          <w:szCs w:val="28"/>
        </w:rPr>
        <w:t>自費安置院民收費標準第二及第三條</w:t>
      </w:r>
      <w:r w:rsidR="000B6E03" w:rsidRPr="007E39E0">
        <w:rPr>
          <w:rFonts w:ascii="標楷體" w:eastAsia="標楷體" w:hAnsi="標楷體" w:hint="eastAsia"/>
          <w:sz w:val="28"/>
          <w:szCs w:val="28"/>
        </w:rPr>
        <w:t>」修正草案，其修正要點如下：</w:t>
      </w:r>
    </w:p>
    <w:p w:rsidR="000B6E03" w:rsidRPr="007E39E0" w:rsidRDefault="000B6E03" w:rsidP="00432A05">
      <w:pPr>
        <w:pStyle w:val="a3"/>
        <w:numPr>
          <w:ilvl w:val="0"/>
          <w:numId w:val="4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E39E0">
        <w:rPr>
          <w:rFonts w:ascii="標楷體" w:eastAsia="標楷體" w:hAnsi="標楷體" w:hint="eastAsia"/>
          <w:sz w:val="28"/>
          <w:szCs w:val="28"/>
        </w:rPr>
        <w:t>有關本家自費安置院民收費標準第二條 自費安置院民收費標準分日間照顧型、失智照顧型及養護型三種。因收費標準應比照「我國長期照顧10年計畫-照顧服務(日間照顧)規定，故將種類分日間照顧型、</w:t>
      </w:r>
      <w:r w:rsidRPr="007E39E0">
        <w:rPr>
          <w:rFonts w:ascii="標楷體" w:eastAsia="標楷體" w:hAnsi="標楷體" w:hint="eastAsia"/>
          <w:sz w:val="28"/>
          <w:szCs w:val="28"/>
          <w:u w:val="single"/>
        </w:rPr>
        <w:t>申請日間照顧服務補助型、</w:t>
      </w:r>
      <w:r w:rsidRPr="007E39E0">
        <w:rPr>
          <w:rFonts w:ascii="標楷體" w:eastAsia="標楷體" w:hAnsi="標楷體" w:hint="eastAsia"/>
          <w:sz w:val="28"/>
          <w:szCs w:val="28"/>
        </w:rPr>
        <w:t>失智照顧型及養護型</w:t>
      </w:r>
      <w:r w:rsidRPr="007E39E0">
        <w:rPr>
          <w:rFonts w:ascii="標楷體" w:eastAsia="標楷體" w:hAnsi="標楷體" w:hint="eastAsia"/>
          <w:sz w:val="28"/>
          <w:szCs w:val="28"/>
          <w:u w:val="single"/>
        </w:rPr>
        <w:t>四</w:t>
      </w:r>
      <w:r w:rsidRPr="007E39E0">
        <w:rPr>
          <w:rFonts w:ascii="標楷體" w:eastAsia="標楷體" w:hAnsi="標楷體" w:hint="eastAsia"/>
          <w:sz w:val="28"/>
          <w:szCs w:val="28"/>
        </w:rPr>
        <w:t>種（修正條文第二條）。</w:t>
      </w:r>
    </w:p>
    <w:p w:rsidR="00CD4F12" w:rsidRPr="007E39E0" w:rsidRDefault="00CD4F12" w:rsidP="003B5750">
      <w:pPr>
        <w:pStyle w:val="a3"/>
        <w:numPr>
          <w:ilvl w:val="0"/>
          <w:numId w:val="4"/>
        </w:numPr>
        <w:spacing w:line="460" w:lineRule="exact"/>
        <w:ind w:leftChars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7E39E0">
        <w:rPr>
          <w:rFonts w:ascii="標楷體" w:eastAsia="標楷體" w:hAnsi="標楷體" w:hint="eastAsia"/>
          <w:sz w:val="28"/>
          <w:szCs w:val="28"/>
        </w:rPr>
        <w:t>有關本家</w:t>
      </w:r>
      <w:r w:rsidR="000B6E03" w:rsidRPr="007E39E0">
        <w:rPr>
          <w:rFonts w:ascii="標楷體" w:eastAsia="標楷體" w:hAnsi="標楷體" w:hint="eastAsia"/>
          <w:sz w:val="28"/>
          <w:szCs w:val="28"/>
        </w:rPr>
        <w:t>自費安置院民收費標準</w:t>
      </w:r>
      <w:r w:rsidRPr="007E39E0">
        <w:rPr>
          <w:rFonts w:ascii="標楷體" w:eastAsia="標楷體" w:hAnsi="標楷體" w:hint="eastAsia"/>
          <w:sz w:val="28"/>
          <w:szCs w:val="28"/>
        </w:rPr>
        <w:t>第三條:</w:t>
      </w:r>
      <w:r w:rsidR="00756D63" w:rsidRPr="007E39E0">
        <w:rPr>
          <w:rFonts w:ascii="標楷體" w:eastAsia="標楷體" w:hAnsi="標楷體" w:hint="eastAsia"/>
          <w:sz w:val="28"/>
          <w:szCs w:val="28"/>
        </w:rPr>
        <w:t>前</w:t>
      </w:r>
      <w:r w:rsidR="000B6E03" w:rsidRPr="007E39E0">
        <w:rPr>
          <w:rFonts w:ascii="標楷體" w:eastAsia="標楷體" w:hAnsi="標楷體" w:hint="eastAsia"/>
          <w:sz w:val="28"/>
          <w:szCs w:val="28"/>
        </w:rPr>
        <w:t>條自費安置院民收費項目及金額如附表。</w:t>
      </w:r>
      <w:r w:rsidR="00756D63" w:rsidRPr="007E39E0">
        <w:rPr>
          <w:rFonts w:ascii="標楷體" w:eastAsia="標楷體" w:hAnsi="標楷體" w:hint="eastAsia"/>
          <w:sz w:val="28"/>
          <w:szCs w:val="28"/>
        </w:rPr>
        <w:t>內容</w:t>
      </w:r>
      <w:r w:rsidR="000B6E03" w:rsidRPr="007E39E0">
        <w:rPr>
          <w:rFonts w:ascii="標楷體" w:eastAsia="標楷體" w:hAnsi="標楷體" w:hint="eastAsia"/>
          <w:sz w:val="28"/>
          <w:szCs w:val="28"/>
        </w:rPr>
        <w:t>新增申請日間照顧服務補助型，</w:t>
      </w:r>
      <w:r w:rsidR="00756D63" w:rsidRPr="007E39E0">
        <w:rPr>
          <w:rFonts w:ascii="標楷體" w:eastAsia="標楷體" w:hAnsi="標楷體" w:hint="eastAsia"/>
          <w:sz w:val="28"/>
          <w:szCs w:val="28"/>
        </w:rPr>
        <w:t>並</w:t>
      </w:r>
      <w:r w:rsidR="000B6E03" w:rsidRPr="007E39E0">
        <w:rPr>
          <w:rFonts w:ascii="標楷體" w:eastAsia="標楷體" w:hAnsi="標楷體" w:hint="eastAsia"/>
          <w:color w:val="000000"/>
          <w:sz w:val="28"/>
          <w:szCs w:val="28"/>
        </w:rPr>
        <w:t>比照「臺中市政府社會局補助辦理我國長期照顧十年計畫(日間照顧)-照顧服務費補助暨收費標準對照表」</w:t>
      </w:r>
      <w:r w:rsidR="000B6E03" w:rsidRPr="007E39E0">
        <w:rPr>
          <w:rFonts w:ascii="標楷體" w:eastAsia="標楷體" w:hAnsi="標楷體" w:hint="eastAsia"/>
          <w:sz w:val="28"/>
          <w:szCs w:val="28"/>
        </w:rPr>
        <w:t>調整收費標準。</w:t>
      </w:r>
      <w:r w:rsidR="00756D63" w:rsidRPr="007E39E0">
        <w:rPr>
          <w:rFonts w:ascii="標楷體" w:eastAsia="標楷體" w:hAnsi="標楷體" w:hint="eastAsia"/>
          <w:sz w:val="28"/>
          <w:szCs w:val="28"/>
        </w:rPr>
        <w:t>並為</w:t>
      </w:r>
      <w:r w:rsidR="000B6E03" w:rsidRPr="007E39E0">
        <w:rPr>
          <w:rFonts w:ascii="標楷體" w:eastAsia="標楷體" w:hAnsi="標楷體" w:hint="eastAsia"/>
          <w:color w:val="000000" w:themeColor="text1"/>
          <w:sz w:val="28"/>
          <w:szCs w:val="28"/>
        </w:rPr>
        <w:t>區分新舊個案的</w:t>
      </w:r>
      <w:r w:rsidR="00756D63" w:rsidRPr="007E39E0">
        <w:rPr>
          <w:rFonts w:ascii="標楷體" w:eastAsia="標楷體" w:hAnsi="標楷體" w:hint="eastAsia"/>
          <w:sz w:val="28"/>
          <w:szCs w:val="28"/>
        </w:rPr>
        <w:t>附表之收費金額，本次修正之收費金額僅適用本標準修正後的新入家個案。</w:t>
      </w:r>
      <w:r w:rsidR="000B6E03" w:rsidRPr="007E39E0">
        <w:rPr>
          <w:rFonts w:ascii="標楷體" w:eastAsia="標楷體" w:hAnsi="標楷體" w:hint="eastAsia"/>
          <w:color w:val="000000" w:themeColor="text1"/>
          <w:sz w:val="28"/>
          <w:szCs w:val="28"/>
        </w:rPr>
        <w:t>收費標準，爰增加第二款，敘明新收費標準之適用對象</w:t>
      </w:r>
      <w:r w:rsidR="00432A05" w:rsidRPr="007E39E0">
        <w:rPr>
          <w:rFonts w:ascii="標楷體" w:eastAsia="標楷體" w:hAnsi="標楷體" w:hint="eastAsia"/>
          <w:sz w:val="28"/>
          <w:szCs w:val="28"/>
        </w:rPr>
        <w:t>（修正條文第三條）</w:t>
      </w:r>
      <w:r w:rsidR="00756D63" w:rsidRPr="007E39E0">
        <w:rPr>
          <w:rFonts w:ascii="標楷體" w:eastAsia="標楷體" w:hAnsi="標楷體" w:hint="eastAsia"/>
          <w:sz w:val="28"/>
          <w:szCs w:val="28"/>
        </w:rPr>
        <w:t>。</w:t>
      </w:r>
    </w:p>
    <w:p w:rsidR="00B13535" w:rsidRPr="007E39E0" w:rsidRDefault="00B13535" w:rsidP="00724E27">
      <w:pPr>
        <w:pStyle w:val="a3"/>
        <w:numPr>
          <w:ilvl w:val="0"/>
          <w:numId w:val="4"/>
        </w:numPr>
        <w:spacing w:line="460" w:lineRule="exact"/>
        <w:ind w:leftChars="0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7E39E0">
        <w:rPr>
          <w:rFonts w:ascii="標楷體" w:eastAsia="標楷體" w:hAnsi="標楷體" w:hint="eastAsia"/>
          <w:sz w:val="28"/>
          <w:szCs w:val="28"/>
        </w:rPr>
        <w:t>有關本家自費安置院民收費標準第三條附表修正如下，新增</w:t>
      </w:r>
      <w:r w:rsidR="00710E76" w:rsidRPr="007E39E0">
        <w:rPr>
          <w:rFonts w:ascii="標楷體" w:eastAsia="標楷體" w:hAnsi="標楷體" w:hint="eastAsia"/>
          <w:sz w:val="28"/>
          <w:szCs w:val="28"/>
        </w:rPr>
        <w:t>申請日間照顧服務補助型</w:t>
      </w:r>
      <w:bookmarkStart w:id="0" w:name="_GoBack"/>
      <w:bookmarkEnd w:id="0"/>
      <w:r w:rsidR="00710E76" w:rsidRPr="007E39E0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Pr="007E39E0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7E39E0">
        <w:rPr>
          <w:rFonts w:ascii="標楷體" w:eastAsia="標楷體" w:hAnsi="標楷體" w:hint="eastAsia"/>
          <w:sz w:val="28"/>
          <w:szCs w:val="28"/>
        </w:rPr>
        <w:t xml:space="preserve">     (新臺幣：元)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848"/>
        <w:gridCol w:w="1065"/>
        <w:gridCol w:w="1296"/>
        <w:gridCol w:w="1109"/>
        <w:gridCol w:w="1112"/>
        <w:gridCol w:w="936"/>
        <w:gridCol w:w="1342"/>
      </w:tblGrid>
      <w:tr w:rsidR="00B13535" w:rsidRPr="00AE5E9C" w:rsidTr="003E2A2C">
        <w:trPr>
          <w:trHeight w:val="957"/>
          <w:jc w:val="center"/>
        </w:trPr>
        <w:tc>
          <w:tcPr>
            <w:tcW w:w="380" w:type="pc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照顧</w:t>
            </w: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類型</w:t>
            </w:r>
          </w:p>
        </w:tc>
        <w:tc>
          <w:tcPr>
            <w:tcW w:w="5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身分別</w:t>
            </w:r>
          </w:p>
        </w:tc>
        <w:tc>
          <w:tcPr>
            <w:tcW w:w="68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失能</w:t>
            </w:r>
            <w:r w:rsidRPr="00AE5E9C">
              <w:rPr>
                <w:rFonts w:ascii="標楷體" w:eastAsia="標楷體" w:hAnsi="標楷體" w:hint="eastAsia"/>
                <w:szCs w:val="24"/>
              </w:rPr>
              <w:t>程度</w:t>
            </w:r>
          </w:p>
        </w:tc>
        <w:tc>
          <w:tcPr>
            <w:tcW w:w="578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交通費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AE5E9C">
              <w:rPr>
                <w:rFonts w:ascii="標楷體" w:eastAsia="標楷體" w:hAnsi="標楷體" w:hint="eastAsia"/>
                <w:szCs w:val="24"/>
              </w:rPr>
              <w:t>月計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07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收費金額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AE5E9C">
              <w:rPr>
                <w:rFonts w:ascii="標楷體" w:eastAsia="標楷體" w:hAnsi="標楷體" w:hint="eastAsia"/>
                <w:szCs w:val="24"/>
              </w:rPr>
              <w:t>月</w:t>
            </w: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計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收退費     日計金</w:t>
            </w: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額</w:t>
            </w:r>
          </w:p>
        </w:tc>
        <w:tc>
          <w:tcPr>
            <w:tcW w:w="55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保證金</w:t>
            </w:r>
          </w:p>
        </w:tc>
        <w:tc>
          <w:tcPr>
            <w:tcW w:w="847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B13535" w:rsidRPr="00AE5E9C" w:rsidTr="003E2A2C">
        <w:trPr>
          <w:trHeight w:val="937"/>
          <w:jc w:val="center"/>
        </w:trPr>
        <w:tc>
          <w:tcPr>
            <w:tcW w:w="380" w:type="pct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日間照顧型</w:t>
            </w:r>
          </w:p>
        </w:tc>
        <w:tc>
          <w:tcPr>
            <w:tcW w:w="549" w:type="pct"/>
            <w:vMerge w:val="restar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一般戶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輕 度</w:t>
            </w:r>
          </w:p>
        </w:tc>
        <w:tc>
          <w:tcPr>
            <w:tcW w:w="578" w:type="pct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2,500</w:t>
            </w:r>
          </w:p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4,800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240</w:t>
            </w:r>
          </w:p>
        </w:tc>
        <w:tc>
          <w:tcPr>
            <w:tcW w:w="551" w:type="pct"/>
            <w:vMerge w:val="restart"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1.日間照顧型收費金額含照顧費及午餐費，交通費另計；其他因個人照顧增加之費用依雙方契約約定辦理。</w:t>
            </w:r>
          </w:p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2.照護期間</w:t>
            </w:r>
            <w:r w:rsidRPr="001042D2">
              <w:rPr>
                <w:rFonts w:ascii="標楷體" w:eastAsia="標楷體" w:hAnsi="標楷體" w:hint="eastAsia"/>
                <w:szCs w:val="24"/>
              </w:rPr>
              <w:t>依行政院人事行政局所頒行政機關辦</w:t>
            </w:r>
          </w:p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公日曆表之上班日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AE5E9C">
              <w:rPr>
                <w:rFonts w:ascii="標楷體" w:eastAsia="標楷體" w:hAnsi="標楷體" w:hint="eastAsia"/>
                <w:szCs w:val="24"/>
              </w:rPr>
              <w:t>上午八時至下午五時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AE5E9C">
              <w:rPr>
                <w:rFonts w:ascii="標楷體" w:eastAsia="標楷體" w:hAnsi="標楷體" w:hint="eastAsia"/>
                <w:szCs w:val="24"/>
              </w:rPr>
              <w:t>，分整月及未滿一個月兩種。</w:t>
            </w:r>
          </w:p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3.身體狀況由本家依巴</w:t>
            </w: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氏量表評估，分輕度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AE5E9C">
              <w:rPr>
                <w:rFonts w:ascii="標楷體" w:eastAsia="標楷體" w:hAnsi="標楷體" w:hint="eastAsia"/>
                <w:szCs w:val="24"/>
              </w:rPr>
              <w:t>九十分以上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AE5E9C">
              <w:rPr>
                <w:rFonts w:ascii="標楷體" w:eastAsia="標楷體" w:hAnsi="標楷體" w:hint="eastAsia"/>
                <w:szCs w:val="24"/>
              </w:rPr>
              <w:t>與中重度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AE5E9C">
              <w:rPr>
                <w:rFonts w:ascii="標楷體" w:eastAsia="標楷體" w:hAnsi="標楷體" w:hint="eastAsia"/>
                <w:szCs w:val="24"/>
              </w:rPr>
              <w:t>八十五分以下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AE5E9C">
              <w:rPr>
                <w:rFonts w:ascii="標楷體" w:eastAsia="標楷體" w:hAnsi="標楷體" w:hint="eastAsia"/>
                <w:szCs w:val="24"/>
              </w:rPr>
              <w:t>兩類。</w:t>
            </w:r>
          </w:p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4.退費標準：連續請假 5日以上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AE5E9C">
              <w:rPr>
                <w:rFonts w:ascii="標楷體" w:eastAsia="標楷體" w:hAnsi="標楷體" w:hint="eastAsia"/>
                <w:szCs w:val="24"/>
              </w:rPr>
              <w:t>不含週六、日及國定假日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AE5E9C">
              <w:rPr>
                <w:rFonts w:ascii="標楷體" w:eastAsia="標楷體" w:hAnsi="標楷體" w:hint="eastAsia"/>
                <w:szCs w:val="24"/>
              </w:rPr>
              <w:t>以日計算退費。</w:t>
            </w:r>
          </w:p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5.交通接送範圍由本家視車程及車次辦理。</w:t>
            </w:r>
          </w:p>
        </w:tc>
      </w:tr>
      <w:tr w:rsidR="00B13535" w:rsidRPr="00AE5E9C" w:rsidTr="003E2A2C">
        <w:trPr>
          <w:trHeight w:val="937"/>
          <w:jc w:val="center"/>
        </w:trPr>
        <w:tc>
          <w:tcPr>
            <w:tcW w:w="38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中重度</w:t>
            </w: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6,800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340</w:t>
            </w: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937"/>
          <w:jc w:val="center"/>
        </w:trPr>
        <w:tc>
          <w:tcPr>
            <w:tcW w:w="38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vMerge w:val="restar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中低收入 戶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輕 度</w:t>
            </w: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2,800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140</w:t>
            </w: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937"/>
          <w:jc w:val="center"/>
        </w:trPr>
        <w:tc>
          <w:tcPr>
            <w:tcW w:w="38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中重度</w:t>
            </w: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3,800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190</w:t>
            </w: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937"/>
          <w:jc w:val="center"/>
        </w:trPr>
        <w:tc>
          <w:tcPr>
            <w:tcW w:w="38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低收入戶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輕度及</w:t>
            </w:r>
          </w:p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中重度</w:t>
            </w: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800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1559"/>
          <w:jc w:val="center"/>
        </w:trPr>
        <w:tc>
          <w:tcPr>
            <w:tcW w:w="380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申請日間照顧服務補助型</w:t>
            </w:r>
          </w:p>
        </w:tc>
        <w:tc>
          <w:tcPr>
            <w:tcW w:w="549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整月</w:t>
            </w:r>
          </w:p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全日托</w:t>
            </w: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輕度</w:t>
            </w:r>
          </w:p>
        </w:tc>
        <w:tc>
          <w:tcPr>
            <w:tcW w:w="578" w:type="pct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2,500</w:t>
            </w:r>
          </w:p>
        </w:tc>
        <w:tc>
          <w:tcPr>
            <w:tcW w:w="707" w:type="pct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11,000</w:t>
            </w:r>
          </w:p>
        </w:tc>
        <w:tc>
          <w:tcPr>
            <w:tcW w:w="7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 xml:space="preserve">550 </w:t>
            </w: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1680"/>
          <w:jc w:val="center"/>
        </w:trPr>
        <w:tc>
          <w:tcPr>
            <w:tcW w:w="38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49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68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中度</w:t>
            </w: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13,000</w:t>
            </w:r>
          </w:p>
        </w:tc>
        <w:tc>
          <w:tcPr>
            <w:tcW w:w="70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650</w:t>
            </w: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1290"/>
          <w:jc w:val="center"/>
        </w:trPr>
        <w:tc>
          <w:tcPr>
            <w:tcW w:w="38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49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重度</w:t>
            </w: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16,200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810</w:t>
            </w: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915"/>
          <w:jc w:val="center"/>
        </w:trPr>
        <w:tc>
          <w:tcPr>
            <w:tcW w:w="38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49" w:type="pct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臨托</w:t>
            </w:r>
          </w:p>
        </w:tc>
        <w:tc>
          <w:tcPr>
            <w:tcW w:w="680" w:type="pct"/>
            <w:vMerge w:val="restart"/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不分失能程度</w:t>
            </w:r>
          </w:p>
        </w:tc>
        <w:tc>
          <w:tcPr>
            <w:tcW w:w="578" w:type="pct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800/全日</w:t>
            </w:r>
          </w:p>
        </w:tc>
        <w:tc>
          <w:tcPr>
            <w:tcW w:w="708" w:type="pct"/>
            <w:vMerge w:val="restart"/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675"/>
          <w:jc w:val="center"/>
        </w:trPr>
        <w:tc>
          <w:tcPr>
            <w:tcW w:w="38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pct"/>
            <w:vMerge/>
            <w:shd w:val="clear" w:color="auto" w:fill="auto"/>
            <w:vAlign w:val="center"/>
          </w:tcPr>
          <w:p w:rsidR="00B13535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500/半日</w:t>
            </w:r>
          </w:p>
        </w:tc>
        <w:tc>
          <w:tcPr>
            <w:tcW w:w="708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975"/>
          <w:jc w:val="center"/>
        </w:trPr>
        <w:tc>
          <w:tcPr>
            <w:tcW w:w="380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pct"/>
            <w:vMerge/>
            <w:shd w:val="clear" w:color="auto" w:fill="auto"/>
            <w:vAlign w:val="center"/>
          </w:tcPr>
          <w:p w:rsidR="00B13535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B952EF" w:rsidRDefault="00B13535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B952EF">
              <w:rPr>
                <w:rFonts w:ascii="標楷體" w:eastAsia="標楷體" w:hAnsi="標楷體" w:hint="eastAsia"/>
                <w:color w:val="FF0000"/>
                <w:szCs w:val="24"/>
              </w:rPr>
              <w:t>200/每小時</w:t>
            </w:r>
          </w:p>
        </w:tc>
        <w:tc>
          <w:tcPr>
            <w:tcW w:w="708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51" w:type="pct"/>
            <w:vMerge/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710E76" w:rsidRPr="00AE5E9C" w:rsidTr="003E2A2C">
        <w:trPr>
          <w:trHeight w:val="975"/>
          <w:jc w:val="center"/>
        </w:trPr>
        <w:tc>
          <w:tcPr>
            <w:tcW w:w="38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76" w:rsidRPr="00AE5E9C" w:rsidRDefault="00710E76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10E76" w:rsidRPr="00AE5E9C" w:rsidRDefault="00710E76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0" w:type="pct"/>
            <w:shd w:val="clear" w:color="auto" w:fill="auto"/>
            <w:vAlign w:val="center"/>
          </w:tcPr>
          <w:p w:rsidR="00710E76" w:rsidRDefault="00710E76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710E76" w:rsidRPr="00AE5E9C" w:rsidRDefault="00710E76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2500</w:t>
            </w: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710E76" w:rsidRPr="00B952EF" w:rsidRDefault="00710E76" w:rsidP="003E2A2C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6800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710E76" w:rsidRPr="00AE5E9C" w:rsidRDefault="00710E76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340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710E76" w:rsidRPr="00AE5E9C" w:rsidRDefault="00710E76" w:rsidP="003E2A2C">
            <w:pPr>
              <w:ind w:firstLineChars="50" w:firstLine="120"/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免收</w:t>
            </w:r>
          </w:p>
        </w:tc>
        <w:tc>
          <w:tcPr>
            <w:tcW w:w="84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10E76" w:rsidRPr="00AE5E9C" w:rsidRDefault="00710E76" w:rsidP="003E2A2C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本項次收費標準僅適用於新收費標準實施前入家之個案</w:t>
            </w:r>
          </w:p>
        </w:tc>
      </w:tr>
      <w:tr w:rsidR="00B13535" w:rsidRPr="00AE5E9C" w:rsidTr="003E2A2C">
        <w:trPr>
          <w:jc w:val="center"/>
        </w:trPr>
        <w:tc>
          <w:tcPr>
            <w:tcW w:w="38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失智照顧型</w:t>
            </w:r>
          </w:p>
        </w:tc>
        <w:tc>
          <w:tcPr>
            <w:tcW w:w="5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一般戶</w:t>
            </w:r>
          </w:p>
        </w:tc>
        <w:tc>
          <w:tcPr>
            <w:tcW w:w="68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25,000</w:t>
            </w:r>
          </w:p>
        </w:tc>
        <w:tc>
          <w:tcPr>
            <w:tcW w:w="708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833</w:t>
            </w:r>
          </w:p>
        </w:tc>
        <w:tc>
          <w:tcPr>
            <w:tcW w:w="55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25,000</w:t>
            </w:r>
          </w:p>
        </w:tc>
        <w:tc>
          <w:tcPr>
            <w:tcW w:w="847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1.失智照顧型及養護型之收費金額含照顧費、住宿費</w:t>
            </w:r>
            <w:r w:rsidRPr="00AE5E9C">
              <w:rPr>
                <w:rFonts w:ascii="標楷體" w:eastAsia="標楷體" w:hAnsi="標楷體" w:hint="eastAsia"/>
                <w:szCs w:val="24"/>
              </w:rPr>
              <w:lastRenderedPageBreak/>
              <w:t>及餐費，其他因個人照顧增加之費用依雙方契約約定辦理。</w:t>
            </w:r>
          </w:p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2.照護期間分整月及未滿一個月兩種。</w:t>
            </w:r>
          </w:p>
          <w:p w:rsidR="00B13535" w:rsidRPr="00AE5E9C" w:rsidRDefault="00B13535" w:rsidP="003E2A2C">
            <w:pPr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3.退費標準：連續請假 5日以上，以日計算退費。</w:t>
            </w:r>
          </w:p>
        </w:tc>
      </w:tr>
      <w:tr w:rsidR="00B13535" w:rsidRPr="00AE5E9C" w:rsidTr="003E2A2C">
        <w:trPr>
          <w:jc w:val="center"/>
        </w:trPr>
        <w:tc>
          <w:tcPr>
            <w:tcW w:w="380" w:type="pct"/>
            <w:vMerge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中低收入戶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15,000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500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15,000</w:t>
            </w: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855"/>
          <w:jc w:val="center"/>
        </w:trPr>
        <w:tc>
          <w:tcPr>
            <w:tcW w:w="380" w:type="pct"/>
            <w:vMerge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低收入戶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8,000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267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8,000</w:t>
            </w: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225"/>
          <w:jc w:val="center"/>
        </w:trPr>
        <w:tc>
          <w:tcPr>
            <w:tcW w:w="380" w:type="pct"/>
            <w:vMerge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臨托</w:t>
            </w:r>
          </w:p>
        </w:tc>
        <w:tc>
          <w:tcPr>
            <w:tcW w:w="68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1,000</w:t>
            </w:r>
          </w:p>
        </w:tc>
        <w:tc>
          <w:tcPr>
            <w:tcW w:w="55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120" w:hangingChars="50" w:hanging="120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jc w:val="center"/>
        </w:trPr>
        <w:tc>
          <w:tcPr>
            <w:tcW w:w="38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養護型</w:t>
            </w:r>
          </w:p>
        </w:tc>
        <w:tc>
          <w:tcPr>
            <w:tcW w:w="5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一般戶</w:t>
            </w:r>
          </w:p>
        </w:tc>
        <w:tc>
          <w:tcPr>
            <w:tcW w:w="68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top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450" w:firstLine="1080"/>
              <w:rPr>
                <w:rFonts w:ascii="標楷體" w:eastAsia="標楷體" w:hAnsi="標楷體"/>
                <w:szCs w:val="24"/>
              </w:rPr>
            </w:pPr>
          </w:p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top w:val="single" w:sz="12" w:space="0" w:color="auto"/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20,000</w:t>
            </w:r>
          </w:p>
        </w:tc>
        <w:tc>
          <w:tcPr>
            <w:tcW w:w="708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667</w:t>
            </w:r>
          </w:p>
        </w:tc>
        <w:tc>
          <w:tcPr>
            <w:tcW w:w="55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20,000</w:t>
            </w: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left="120" w:hangingChars="50" w:hanging="120"/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jc w:val="center"/>
        </w:trPr>
        <w:tc>
          <w:tcPr>
            <w:tcW w:w="38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中低收入戶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400" w:firstLine="960"/>
              <w:rPr>
                <w:rFonts w:ascii="標楷體" w:eastAsia="標楷體" w:hAnsi="標楷體"/>
                <w:szCs w:val="24"/>
              </w:rPr>
            </w:pPr>
          </w:p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50" w:firstLine="120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10,000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334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10,000</w:t>
            </w: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675"/>
          <w:jc w:val="center"/>
        </w:trPr>
        <w:tc>
          <w:tcPr>
            <w:tcW w:w="380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低收入戶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5,000</w:t>
            </w:r>
          </w:p>
        </w:tc>
        <w:tc>
          <w:tcPr>
            <w:tcW w:w="708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167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5,000</w:t>
            </w:r>
          </w:p>
        </w:tc>
        <w:tc>
          <w:tcPr>
            <w:tcW w:w="84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13535" w:rsidRPr="00AE5E9C" w:rsidTr="003E2A2C">
        <w:trPr>
          <w:trHeight w:val="2888"/>
          <w:jc w:val="center"/>
        </w:trPr>
        <w:tc>
          <w:tcPr>
            <w:tcW w:w="380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9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臨托</w:t>
            </w:r>
          </w:p>
        </w:tc>
        <w:tc>
          <w:tcPr>
            <w:tcW w:w="68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8" w:type="pct"/>
            <w:tcBorders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400" w:firstLine="9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7" w:type="pct"/>
            <w:tcBorders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ind w:firstLineChars="400" w:firstLine="96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E5E9C">
              <w:rPr>
                <w:rFonts w:ascii="標楷體" w:eastAsia="標楷體" w:hAnsi="標楷體" w:hint="eastAsia"/>
                <w:szCs w:val="24"/>
              </w:rPr>
              <w:t>800</w:t>
            </w:r>
          </w:p>
        </w:tc>
        <w:tc>
          <w:tcPr>
            <w:tcW w:w="55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7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3535" w:rsidRPr="00AE5E9C" w:rsidRDefault="00B13535" w:rsidP="003E2A2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B13535" w:rsidRDefault="00B13535" w:rsidP="00B13535">
      <w:pPr>
        <w:pStyle w:val="a3"/>
        <w:numPr>
          <w:ilvl w:val="0"/>
          <w:numId w:val="4"/>
        </w:numPr>
        <w:ind w:leftChars="0"/>
      </w:pPr>
    </w:p>
    <w:p w:rsidR="00B13535" w:rsidRPr="00756D63" w:rsidRDefault="00B13535" w:rsidP="00B13535">
      <w:pPr>
        <w:pStyle w:val="a3"/>
        <w:spacing w:line="460" w:lineRule="exact"/>
        <w:ind w:leftChars="0" w:left="720"/>
        <w:contextualSpacing/>
        <w:jc w:val="both"/>
        <w:rPr>
          <w:rFonts w:ascii="標楷體" w:eastAsia="標楷體" w:hAnsi="標楷體"/>
          <w:sz w:val="28"/>
          <w:szCs w:val="28"/>
        </w:rPr>
      </w:pPr>
    </w:p>
    <w:sectPr w:rsidR="00B13535" w:rsidRPr="00756D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F63" w:rsidRDefault="00935F63" w:rsidP="00432A05">
      <w:r>
        <w:separator/>
      </w:r>
    </w:p>
  </w:endnote>
  <w:endnote w:type="continuationSeparator" w:id="0">
    <w:p w:rsidR="00935F63" w:rsidRDefault="00935F63" w:rsidP="00432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F63" w:rsidRDefault="00935F63" w:rsidP="00432A05">
      <w:r>
        <w:separator/>
      </w:r>
    </w:p>
  </w:footnote>
  <w:footnote w:type="continuationSeparator" w:id="0">
    <w:p w:rsidR="00935F63" w:rsidRDefault="00935F63" w:rsidP="00432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93C32"/>
    <w:multiLevelType w:val="hybridMultilevel"/>
    <w:tmpl w:val="82242C20"/>
    <w:lvl w:ilvl="0" w:tplc="E67250E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" w15:restartNumberingAfterBreak="0">
    <w:nsid w:val="0B8C29C5"/>
    <w:multiLevelType w:val="hybridMultilevel"/>
    <w:tmpl w:val="C004D756"/>
    <w:lvl w:ilvl="0" w:tplc="A726C6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C651A5"/>
    <w:multiLevelType w:val="hybridMultilevel"/>
    <w:tmpl w:val="09541902"/>
    <w:lvl w:ilvl="0" w:tplc="D7BAB2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635D5F"/>
    <w:multiLevelType w:val="hybridMultilevel"/>
    <w:tmpl w:val="97F4EBE0"/>
    <w:lvl w:ilvl="0" w:tplc="5930E6D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393055"/>
    <w:multiLevelType w:val="hybridMultilevel"/>
    <w:tmpl w:val="DA94FEC8"/>
    <w:lvl w:ilvl="0" w:tplc="E8C08C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F524BD9"/>
    <w:multiLevelType w:val="hybridMultilevel"/>
    <w:tmpl w:val="2730C5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83"/>
    <w:rsid w:val="00016962"/>
    <w:rsid w:val="000965B6"/>
    <w:rsid w:val="000B6E03"/>
    <w:rsid w:val="000D7786"/>
    <w:rsid w:val="0026249D"/>
    <w:rsid w:val="00314EE5"/>
    <w:rsid w:val="00432A05"/>
    <w:rsid w:val="00710E76"/>
    <w:rsid w:val="00756D63"/>
    <w:rsid w:val="007E39E0"/>
    <w:rsid w:val="00866641"/>
    <w:rsid w:val="0087153E"/>
    <w:rsid w:val="00884326"/>
    <w:rsid w:val="00935F63"/>
    <w:rsid w:val="00B13535"/>
    <w:rsid w:val="00CD4F12"/>
    <w:rsid w:val="00D13883"/>
    <w:rsid w:val="00D80CA5"/>
    <w:rsid w:val="00F17DE4"/>
    <w:rsid w:val="00F673AD"/>
    <w:rsid w:val="00F96DBA"/>
    <w:rsid w:val="00FE4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BA9C05D-CBE9-4F8F-8026-410C59593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F1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32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32A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32A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32A05"/>
    <w:rPr>
      <w:sz w:val="20"/>
      <w:szCs w:val="20"/>
    </w:rPr>
  </w:style>
  <w:style w:type="paragraph" w:styleId="a8">
    <w:name w:val="Body Text Indent"/>
    <w:basedOn w:val="a"/>
    <w:link w:val="a9"/>
    <w:semiHidden/>
    <w:rsid w:val="000B6E03"/>
    <w:pPr>
      <w:ind w:left="120"/>
    </w:pPr>
    <w:rPr>
      <w:rFonts w:ascii="Times New Roman" w:eastAsia="新細明體" w:hAnsi="Times New Roman" w:cs="Times New Roman"/>
      <w:sz w:val="28"/>
      <w:szCs w:val="20"/>
    </w:rPr>
  </w:style>
  <w:style w:type="character" w:customStyle="1" w:styleId="a9">
    <w:name w:val="本文縮排 字元"/>
    <w:basedOn w:val="a0"/>
    <w:link w:val="a8"/>
    <w:semiHidden/>
    <w:rsid w:val="000B6E03"/>
    <w:rPr>
      <w:rFonts w:ascii="Times New Roman" w:eastAsia="新細明體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7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235</Words>
  <Characters>1343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acer01</dc:creator>
  <cp:keywords/>
  <dc:description/>
  <cp:lastModifiedBy>acer01</cp:lastModifiedBy>
  <cp:revision>8</cp:revision>
  <dcterms:created xsi:type="dcterms:W3CDTF">2017-02-19T22:25:00Z</dcterms:created>
  <dcterms:modified xsi:type="dcterms:W3CDTF">2017-03-16T09:58:00Z</dcterms:modified>
</cp:coreProperties>
</file>