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3685" w:rsidRPr="00C03EC5" w:rsidRDefault="00143685" w:rsidP="00E6671C">
      <w:pPr>
        <w:widowControl/>
        <w:rPr>
          <w:rFonts w:ascii="Times New Roman" w:eastAsia="標楷體" w:hAnsi="Times New Roman" w:cs="Times New Roman"/>
          <w:sz w:val="40"/>
          <w:szCs w:val="40"/>
        </w:rPr>
      </w:pPr>
      <w:proofErr w:type="gramStart"/>
      <w:r w:rsidRPr="00C03EC5">
        <w:rPr>
          <w:rFonts w:ascii="Times New Roman" w:eastAsia="標楷體" w:hAnsi="Times New Roman" w:cs="Times New Roman" w:hint="eastAsia"/>
          <w:sz w:val="40"/>
          <w:szCs w:val="40"/>
        </w:rPr>
        <w:t>臺</w:t>
      </w:r>
      <w:proofErr w:type="gramEnd"/>
      <w:r w:rsidRPr="00C03EC5">
        <w:rPr>
          <w:rFonts w:ascii="Times New Roman" w:eastAsia="標楷體" w:hAnsi="Times New Roman" w:cs="Times New Roman" w:hint="eastAsia"/>
          <w:sz w:val="40"/>
          <w:szCs w:val="40"/>
        </w:rPr>
        <w:t>中市政府工程品質督導小組設置及考核作業要點</w:t>
      </w:r>
    </w:p>
    <w:p w:rsidR="00143685" w:rsidRPr="00E45D4D" w:rsidRDefault="00E45D4D" w:rsidP="00E6671C">
      <w:pPr>
        <w:tabs>
          <w:tab w:val="left" w:pos="5245"/>
        </w:tabs>
        <w:jc w:val="right"/>
        <w:rPr>
          <w:rFonts w:ascii="標楷體" w:eastAsia="標楷體" w:hAnsi="標楷體" w:cs="Times New Roman"/>
        </w:rPr>
      </w:pPr>
      <w:r>
        <w:rPr>
          <w:rFonts w:ascii="標楷體" w:eastAsia="標楷體" w:hAnsi="標楷體" w:cs="Times New Roman" w:hint="eastAsia"/>
        </w:rPr>
        <w:t>中華民國</w:t>
      </w:r>
      <w:r w:rsidR="00143685" w:rsidRPr="00E45D4D">
        <w:rPr>
          <w:rFonts w:ascii="標楷體" w:eastAsia="標楷體" w:hAnsi="標楷體" w:cs="Times New Roman"/>
        </w:rPr>
        <w:t>105</w:t>
      </w:r>
      <w:r w:rsidR="00143685" w:rsidRPr="00E45D4D">
        <w:rPr>
          <w:rFonts w:ascii="標楷體" w:eastAsia="標楷體" w:hAnsi="標楷體" w:cs="Times New Roman" w:hint="eastAsia"/>
        </w:rPr>
        <w:t>年</w:t>
      </w:r>
      <w:r w:rsidR="00143685" w:rsidRPr="00E45D4D">
        <w:rPr>
          <w:rFonts w:ascii="標楷體" w:eastAsia="標楷體" w:hAnsi="標楷體" w:cs="Times New Roman"/>
        </w:rPr>
        <w:t>6</w:t>
      </w:r>
      <w:r w:rsidR="00143685" w:rsidRPr="00E45D4D">
        <w:rPr>
          <w:rFonts w:ascii="標楷體" w:eastAsia="標楷體" w:hAnsi="標楷體" w:cs="Times New Roman" w:hint="eastAsia"/>
        </w:rPr>
        <w:t>月</w:t>
      </w:r>
      <w:r w:rsidR="00143685" w:rsidRPr="00E45D4D">
        <w:rPr>
          <w:rFonts w:ascii="標楷體" w:eastAsia="標楷體" w:hAnsi="標楷體" w:cs="Times New Roman"/>
        </w:rPr>
        <w:t>29</w:t>
      </w:r>
      <w:r w:rsidR="00143685" w:rsidRPr="00E45D4D">
        <w:rPr>
          <w:rFonts w:ascii="標楷體" w:eastAsia="標楷體" w:hAnsi="標楷體" w:cs="Times New Roman" w:hint="eastAsia"/>
        </w:rPr>
        <w:t>日</w:t>
      </w:r>
      <w:proofErr w:type="gramStart"/>
      <w:r w:rsidR="00143685" w:rsidRPr="00E45D4D">
        <w:rPr>
          <w:rFonts w:ascii="標楷體" w:eastAsia="標楷體" w:hAnsi="標楷體" w:cs="Times New Roman" w:hint="eastAsia"/>
        </w:rPr>
        <w:t>府授建品</w:t>
      </w:r>
      <w:proofErr w:type="gramEnd"/>
      <w:r w:rsidR="00143685" w:rsidRPr="00E45D4D">
        <w:rPr>
          <w:rFonts w:ascii="標楷體" w:eastAsia="標楷體" w:hAnsi="標楷體" w:cs="Times New Roman" w:hint="eastAsia"/>
        </w:rPr>
        <w:t>字</w:t>
      </w:r>
      <w:proofErr w:type="gramStart"/>
      <w:r w:rsidR="00143685" w:rsidRPr="00E45D4D">
        <w:rPr>
          <w:rFonts w:ascii="標楷體" w:eastAsia="標楷體" w:hAnsi="標楷體" w:cs="Times New Roman" w:hint="eastAsia"/>
        </w:rPr>
        <w:t>第</w:t>
      </w:r>
      <w:r w:rsidR="00143685" w:rsidRPr="00E45D4D">
        <w:rPr>
          <w:rFonts w:ascii="標楷體" w:eastAsia="標楷體" w:hAnsi="標楷體" w:cs="Times New Roman"/>
        </w:rPr>
        <w:t>1050126390</w:t>
      </w:r>
      <w:r w:rsidR="00143685" w:rsidRPr="00E45D4D">
        <w:rPr>
          <w:rFonts w:ascii="標楷體" w:eastAsia="標楷體" w:hAnsi="標楷體" w:cs="Times New Roman" w:hint="eastAsia"/>
        </w:rPr>
        <w:t>號</w:t>
      </w:r>
      <w:r w:rsidR="00A670A5" w:rsidRPr="00E45D4D">
        <w:rPr>
          <w:rFonts w:ascii="標楷體" w:eastAsia="標楷體" w:hAnsi="標楷體" w:cs="Times New Roman" w:hint="eastAsia"/>
        </w:rPr>
        <w:t>函</w:t>
      </w:r>
      <w:r w:rsidR="00143685" w:rsidRPr="00E45D4D">
        <w:rPr>
          <w:rFonts w:ascii="標楷體" w:eastAsia="標楷體" w:hAnsi="標楷體" w:cs="Times New Roman" w:hint="eastAsia"/>
        </w:rPr>
        <w:t>訂定</w:t>
      </w:r>
      <w:proofErr w:type="gramEnd"/>
    </w:p>
    <w:p w:rsidR="0010724A" w:rsidRPr="00E45D4D" w:rsidRDefault="00E45D4D" w:rsidP="00E6671C">
      <w:pPr>
        <w:tabs>
          <w:tab w:val="left" w:pos="5245"/>
        </w:tabs>
        <w:jc w:val="right"/>
        <w:rPr>
          <w:rFonts w:ascii="標楷體" w:eastAsia="標楷體" w:hAnsi="標楷體" w:cs="Times New Roman"/>
        </w:rPr>
      </w:pPr>
      <w:r>
        <w:rPr>
          <w:rFonts w:ascii="標楷體" w:eastAsia="標楷體" w:hAnsi="標楷體" w:cs="Times New Roman" w:hint="eastAsia"/>
        </w:rPr>
        <w:t>中華民國</w:t>
      </w:r>
      <w:r w:rsidR="0010724A" w:rsidRPr="00E45D4D">
        <w:rPr>
          <w:rFonts w:ascii="標楷體" w:eastAsia="標楷體" w:hAnsi="標楷體" w:cs="Times New Roman" w:hint="eastAsia"/>
        </w:rPr>
        <w:t>106年</w:t>
      </w:r>
      <w:r w:rsidR="00A670A5" w:rsidRPr="00E45D4D">
        <w:rPr>
          <w:rFonts w:ascii="標楷體" w:eastAsia="標楷體" w:hAnsi="標楷體" w:cs="Times New Roman" w:hint="eastAsia"/>
        </w:rPr>
        <w:t>5</w:t>
      </w:r>
      <w:r w:rsidR="0010724A" w:rsidRPr="00E45D4D">
        <w:rPr>
          <w:rFonts w:ascii="標楷體" w:eastAsia="標楷體" w:hAnsi="標楷體" w:cs="Times New Roman" w:hint="eastAsia"/>
        </w:rPr>
        <w:t>月</w:t>
      </w:r>
      <w:r w:rsidR="00B33DCA" w:rsidRPr="00E45D4D">
        <w:rPr>
          <w:rFonts w:ascii="標楷體" w:eastAsia="標楷體" w:hAnsi="標楷體" w:cs="Times New Roman" w:hint="eastAsia"/>
        </w:rPr>
        <w:t>17</w:t>
      </w:r>
      <w:r w:rsidR="0010724A" w:rsidRPr="00E45D4D">
        <w:rPr>
          <w:rFonts w:ascii="標楷體" w:eastAsia="標楷體" w:hAnsi="標楷體" w:cs="Times New Roman" w:hint="eastAsia"/>
        </w:rPr>
        <w:t>日府授</w:t>
      </w:r>
      <w:proofErr w:type="gramStart"/>
      <w:r w:rsidR="0010724A" w:rsidRPr="00E45D4D">
        <w:rPr>
          <w:rFonts w:ascii="標楷體" w:eastAsia="標楷體" w:hAnsi="標楷體" w:cs="Times New Roman" w:hint="eastAsia"/>
        </w:rPr>
        <w:t>研</w:t>
      </w:r>
      <w:proofErr w:type="gramEnd"/>
      <w:r w:rsidR="0010724A" w:rsidRPr="00E45D4D">
        <w:rPr>
          <w:rFonts w:ascii="標楷體" w:eastAsia="標楷體" w:hAnsi="標楷體" w:cs="Times New Roman" w:hint="eastAsia"/>
        </w:rPr>
        <w:t>品字第</w:t>
      </w:r>
      <w:r w:rsidR="00A670A5" w:rsidRPr="00E45D4D">
        <w:rPr>
          <w:rFonts w:ascii="標楷體" w:eastAsia="標楷體" w:hAnsi="標楷體" w:cs="Times New Roman"/>
        </w:rPr>
        <w:t>1060104712</w:t>
      </w:r>
      <w:r w:rsidR="0010724A" w:rsidRPr="00E45D4D">
        <w:rPr>
          <w:rFonts w:ascii="標楷體" w:eastAsia="標楷體" w:hAnsi="標楷體" w:cs="Times New Roman" w:hint="eastAsia"/>
        </w:rPr>
        <w:t>號</w:t>
      </w:r>
      <w:r w:rsidR="00A670A5" w:rsidRPr="00E45D4D">
        <w:rPr>
          <w:rFonts w:ascii="標楷體" w:eastAsia="標楷體" w:hAnsi="標楷體" w:cs="Times New Roman" w:hint="eastAsia"/>
        </w:rPr>
        <w:t>函</w:t>
      </w:r>
      <w:r w:rsidR="0010724A" w:rsidRPr="00E45D4D">
        <w:rPr>
          <w:rFonts w:ascii="標楷體" w:eastAsia="標楷體" w:hAnsi="標楷體" w:cs="Times New Roman" w:hint="eastAsia"/>
        </w:rPr>
        <w:t>修</w:t>
      </w:r>
      <w:r>
        <w:rPr>
          <w:rFonts w:ascii="標楷體" w:eastAsia="標楷體" w:hAnsi="標楷體" w:cs="Times New Roman" w:hint="eastAsia"/>
        </w:rPr>
        <w:t>正</w:t>
      </w:r>
    </w:p>
    <w:p w:rsidR="00143685" w:rsidRPr="00C03EC5" w:rsidRDefault="00143685" w:rsidP="00D82653">
      <w:pPr>
        <w:pStyle w:val="1"/>
        <w:numPr>
          <w:ilvl w:val="0"/>
          <w:numId w:val="5"/>
        </w:numPr>
        <w:tabs>
          <w:tab w:val="left" w:pos="1065"/>
          <w:tab w:val="center" w:pos="4153"/>
        </w:tabs>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sz w:val="28"/>
          <w:szCs w:val="28"/>
        </w:rPr>
        <w:tab/>
      </w:r>
      <w:proofErr w:type="gramStart"/>
      <w:r w:rsidRPr="00C03EC5">
        <w:rPr>
          <w:rFonts w:ascii="Times New Roman" w:eastAsia="標楷體" w:hAnsi="Times New Roman" w:cs="Times New Roman" w:hint="eastAsia"/>
          <w:sz w:val="28"/>
          <w:szCs w:val="28"/>
        </w:rPr>
        <w:t>臺</w:t>
      </w:r>
      <w:proofErr w:type="gramEnd"/>
      <w:r w:rsidRPr="00C03EC5">
        <w:rPr>
          <w:rFonts w:ascii="Times New Roman" w:eastAsia="標楷體" w:hAnsi="Times New Roman" w:cs="Times New Roman" w:hint="eastAsia"/>
          <w:sz w:val="28"/>
          <w:szCs w:val="28"/>
        </w:rPr>
        <w:t>中市政府</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以下簡稱本府</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為落實所屬一級機關及區公所執行工程品質督導及考核事項，以提升工程施工品質、勞工安全衛生管理及預防工程缺失發生，特訂定本要點。</w:t>
      </w:r>
    </w:p>
    <w:p w:rsidR="00D2093C" w:rsidRPr="00D2093C" w:rsidRDefault="00143685" w:rsidP="00D2093C">
      <w:pPr>
        <w:pStyle w:val="1"/>
        <w:numPr>
          <w:ilvl w:val="0"/>
          <w:numId w:val="7"/>
        </w:numPr>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sz w:val="28"/>
          <w:szCs w:val="28"/>
        </w:rPr>
        <w:tab/>
      </w:r>
      <w:r w:rsidRPr="00C03EC5">
        <w:rPr>
          <w:rFonts w:ascii="Times New Roman" w:eastAsia="標楷體" w:hAnsi="Times New Roman" w:cs="Times New Roman"/>
          <w:sz w:val="28"/>
          <w:szCs w:val="28"/>
        </w:rPr>
        <w:tab/>
      </w:r>
      <w:r w:rsidR="00D2093C" w:rsidRPr="00D2093C">
        <w:rPr>
          <w:rFonts w:ascii="Times New Roman" w:eastAsia="標楷體" w:hAnsi="Times New Roman" w:cs="Times New Roman" w:hint="eastAsia"/>
          <w:sz w:val="28"/>
          <w:szCs w:val="28"/>
        </w:rPr>
        <w:t>本府所屬一級機關及區公所應設置工程品質督導小組</w:t>
      </w:r>
      <w:r w:rsidR="00D2093C" w:rsidRPr="00D2093C">
        <w:rPr>
          <w:rFonts w:ascii="Times New Roman" w:eastAsia="標楷體" w:hAnsi="Times New Roman" w:cs="Times New Roman"/>
          <w:sz w:val="28"/>
          <w:szCs w:val="28"/>
        </w:rPr>
        <w:t>(</w:t>
      </w:r>
      <w:r w:rsidR="00D2093C" w:rsidRPr="00D2093C">
        <w:rPr>
          <w:rFonts w:ascii="Times New Roman" w:eastAsia="標楷體" w:hAnsi="Times New Roman" w:cs="Times New Roman" w:hint="eastAsia"/>
          <w:sz w:val="28"/>
          <w:szCs w:val="28"/>
        </w:rPr>
        <w:t>以下簡稱督導小組</w:t>
      </w:r>
      <w:r w:rsidR="00D2093C" w:rsidRPr="00D2093C">
        <w:rPr>
          <w:rFonts w:ascii="Times New Roman" w:eastAsia="標楷體" w:hAnsi="Times New Roman" w:cs="Times New Roman"/>
          <w:sz w:val="28"/>
          <w:szCs w:val="28"/>
        </w:rPr>
        <w:t>)</w:t>
      </w:r>
      <w:r w:rsidR="00D2093C" w:rsidRPr="00D2093C">
        <w:rPr>
          <w:rFonts w:ascii="Times New Roman" w:eastAsia="標楷體" w:hAnsi="Times New Roman" w:cs="Times New Roman" w:hint="eastAsia"/>
          <w:sz w:val="28"/>
          <w:szCs w:val="28"/>
        </w:rPr>
        <w:t>，督導本機關及所屬機關辦理公告金額以上之公共工程施工品質及進度等事項。</w:t>
      </w:r>
    </w:p>
    <w:p w:rsidR="00143685" w:rsidRPr="00C03EC5" w:rsidRDefault="00D2093C" w:rsidP="00D2093C">
      <w:pPr>
        <w:pStyle w:val="1"/>
        <w:spacing w:line="460" w:lineRule="exact"/>
        <w:ind w:leftChars="0" w:left="567"/>
        <w:jc w:val="both"/>
        <w:rPr>
          <w:rFonts w:ascii="Times New Roman" w:eastAsia="標楷體" w:hAnsi="Times New Roman" w:cs="Times New Roman"/>
          <w:sz w:val="28"/>
          <w:szCs w:val="28"/>
        </w:rPr>
      </w:pPr>
      <w:r w:rsidRPr="00D2093C">
        <w:rPr>
          <w:rFonts w:ascii="Times New Roman" w:eastAsia="標楷體" w:hAnsi="Times New Roman" w:cs="Times New Roman" w:hint="eastAsia"/>
          <w:sz w:val="28"/>
          <w:szCs w:val="28"/>
        </w:rPr>
        <w:t>災害搶險搶修、排水清淤、植栽修剪、路燈修復、交通標誌、標線號</w:t>
      </w:r>
      <w:proofErr w:type="gramStart"/>
      <w:r w:rsidRPr="00D2093C">
        <w:rPr>
          <w:rFonts w:ascii="Times New Roman" w:eastAsia="標楷體" w:hAnsi="Times New Roman" w:cs="Times New Roman" w:hint="eastAsia"/>
          <w:sz w:val="28"/>
          <w:szCs w:val="28"/>
        </w:rPr>
        <w:t>誌</w:t>
      </w:r>
      <w:proofErr w:type="gramEnd"/>
      <w:r w:rsidRPr="00D2093C">
        <w:rPr>
          <w:rFonts w:ascii="Times New Roman" w:eastAsia="標楷體" w:hAnsi="Times New Roman" w:cs="Times New Roman" w:hint="eastAsia"/>
          <w:sz w:val="28"/>
          <w:szCs w:val="28"/>
        </w:rPr>
        <w:t>修復、設施零星修復等類別開口契約，工程品質督導小組得免予督導，但工程主辦單位仍應依契約規定辦理以維品質。</w:t>
      </w:r>
    </w:p>
    <w:p w:rsidR="00143685" w:rsidRPr="00C03EC5" w:rsidRDefault="00143685" w:rsidP="006D7F72">
      <w:pPr>
        <w:pStyle w:val="1"/>
        <w:numPr>
          <w:ilvl w:val="0"/>
          <w:numId w:val="7"/>
        </w:numPr>
        <w:tabs>
          <w:tab w:val="left" w:pos="1065"/>
          <w:tab w:val="center" w:pos="4153"/>
        </w:tabs>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督導小組置召集人一人，綜理督導事宜，由設立機關首長或其指定之高級主管人員兼任之；必要時</w:t>
      </w:r>
      <w:proofErr w:type="gramStart"/>
      <w:r w:rsidRPr="00C03EC5">
        <w:rPr>
          <w:rFonts w:ascii="Times New Roman" w:eastAsia="標楷體" w:hAnsi="Times New Roman" w:cs="Times New Roman" w:hint="eastAsia"/>
          <w:sz w:val="28"/>
          <w:szCs w:val="28"/>
        </w:rPr>
        <w:t>得置副召集人</w:t>
      </w:r>
      <w:proofErr w:type="gramEnd"/>
      <w:r w:rsidRPr="00C03EC5">
        <w:rPr>
          <w:rFonts w:ascii="Times New Roman" w:eastAsia="標楷體" w:hAnsi="Times New Roman" w:cs="Times New Roman" w:hint="eastAsia"/>
          <w:sz w:val="28"/>
          <w:szCs w:val="28"/>
        </w:rPr>
        <w:t>一人，由設立機關副首長或其指定之高級主管人員兼任之；執行秘書一人，由設立機關就具有工程管理專門知識或相關工作經驗之人員兼任之，承召集人之命，處理督導小組日常事務。</w:t>
      </w:r>
    </w:p>
    <w:p w:rsidR="00143685" w:rsidRPr="00C03EC5" w:rsidRDefault="00143685" w:rsidP="00240C68">
      <w:pPr>
        <w:pStyle w:val="1"/>
        <w:tabs>
          <w:tab w:val="left" w:pos="1065"/>
          <w:tab w:val="center" w:pos="4153"/>
        </w:tabs>
        <w:spacing w:line="460" w:lineRule="exact"/>
        <w:ind w:leftChars="0" w:left="567"/>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督導小組除前項人員外，包括工程主辦人員、工程主辦單位主管及工程主辦機關高階主管，並得由工程專家學者派（聘）兼之。</w:t>
      </w:r>
    </w:p>
    <w:p w:rsidR="00143685" w:rsidRPr="00C03EC5" w:rsidRDefault="00143685" w:rsidP="00E6671C">
      <w:pPr>
        <w:pStyle w:val="1"/>
        <w:tabs>
          <w:tab w:val="left" w:pos="1065"/>
          <w:tab w:val="center" w:pos="4153"/>
        </w:tabs>
        <w:spacing w:line="460" w:lineRule="exact"/>
        <w:ind w:leftChars="250" w:left="60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前項專家學者之出席費用，由工程管理費或相關費用支應。</w:t>
      </w:r>
    </w:p>
    <w:p w:rsidR="00143685" w:rsidRPr="00C03EC5" w:rsidRDefault="00143685" w:rsidP="00CD7145">
      <w:pPr>
        <w:pStyle w:val="1"/>
        <w:numPr>
          <w:ilvl w:val="0"/>
          <w:numId w:val="7"/>
        </w:numPr>
        <w:tabs>
          <w:tab w:val="left" w:pos="1065"/>
          <w:tab w:val="center" w:pos="4153"/>
        </w:tabs>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sz w:val="28"/>
          <w:szCs w:val="28"/>
        </w:rPr>
        <w:tab/>
      </w:r>
      <w:r w:rsidRPr="00C03EC5">
        <w:rPr>
          <w:rFonts w:ascii="Times New Roman" w:eastAsia="標楷體" w:hAnsi="Times New Roman" w:cs="Times New Roman" w:hint="eastAsia"/>
          <w:sz w:val="28"/>
          <w:szCs w:val="28"/>
        </w:rPr>
        <w:t>督導小組以現場各項施工作業品質為主要督導項目。</w:t>
      </w:r>
    </w:p>
    <w:p w:rsidR="00143685" w:rsidRPr="00C03EC5" w:rsidRDefault="00143685" w:rsidP="000C6744">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督導小組應視工程進度安排督導時機，以定期或不定期方式辦理，</w:t>
      </w:r>
      <w:r w:rsidR="006B561F">
        <w:rPr>
          <w:rFonts w:ascii="Times New Roman" w:eastAsia="標楷體" w:hAnsi="Times New Roman" w:cs="Times New Roman" w:hint="eastAsia"/>
          <w:sz w:val="28"/>
          <w:szCs w:val="28"/>
        </w:rPr>
        <w:t xml:space="preserve">   </w:t>
      </w:r>
      <w:r w:rsidRPr="00C03EC5">
        <w:rPr>
          <w:rFonts w:ascii="Times New Roman" w:eastAsia="標楷體" w:hAnsi="Times New Roman" w:cs="Times New Roman" w:hint="eastAsia"/>
          <w:sz w:val="28"/>
          <w:szCs w:val="28"/>
        </w:rPr>
        <w:t>並得</w:t>
      </w:r>
      <w:proofErr w:type="gramStart"/>
      <w:r w:rsidRPr="00C03EC5">
        <w:rPr>
          <w:rFonts w:ascii="Times New Roman" w:eastAsia="標楷體" w:hAnsi="Times New Roman" w:cs="Times New Roman" w:hint="eastAsia"/>
          <w:sz w:val="28"/>
          <w:szCs w:val="28"/>
        </w:rPr>
        <w:t>採</w:t>
      </w:r>
      <w:proofErr w:type="gramEnd"/>
      <w:r w:rsidRPr="00C03EC5">
        <w:rPr>
          <w:rFonts w:ascii="Times New Roman" w:eastAsia="標楷體" w:hAnsi="Times New Roman" w:cs="Times New Roman" w:hint="eastAsia"/>
          <w:sz w:val="28"/>
          <w:szCs w:val="28"/>
        </w:rPr>
        <w:t>預先或</w:t>
      </w:r>
      <w:proofErr w:type="gramStart"/>
      <w:r w:rsidRPr="00C03EC5">
        <w:rPr>
          <w:rFonts w:ascii="Times New Roman" w:eastAsia="標楷體" w:hAnsi="Times New Roman" w:cs="Times New Roman" w:hint="eastAsia"/>
          <w:sz w:val="28"/>
          <w:szCs w:val="28"/>
        </w:rPr>
        <w:t>不</w:t>
      </w:r>
      <w:proofErr w:type="gramEnd"/>
      <w:r w:rsidRPr="00C03EC5">
        <w:rPr>
          <w:rFonts w:ascii="Times New Roman" w:eastAsia="標楷體" w:hAnsi="Times New Roman" w:cs="Times New Roman" w:hint="eastAsia"/>
          <w:sz w:val="28"/>
          <w:szCs w:val="28"/>
        </w:rPr>
        <w:t>預先通知方式赴工地進行督導。</w:t>
      </w:r>
    </w:p>
    <w:p w:rsidR="00143685" w:rsidRPr="00C03EC5" w:rsidRDefault="00143685" w:rsidP="000C6744">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前項督導應留存紀錄備查。</w:t>
      </w:r>
    </w:p>
    <w:p w:rsidR="00143685" w:rsidRPr="00C03EC5" w:rsidRDefault="00143685" w:rsidP="00D83C12">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lastRenderedPageBreak/>
        <w:t>督導小組督導時，得通知承攬廠商及監造單位就指定工程項目進行檢驗、拆驗或鑑定。</w:t>
      </w:r>
    </w:p>
    <w:p w:rsidR="00143685" w:rsidRPr="00C03EC5" w:rsidRDefault="00143685" w:rsidP="00E6671C">
      <w:pPr>
        <w:adjustRightInd w:val="0"/>
        <w:snapToGrid w:val="0"/>
        <w:spacing w:line="460" w:lineRule="exact"/>
        <w:ind w:left="567"/>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契約規定以外之檢驗、拆驗或鑑定，其結果不符合契約約定者，由廠商負擔所生之費用；結果相符者，由機關負擔費用。</w:t>
      </w:r>
    </w:p>
    <w:p w:rsidR="00143685" w:rsidRPr="00C03EC5" w:rsidRDefault="00143685" w:rsidP="009510F1">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督導小組於督導時發現之缺失，應以書面通知監造單位及承攬廠商限期改善，並繳交缺失改善報告書。</w:t>
      </w:r>
    </w:p>
    <w:p w:rsidR="00143685" w:rsidRPr="00C03EC5" w:rsidRDefault="00143685" w:rsidP="005A060E">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前項缺失改善報告書內容應依改善對策及結果確實編製，並將缺失改善前、中、後同角度拍照，經督導小組確認後予以留存備查。</w:t>
      </w:r>
    </w:p>
    <w:p w:rsidR="00143685" w:rsidRPr="00C03EC5" w:rsidRDefault="00143685" w:rsidP="00452D0D">
      <w:pPr>
        <w:pStyle w:val="a7"/>
        <w:numPr>
          <w:ilvl w:val="0"/>
          <w:numId w:val="19"/>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督導小組之績效考核作業</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以下簡稱考核作業</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由本府辦理，置考核委員五名至七名，自本府工程施工查核小組召集人、副召集人兼任，及自本府所推薦之工程施工查核委員專家名單中派（聘）兼之，其中</w:t>
      </w:r>
      <w:proofErr w:type="gramStart"/>
      <w:r w:rsidRPr="00C03EC5">
        <w:rPr>
          <w:rFonts w:ascii="Times New Roman" w:eastAsia="標楷體" w:hAnsi="Times New Roman" w:cs="Times New Roman" w:hint="eastAsia"/>
          <w:sz w:val="28"/>
          <w:szCs w:val="28"/>
        </w:rPr>
        <w:t>一</w:t>
      </w:r>
      <w:proofErr w:type="gramEnd"/>
      <w:r w:rsidRPr="00C03EC5">
        <w:rPr>
          <w:rFonts w:ascii="Times New Roman" w:eastAsia="標楷體" w:hAnsi="Times New Roman" w:cs="Times New Roman" w:hint="eastAsia"/>
          <w:sz w:val="28"/>
          <w:szCs w:val="28"/>
        </w:rPr>
        <w:t>人為召集人。</w:t>
      </w:r>
    </w:p>
    <w:p w:rsidR="00143685" w:rsidRPr="00C03EC5" w:rsidRDefault="00143685" w:rsidP="00982D64">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考核作業分為下列三組：</w:t>
      </w:r>
    </w:p>
    <w:p w:rsidR="00143685" w:rsidRPr="009043B4" w:rsidRDefault="00143685" w:rsidP="009B54E8">
      <w:pPr>
        <w:pStyle w:val="a7"/>
        <w:numPr>
          <w:ilvl w:val="0"/>
          <w:numId w:val="37"/>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工程專責機關：</w:t>
      </w:r>
      <w:proofErr w:type="gramStart"/>
      <w:r w:rsidRPr="00C03EC5">
        <w:rPr>
          <w:rFonts w:ascii="Times New Roman" w:eastAsia="標楷體" w:hAnsi="Times New Roman" w:cs="Times New Roman" w:hint="eastAsia"/>
          <w:sz w:val="28"/>
          <w:szCs w:val="28"/>
        </w:rPr>
        <w:t>臺</w:t>
      </w:r>
      <w:proofErr w:type="gramEnd"/>
      <w:r w:rsidRPr="00C03EC5">
        <w:rPr>
          <w:rFonts w:ascii="Times New Roman" w:eastAsia="標楷體" w:hAnsi="Times New Roman" w:cs="Times New Roman" w:hint="eastAsia"/>
          <w:sz w:val="28"/>
          <w:szCs w:val="28"/>
        </w:rPr>
        <w:t>中市政府建設局、</w:t>
      </w:r>
      <w:proofErr w:type="gramStart"/>
      <w:r w:rsidRPr="00C03EC5">
        <w:rPr>
          <w:rFonts w:ascii="Times New Roman" w:eastAsia="標楷體" w:hAnsi="Times New Roman" w:cs="Times New Roman" w:hint="eastAsia"/>
          <w:sz w:val="28"/>
          <w:szCs w:val="28"/>
        </w:rPr>
        <w:t>臺</w:t>
      </w:r>
      <w:proofErr w:type="gramEnd"/>
      <w:r w:rsidRPr="00C03EC5">
        <w:rPr>
          <w:rFonts w:ascii="Times New Roman" w:eastAsia="標楷體" w:hAnsi="Times New Roman" w:cs="Times New Roman" w:hint="eastAsia"/>
          <w:sz w:val="28"/>
          <w:szCs w:val="28"/>
        </w:rPr>
        <w:t>中市政府水利局、</w:t>
      </w:r>
      <w:proofErr w:type="gramStart"/>
      <w:r w:rsidRPr="00C03EC5">
        <w:rPr>
          <w:rFonts w:ascii="Times New Roman" w:eastAsia="標楷體" w:hAnsi="Times New Roman" w:cs="Times New Roman" w:hint="eastAsia"/>
          <w:sz w:val="28"/>
          <w:szCs w:val="28"/>
        </w:rPr>
        <w:t>臺</w:t>
      </w:r>
      <w:proofErr w:type="gramEnd"/>
      <w:r w:rsidRPr="00C03EC5">
        <w:rPr>
          <w:rFonts w:ascii="Times New Roman" w:eastAsia="標楷體" w:hAnsi="Times New Roman" w:cs="Times New Roman" w:hint="eastAsia"/>
          <w:sz w:val="28"/>
          <w:szCs w:val="28"/>
        </w:rPr>
        <w:t>中市政府交通局、</w:t>
      </w:r>
      <w:proofErr w:type="gramStart"/>
      <w:r w:rsidRPr="00C03EC5">
        <w:rPr>
          <w:rFonts w:ascii="Times New Roman" w:eastAsia="標楷體" w:hAnsi="Times New Roman" w:cs="Times New Roman" w:hint="eastAsia"/>
          <w:sz w:val="28"/>
          <w:szCs w:val="28"/>
        </w:rPr>
        <w:t>臺</w:t>
      </w:r>
      <w:proofErr w:type="gramEnd"/>
      <w:r w:rsidRPr="00C03EC5">
        <w:rPr>
          <w:rFonts w:ascii="Times New Roman" w:eastAsia="標楷體" w:hAnsi="Times New Roman" w:cs="Times New Roman" w:hint="eastAsia"/>
          <w:sz w:val="28"/>
          <w:szCs w:val="28"/>
        </w:rPr>
        <w:t>中市政府教育局、</w:t>
      </w:r>
      <w:proofErr w:type="gramStart"/>
      <w:r w:rsidRPr="00C03EC5">
        <w:rPr>
          <w:rFonts w:ascii="Times New Roman" w:eastAsia="標楷體" w:hAnsi="Times New Roman" w:cs="Times New Roman" w:hint="eastAsia"/>
          <w:sz w:val="28"/>
          <w:szCs w:val="28"/>
        </w:rPr>
        <w:t>臺</w:t>
      </w:r>
      <w:proofErr w:type="gramEnd"/>
      <w:r w:rsidRPr="00C03EC5">
        <w:rPr>
          <w:rFonts w:ascii="Times New Roman" w:eastAsia="標楷體" w:hAnsi="Times New Roman" w:cs="Times New Roman" w:hint="eastAsia"/>
          <w:sz w:val="28"/>
          <w:szCs w:val="28"/>
        </w:rPr>
        <w:t>中市政府觀光旅遊局、</w:t>
      </w:r>
      <w:proofErr w:type="gramStart"/>
      <w:r w:rsidRPr="00C03EC5">
        <w:rPr>
          <w:rFonts w:ascii="Times New Roman" w:eastAsia="標楷體" w:hAnsi="Times New Roman" w:cs="Times New Roman" w:hint="eastAsia"/>
          <w:sz w:val="28"/>
          <w:szCs w:val="28"/>
        </w:rPr>
        <w:t>臺</w:t>
      </w:r>
      <w:proofErr w:type="gramEnd"/>
      <w:r w:rsidRPr="00C03EC5">
        <w:rPr>
          <w:rFonts w:ascii="Times New Roman" w:eastAsia="標楷體" w:hAnsi="Times New Roman" w:cs="Times New Roman" w:hint="eastAsia"/>
          <w:sz w:val="28"/>
          <w:szCs w:val="28"/>
        </w:rPr>
        <w:t>中市政府都市發展局</w:t>
      </w:r>
      <w:r w:rsidRPr="009043B4">
        <w:rPr>
          <w:rFonts w:ascii="Times New Roman" w:eastAsia="標楷體" w:hAnsi="Times New Roman" w:cs="Times New Roman" w:hint="eastAsia"/>
          <w:sz w:val="28"/>
          <w:szCs w:val="28"/>
        </w:rPr>
        <w:t>、</w:t>
      </w:r>
      <w:proofErr w:type="gramStart"/>
      <w:r w:rsidRPr="009043B4">
        <w:rPr>
          <w:rFonts w:ascii="Times New Roman" w:eastAsia="標楷體" w:hAnsi="Times New Roman" w:cs="Times New Roman" w:hint="eastAsia"/>
          <w:sz w:val="28"/>
          <w:szCs w:val="28"/>
        </w:rPr>
        <w:t>臺</w:t>
      </w:r>
      <w:proofErr w:type="gramEnd"/>
      <w:r w:rsidRPr="009043B4">
        <w:rPr>
          <w:rFonts w:ascii="Times New Roman" w:eastAsia="標楷體" w:hAnsi="Times New Roman" w:cs="Times New Roman" w:hint="eastAsia"/>
          <w:sz w:val="28"/>
          <w:szCs w:val="28"/>
        </w:rPr>
        <w:t>中市政府地政局。</w:t>
      </w:r>
    </w:p>
    <w:p w:rsidR="00143685" w:rsidRPr="00C03EC5" w:rsidRDefault="00143685" w:rsidP="00E20F8B">
      <w:pPr>
        <w:pStyle w:val="a7"/>
        <w:numPr>
          <w:ilvl w:val="0"/>
          <w:numId w:val="37"/>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非工程專責機關。</w:t>
      </w:r>
    </w:p>
    <w:p w:rsidR="00143685" w:rsidRPr="00C03EC5" w:rsidRDefault="00143685" w:rsidP="009B54E8">
      <w:pPr>
        <w:pStyle w:val="a7"/>
        <w:numPr>
          <w:ilvl w:val="0"/>
          <w:numId w:val="37"/>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本府所屬各區公所。</w:t>
      </w:r>
    </w:p>
    <w:p w:rsidR="00143685" w:rsidRPr="00C03EC5" w:rsidRDefault="00143685" w:rsidP="006615A9">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考核作業以書面審查為主，各工程主辦機關應於每年二月</w:t>
      </w:r>
      <w:proofErr w:type="gramStart"/>
      <w:r w:rsidRPr="00C03EC5">
        <w:rPr>
          <w:rFonts w:ascii="Times New Roman" w:eastAsia="標楷體" w:hAnsi="Times New Roman" w:cs="Times New Roman" w:hint="eastAsia"/>
          <w:sz w:val="28"/>
          <w:szCs w:val="28"/>
        </w:rPr>
        <w:t>底前函送</w:t>
      </w:r>
      <w:proofErr w:type="gramEnd"/>
      <w:r w:rsidRPr="00C03EC5">
        <w:rPr>
          <w:rFonts w:ascii="Times New Roman" w:eastAsia="標楷體" w:hAnsi="Times New Roman" w:cs="Times New Roman" w:hint="eastAsia"/>
          <w:sz w:val="28"/>
          <w:szCs w:val="28"/>
        </w:rPr>
        <w:t>前年度受考核資料至本府，於每年三月底前完成審查。</w:t>
      </w:r>
    </w:p>
    <w:p w:rsidR="00143685" w:rsidRPr="00C03EC5" w:rsidRDefault="00143685" w:rsidP="00E6671C">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前項書面審查件數以各督導小組全年度高階主管執行督導件數百分之三十為原則，且不少於五件，並由本府考量工程大小、督導時間</w:t>
      </w:r>
      <w:proofErr w:type="gramStart"/>
      <w:r w:rsidRPr="00C03EC5">
        <w:rPr>
          <w:rFonts w:ascii="Times New Roman" w:eastAsia="標楷體" w:hAnsi="Times New Roman" w:cs="Times New Roman" w:hint="eastAsia"/>
          <w:sz w:val="28"/>
          <w:szCs w:val="28"/>
        </w:rPr>
        <w:t>均布性後</w:t>
      </w:r>
      <w:proofErr w:type="gramEnd"/>
      <w:r w:rsidRPr="00C03EC5">
        <w:rPr>
          <w:rFonts w:ascii="Times New Roman" w:eastAsia="標楷體" w:hAnsi="Times New Roman" w:cs="Times New Roman" w:hint="eastAsia"/>
          <w:sz w:val="28"/>
          <w:szCs w:val="28"/>
        </w:rPr>
        <w:t>，隨機抽選；全年度高階主管執行督導件數少於五件者則全數書面審查，書面審查</w:t>
      </w:r>
      <w:proofErr w:type="gramStart"/>
      <w:r w:rsidRPr="00C03EC5">
        <w:rPr>
          <w:rFonts w:ascii="Times New Roman" w:eastAsia="標楷體" w:hAnsi="Times New Roman" w:cs="Times New Roman" w:hint="eastAsia"/>
          <w:sz w:val="28"/>
          <w:szCs w:val="28"/>
        </w:rPr>
        <w:t>評分表如附表一</w:t>
      </w:r>
      <w:proofErr w:type="gramEnd"/>
      <w:r w:rsidRPr="00C03EC5">
        <w:rPr>
          <w:rFonts w:ascii="Times New Roman" w:eastAsia="標楷體" w:hAnsi="Times New Roman" w:cs="Times New Roman" w:hint="eastAsia"/>
          <w:sz w:val="28"/>
          <w:szCs w:val="28"/>
        </w:rPr>
        <w:t>。</w:t>
      </w:r>
    </w:p>
    <w:p w:rsidR="00143685" w:rsidRPr="00C03EC5" w:rsidRDefault="00143685" w:rsidP="00E6671C">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績效考核書面審查資料包括：</w:t>
      </w:r>
    </w:p>
    <w:p w:rsidR="00143685" w:rsidRPr="00C03EC5" w:rsidRDefault="00143685" w:rsidP="00A078D4">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全年度在建工程執行督導統計表如附表二。</w:t>
      </w:r>
    </w:p>
    <w:p w:rsidR="00143685" w:rsidRPr="00C03EC5" w:rsidRDefault="00143685" w:rsidP="00A078D4">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lastRenderedPageBreak/>
        <w:t>全年度高階主管執行督導統計表如附表</w:t>
      </w:r>
      <w:proofErr w:type="gramStart"/>
      <w:r w:rsidRPr="00C03EC5">
        <w:rPr>
          <w:rFonts w:ascii="Times New Roman" w:eastAsia="標楷體" w:hAnsi="Times New Roman" w:cs="Times New Roman" w:hint="eastAsia"/>
          <w:sz w:val="28"/>
          <w:szCs w:val="28"/>
        </w:rPr>
        <w:t>三</w:t>
      </w:r>
      <w:proofErr w:type="gramEnd"/>
      <w:r w:rsidRPr="00C03EC5">
        <w:rPr>
          <w:rFonts w:ascii="Times New Roman" w:eastAsia="標楷體" w:hAnsi="Times New Roman" w:cs="Times New Roman" w:hint="eastAsia"/>
          <w:sz w:val="28"/>
          <w:szCs w:val="28"/>
        </w:rPr>
        <w:t>。</w:t>
      </w:r>
    </w:p>
    <w:p w:rsidR="00143685" w:rsidRPr="00C03EC5" w:rsidRDefault="00143685" w:rsidP="006615A9">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個案督導卷宗</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包含督導紀錄表、缺失改善資料、相關函、</w:t>
      </w:r>
      <w:proofErr w:type="gramStart"/>
      <w:r w:rsidRPr="00C03EC5">
        <w:rPr>
          <w:rFonts w:ascii="Times New Roman" w:eastAsia="標楷體" w:hAnsi="Times New Roman" w:cs="Times New Roman" w:hint="eastAsia"/>
          <w:sz w:val="28"/>
          <w:szCs w:val="28"/>
        </w:rPr>
        <w:t>簽等</w:t>
      </w:r>
      <w:proofErr w:type="gramEnd"/>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，以一案一卷方式呈現。</w:t>
      </w:r>
    </w:p>
    <w:p w:rsidR="00143685" w:rsidRPr="00C03EC5" w:rsidRDefault="00143685" w:rsidP="00753EFB">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其他特殊績效佐證資料。</w:t>
      </w:r>
    </w:p>
    <w:p w:rsidR="00143685" w:rsidRPr="00C03EC5" w:rsidRDefault="00143685" w:rsidP="002F642B">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績效考核成績之等第：考核分數達九十分以上者為優等；八十分以上未滿九十分者為甲等；七十分以上未滿八十分者為乙等；未滿七十分者為丙等。</w:t>
      </w:r>
    </w:p>
    <w:p w:rsidR="00143685" w:rsidRPr="00C03EC5" w:rsidRDefault="00143685" w:rsidP="00B02BC0">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應將考核成績函送各工程主辦機關，工程主辦</w:t>
      </w:r>
      <w:proofErr w:type="gramStart"/>
      <w:r w:rsidRPr="00C03EC5">
        <w:rPr>
          <w:rFonts w:ascii="Times New Roman" w:eastAsia="標楷體" w:hAnsi="Times New Roman" w:cs="Times New Roman" w:hint="eastAsia"/>
          <w:sz w:val="28"/>
          <w:szCs w:val="28"/>
        </w:rPr>
        <w:t>機關得衡酌</w:t>
      </w:r>
      <w:proofErr w:type="gramEnd"/>
      <w:r w:rsidRPr="00C03EC5">
        <w:rPr>
          <w:rFonts w:ascii="Times New Roman" w:eastAsia="標楷體" w:hAnsi="Times New Roman" w:cs="Times New Roman" w:hint="eastAsia"/>
          <w:sz w:val="28"/>
          <w:szCs w:val="28"/>
        </w:rPr>
        <w:t>督導小組成員之個別貢獻度及敘獎之平衡性，核實辦理獎懲。</w:t>
      </w:r>
    </w:p>
    <w:p w:rsidR="00143685" w:rsidRPr="00C03EC5" w:rsidRDefault="00143685" w:rsidP="00E6671C">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前項獎懲基準如下：</w:t>
      </w:r>
    </w:p>
    <w:p w:rsidR="00143685" w:rsidRPr="00C03EC5" w:rsidRDefault="00143685" w:rsidP="00BC0619">
      <w:pPr>
        <w:pStyle w:val="a7"/>
        <w:numPr>
          <w:ilvl w:val="0"/>
          <w:numId w:val="34"/>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優等最高得記功一次；甲等且成績達八十五分者最高得記嘉獎二次，甲等未達八十五分者最高得記嘉獎一次。</w:t>
      </w:r>
    </w:p>
    <w:p w:rsidR="00143685" w:rsidRPr="00C03EC5" w:rsidRDefault="00143685" w:rsidP="00BC0619">
      <w:pPr>
        <w:pStyle w:val="a7"/>
        <w:numPr>
          <w:ilvl w:val="0"/>
          <w:numId w:val="34"/>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乙等成績達七十五分以上者不予敘獎；乙等未達七十五分者，最高得記申誡一次。</w:t>
      </w:r>
    </w:p>
    <w:p w:rsidR="00143685" w:rsidRPr="00C03EC5" w:rsidRDefault="00143685" w:rsidP="00BC0619">
      <w:pPr>
        <w:pStyle w:val="a7"/>
        <w:numPr>
          <w:ilvl w:val="0"/>
          <w:numId w:val="34"/>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丙等者，最高得記申誡二次。</w:t>
      </w:r>
    </w:p>
    <w:p w:rsidR="00143685" w:rsidRPr="00C03EC5" w:rsidRDefault="00143685">
      <w:pPr>
        <w:widowControl/>
        <w:rPr>
          <w:rFonts w:ascii="Times New Roman" w:eastAsia="標楷體" w:hAnsi="Times New Roman" w:cs="Times New Roman"/>
        </w:rPr>
      </w:pPr>
      <w:r w:rsidRPr="00C03EC5">
        <w:rPr>
          <w:rFonts w:ascii="Times New Roman" w:eastAsia="標楷體" w:hAnsi="Times New Roman" w:cs="Times New Roman"/>
        </w:rPr>
        <w:br w:type="page"/>
      </w:r>
      <w:bookmarkStart w:id="0" w:name="_GoBack"/>
      <w:bookmarkEnd w:id="0"/>
    </w:p>
    <w:p w:rsidR="00143685" w:rsidRPr="00C03EC5" w:rsidRDefault="00143685" w:rsidP="00CF713C">
      <w:pPr>
        <w:snapToGrid w:val="0"/>
        <w:spacing w:line="460" w:lineRule="exact"/>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附表</w:t>
      </w:r>
      <w:proofErr w:type="gramStart"/>
      <w:r w:rsidRPr="00C03EC5">
        <w:rPr>
          <w:rFonts w:ascii="Times New Roman" w:eastAsia="標楷體" w:hAnsi="Times New Roman" w:cs="Times New Roman" w:hint="eastAsia"/>
          <w:sz w:val="28"/>
          <w:szCs w:val="28"/>
        </w:rPr>
        <w:t>一</w:t>
      </w:r>
      <w:proofErr w:type="gramEnd"/>
      <w:r w:rsidRPr="00C03EC5">
        <w:rPr>
          <w:rFonts w:ascii="Times New Roman" w:eastAsia="標楷體" w:hAnsi="Times New Roman" w:cs="Times New Roman" w:hint="eastAsia"/>
          <w:sz w:val="28"/>
          <w:szCs w:val="28"/>
        </w:rPr>
        <w:t>：</w:t>
      </w:r>
    </w:p>
    <w:p w:rsidR="00143685" w:rsidRPr="00C03EC5" w:rsidRDefault="00143685" w:rsidP="00CF713C">
      <w:pPr>
        <w:snapToGrid w:val="0"/>
        <w:spacing w:line="460" w:lineRule="exact"/>
        <w:jc w:val="center"/>
        <w:rPr>
          <w:rFonts w:ascii="Times New Roman" w:eastAsia="標楷體" w:hAnsi="Times New Roman" w:cs="Times New Roman"/>
          <w:sz w:val="32"/>
          <w:szCs w:val="28"/>
        </w:rPr>
      </w:pPr>
      <w:proofErr w:type="gramStart"/>
      <w:r w:rsidRPr="00C03EC5">
        <w:rPr>
          <w:rFonts w:ascii="Times New Roman" w:eastAsia="標楷體" w:hAnsi="Times New Roman" w:cs="Times New Roman" w:hint="eastAsia"/>
          <w:sz w:val="28"/>
        </w:rPr>
        <w:t>臺</w:t>
      </w:r>
      <w:proofErr w:type="gramEnd"/>
      <w:r w:rsidRPr="00C03EC5">
        <w:rPr>
          <w:rFonts w:ascii="Times New Roman" w:eastAsia="標楷體" w:hAnsi="Times New Roman" w:cs="Times New Roman" w:hint="eastAsia"/>
          <w:sz w:val="28"/>
        </w:rPr>
        <w:t>中市政府工程品質督導小組績效考核書面審查評分表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1565"/>
        <w:gridCol w:w="3543"/>
        <w:gridCol w:w="709"/>
        <w:gridCol w:w="1701"/>
        <w:gridCol w:w="1241"/>
      </w:tblGrid>
      <w:tr w:rsidR="00143685" w:rsidRPr="00C03EC5" w:rsidTr="00CA1079">
        <w:trPr>
          <w:cantSplit/>
          <w:trHeight w:val="20"/>
        </w:trPr>
        <w:tc>
          <w:tcPr>
            <w:tcW w:w="1565" w:type="dxa"/>
            <w:vMerge w:val="restart"/>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hint="eastAsia"/>
                <w:kern w:val="0"/>
              </w:rPr>
              <w:t>績效考核項目及配分</w:t>
            </w:r>
          </w:p>
        </w:tc>
        <w:tc>
          <w:tcPr>
            <w:tcW w:w="3543" w:type="dxa"/>
            <w:vMerge w:val="restart"/>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評分標準</w:t>
            </w:r>
          </w:p>
        </w:tc>
        <w:tc>
          <w:tcPr>
            <w:tcW w:w="2410" w:type="dxa"/>
            <w:gridSpan w:val="2"/>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評分</w:t>
            </w: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備註</w:t>
            </w: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3543"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細項</w:t>
            </w:r>
          </w:p>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評分</w:t>
            </w: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說明</w:t>
            </w:r>
          </w:p>
          <w:p w:rsidR="00143685" w:rsidRPr="00C03EC5" w:rsidRDefault="00143685" w:rsidP="00720285">
            <w:pPr>
              <w:spacing w:line="300" w:lineRule="exact"/>
              <w:textAlignment w:val="bottom"/>
              <w:rPr>
                <w:rFonts w:ascii="Times New Roman" w:eastAsia="標楷體" w:hAnsi="Times New Roman" w:cs="Times New Roman"/>
                <w:kern w:val="0"/>
              </w:rPr>
            </w:pP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由考核委員塡列，以具體明確為原則，並參考相關佐證文件資料</w:t>
            </w:r>
            <w:r w:rsidRPr="00C03EC5">
              <w:rPr>
                <w:rFonts w:ascii="Times New Roman" w:eastAsia="標楷體" w:hAnsi="Times New Roman" w:cs="Times New Roman"/>
                <w:kern w:val="0"/>
              </w:rPr>
              <w:t>)</w:t>
            </w: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restart"/>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一、書面審查資料提報</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五分。</w:t>
            </w:r>
          </w:p>
        </w:tc>
        <w:tc>
          <w:tcPr>
            <w:tcW w:w="3543" w:type="dxa"/>
            <w:vAlign w:val="center"/>
          </w:tcPr>
          <w:p w:rsidR="00143685" w:rsidRPr="00C03EC5" w:rsidRDefault="00143685" w:rsidP="00667282">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（一）依規定如期</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每年二月底前</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提報者二分，逾期未達一個月者一分，逾期一個月以上者零分。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3543" w:type="dxa"/>
            <w:vAlign w:val="center"/>
          </w:tcPr>
          <w:p w:rsidR="00143685" w:rsidRPr="00C03EC5" w:rsidRDefault="00143685" w:rsidP="005D2DE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（二）附表二、三統計表資料正確者三分，</w:t>
            </w:r>
            <w:proofErr w:type="gramStart"/>
            <w:r w:rsidRPr="00C03EC5">
              <w:rPr>
                <w:rFonts w:ascii="Times New Roman" w:eastAsia="標楷體" w:hAnsi="Times New Roman" w:cs="Times New Roman" w:hint="eastAsia"/>
                <w:kern w:val="0"/>
              </w:rPr>
              <w:t>每缺任一</w:t>
            </w:r>
            <w:proofErr w:type="gramEnd"/>
            <w:r w:rsidRPr="00C03EC5">
              <w:rPr>
                <w:rFonts w:ascii="Times New Roman" w:eastAsia="標楷體" w:hAnsi="Times New Roman" w:cs="Times New Roman" w:hint="eastAsia"/>
                <w:kern w:val="0"/>
              </w:rPr>
              <w:t>附件扣零點五分，數據不正確扣零點五分。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1347"/>
        </w:trPr>
        <w:tc>
          <w:tcPr>
            <w:tcW w:w="1565" w:type="dxa"/>
            <w:vMerge w:val="restart"/>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二、全年度高階主管</w:t>
            </w:r>
            <w:r w:rsidRPr="00C03EC5">
              <w:rPr>
                <w:rFonts w:ascii="Times New Roman" w:eastAsia="標楷體" w:hAnsi="Times New Roman" w:cs="Times New Roman"/>
                <w:kern w:val="0"/>
              </w:rPr>
              <w:t>(</w:t>
            </w:r>
            <w:r w:rsidRPr="00C03EC5">
              <w:rPr>
                <w:rStyle w:val="class28"/>
                <w:rFonts w:ascii="Times New Roman" w:eastAsia="標楷體" w:hAnsi="Times New Roman" w:hint="eastAsia"/>
              </w:rPr>
              <w:t>一級機關為簡任層級以上人員；區公所為區長、副區長及主任秘書</w:t>
            </w:r>
            <w:r w:rsidRPr="00C03EC5">
              <w:rPr>
                <w:rFonts w:ascii="Times New Roman" w:eastAsia="標楷體" w:hAnsi="Times New Roman" w:cs="Times New Roman" w:hint="eastAsia"/>
                <w:kern w:val="0"/>
              </w:rPr>
              <w:t>執</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執行督導件數達成百分率</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十分。</w:t>
            </w:r>
          </w:p>
          <w:p w:rsidR="00143685" w:rsidRPr="00C03EC5" w:rsidRDefault="00143685" w:rsidP="00720285">
            <w:pPr>
              <w:spacing w:line="300" w:lineRule="exact"/>
              <w:jc w:val="both"/>
              <w:textAlignment w:val="bottom"/>
              <w:rPr>
                <w:rFonts w:ascii="Times New Roman" w:eastAsia="標楷體" w:hAnsi="Times New Roman" w:cs="Times New Roman"/>
                <w:kern w:val="0"/>
              </w:rPr>
            </w:pPr>
          </w:p>
        </w:tc>
        <w:tc>
          <w:tcPr>
            <w:tcW w:w="3543" w:type="dxa"/>
            <w:vAlign w:val="center"/>
          </w:tcPr>
          <w:p w:rsidR="00143685" w:rsidRPr="00C03EC5" w:rsidRDefault="00143685" w:rsidP="00AF141C">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（一）當年度執行公告金額以上之工程件數超過</w:t>
            </w:r>
            <w:r w:rsidR="00AF141C">
              <w:rPr>
                <w:rFonts w:ascii="Times New Roman" w:eastAsia="標楷體" w:hAnsi="Times New Roman" w:cs="Times New Roman" w:hint="eastAsia"/>
                <w:kern w:val="0"/>
              </w:rPr>
              <w:t>三</w:t>
            </w:r>
            <w:r w:rsidRPr="00C03EC5">
              <w:rPr>
                <w:rFonts w:ascii="Times New Roman" w:eastAsia="標楷體" w:hAnsi="Times New Roman" w:cs="Times New Roman" w:hint="eastAsia"/>
                <w:kern w:val="0"/>
              </w:rPr>
              <w:t>百件者，督導件數為其執行工程標案百分之</w:t>
            </w:r>
            <w:r w:rsidR="00AF141C">
              <w:rPr>
                <w:rFonts w:ascii="Times New Roman" w:eastAsia="標楷體" w:hAnsi="Times New Roman" w:cs="Times New Roman" w:hint="eastAsia"/>
                <w:kern w:val="0"/>
              </w:rPr>
              <w:t>十二</w:t>
            </w:r>
            <w:r w:rsidRPr="00C03EC5">
              <w:rPr>
                <w:rFonts w:ascii="Times New Roman" w:eastAsia="標楷體" w:hAnsi="Times New Roman" w:cs="Times New Roman" w:hint="eastAsia"/>
                <w:kern w:val="0"/>
              </w:rPr>
              <w:t>。</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Merge w:val="restart"/>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當年度執行公告金額以上之工程件數以行政院公共工程會公共工程標案管理系統統計資料為</w:t>
            </w:r>
            <w:proofErr w:type="gramStart"/>
            <w:r w:rsidRPr="00C03EC5">
              <w:rPr>
                <w:rFonts w:ascii="Times New Roman" w:eastAsia="標楷體" w:hAnsi="Times New Roman" w:cs="Times New Roman" w:hint="eastAsia"/>
                <w:kern w:val="0"/>
              </w:rPr>
              <w:t>準</w:t>
            </w:r>
            <w:proofErr w:type="gramEnd"/>
            <w:r w:rsidRPr="00C03EC5">
              <w:rPr>
                <w:rFonts w:ascii="Times New Roman" w:eastAsia="標楷體" w:hAnsi="Times New Roman" w:cs="Times New Roman" w:hint="eastAsia"/>
                <w:kern w:val="0"/>
              </w:rPr>
              <w:t>。</w:t>
            </w:r>
          </w:p>
        </w:tc>
      </w:tr>
      <w:tr w:rsidR="00143685" w:rsidRPr="00C03EC5" w:rsidTr="00CA1079">
        <w:trPr>
          <w:cantSplit/>
          <w:trHeight w:val="1409"/>
        </w:trPr>
        <w:tc>
          <w:tcPr>
            <w:tcW w:w="1565" w:type="dxa"/>
            <w:vMerge/>
          </w:tcPr>
          <w:p w:rsidR="00143685" w:rsidRPr="00C03EC5" w:rsidRDefault="00143685" w:rsidP="00720285">
            <w:pPr>
              <w:spacing w:line="300" w:lineRule="exact"/>
              <w:jc w:val="both"/>
              <w:textAlignment w:val="bottom"/>
              <w:rPr>
                <w:rFonts w:ascii="Times New Roman" w:eastAsia="標楷體" w:hAnsi="Times New Roman" w:cs="Times New Roman"/>
                <w:kern w:val="0"/>
              </w:rPr>
            </w:pPr>
          </w:p>
        </w:tc>
        <w:tc>
          <w:tcPr>
            <w:tcW w:w="3543" w:type="dxa"/>
            <w:vAlign w:val="center"/>
          </w:tcPr>
          <w:p w:rsidR="00143685" w:rsidRPr="00C03EC5" w:rsidRDefault="00143685" w:rsidP="00AF141C">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（二）當年度執行公告金額以上之工程件數超過百件未達</w:t>
            </w:r>
            <w:r w:rsidR="00AF141C">
              <w:rPr>
                <w:rFonts w:ascii="Times New Roman" w:eastAsia="標楷體" w:hAnsi="Times New Roman" w:cs="Times New Roman" w:hint="eastAsia"/>
                <w:kern w:val="0"/>
              </w:rPr>
              <w:t>三</w:t>
            </w:r>
            <w:r w:rsidRPr="00C03EC5">
              <w:rPr>
                <w:rFonts w:ascii="Times New Roman" w:eastAsia="標楷體" w:hAnsi="Times New Roman" w:cs="Times New Roman" w:hint="eastAsia"/>
                <w:kern w:val="0"/>
              </w:rPr>
              <w:t>百件者，督導件數為其執行工程標案百分之十</w:t>
            </w:r>
            <w:r w:rsidR="00AF141C">
              <w:rPr>
                <w:rFonts w:ascii="Times New Roman" w:eastAsia="標楷體" w:hAnsi="Times New Roman" w:cs="Times New Roman" w:hint="eastAsia"/>
                <w:kern w:val="0"/>
              </w:rPr>
              <w:t>八</w:t>
            </w:r>
            <w:r w:rsidRPr="00C03EC5">
              <w:rPr>
                <w:rFonts w:ascii="Times New Roman" w:eastAsia="標楷體" w:hAnsi="Times New Roman" w:cs="Times New Roman" w:hint="eastAsia"/>
                <w:kern w:val="0"/>
              </w:rPr>
              <w:t>。</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Merge/>
          </w:tcPr>
          <w:p w:rsidR="00143685" w:rsidRPr="00C03EC5" w:rsidRDefault="00143685" w:rsidP="00720285">
            <w:pPr>
              <w:spacing w:line="300" w:lineRule="exact"/>
              <w:jc w:val="both"/>
              <w:textAlignment w:val="bottom"/>
              <w:rPr>
                <w:rFonts w:ascii="Times New Roman" w:eastAsia="標楷體" w:hAnsi="Times New Roman" w:cs="Times New Roman"/>
                <w:kern w:val="0"/>
              </w:rPr>
            </w:pPr>
          </w:p>
        </w:tc>
      </w:tr>
      <w:tr w:rsidR="00143685" w:rsidRPr="00C03EC5" w:rsidTr="00CA1079">
        <w:trPr>
          <w:cantSplit/>
          <w:trHeight w:val="1259"/>
        </w:trPr>
        <w:tc>
          <w:tcPr>
            <w:tcW w:w="1565" w:type="dxa"/>
            <w:vMerge/>
          </w:tcPr>
          <w:p w:rsidR="00143685" w:rsidRPr="00C03EC5" w:rsidRDefault="00143685" w:rsidP="00720285">
            <w:pPr>
              <w:spacing w:line="300" w:lineRule="exact"/>
              <w:jc w:val="both"/>
              <w:textAlignment w:val="bottom"/>
              <w:rPr>
                <w:rFonts w:ascii="Times New Roman" w:eastAsia="標楷體" w:hAnsi="Times New Roman" w:cs="Times New Roman"/>
                <w:kern w:val="0"/>
              </w:rPr>
            </w:pPr>
          </w:p>
        </w:tc>
        <w:tc>
          <w:tcPr>
            <w:tcW w:w="3543" w:type="dxa"/>
            <w:vAlign w:val="center"/>
          </w:tcPr>
          <w:p w:rsidR="00143685" w:rsidRPr="00C03EC5" w:rsidRDefault="00143685" w:rsidP="00AF141C">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（三）當年度執行公告金額以上之工程件數超過十件未達一百件者，</w:t>
            </w:r>
            <w:r w:rsidR="00AF141C" w:rsidRPr="00AF141C">
              <w:rPr>
                <w:rFonts w:ascii="Times New Roman" w:eastAsia="標楷體" w:hAnsi="Times New Roman" w:cs="Times New Roman" w:hint="eastAsia"/>
                <w:kern w:val="0"/>
              </w:rPr>
              <w:t>督導件數為其執行工程標案百分之二十，且督導件數至少十件以上。</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vAlign w:val="center"/>
          </w:tcPr>
          <w:p w:rsidR="00143685" w:rsidRPr="00C03EC5" w:rsidRDefault="00143685" w:rsidP="006D3733">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（四）當年度執行公告金額以上之工程件數未達十件者，應全數督導。</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tcPr>
          <w:p w:rsidR="00143685" w:rsidRPr="00C03EC5" w:rsidRDefault="00143685" w:rsidP="00EA62C3">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三、督導紀錄妥適性及完整性</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四十分。</w:t>
            </w:r>
          </w:p>
        </w:tc>
        <w:tc>
          <w:tcPr>
            <w:tcW w:w="3543" w:type="dxa"/>
            <w:vAlign w:val="center"/>
          </w:tcPr>
          <w:p w:rsidR="00143685" w:rsidRPr="00C03EC5" w:rsidRDefault="00143685" w:rsidP="007E2B0D">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督導紀錄是否針對工程進度、施工品質</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如混凝土鋼筋模板品質及完成面平整度及美觀性等</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、安全衛生</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如告示牌、圍籬、警</w:t>
            </w:r>
            <w:proofErr w:type="gramStart"/>
            <w:r w:rsidRPr="00C03EC5">
              <w:rPr>
                <w:rFonts w:ascii="Times New Roman" w:eastAsia="標楷體" w:hAnsi="Times New Roman" w:cs="Times New Roman" w:hint="eastAsia"/>
                <w:kern w:val="0"/>
              </w:rPr>
              <w:t>示燈帶</w:t>
            </w:r>
            <w:proofErr w:type="gramEnd"/>
            <w:r w:rsidRPr="00C03EC5">
              <w:rPr>
                <w:rFonts w:ascii="Times New Roman" w:eastAsia="標楷體" w:hAnsi="Times New Roman" w:cs="Times New Roman" w:hint="eastAsia"/>
                <w:kern w:val="0"/>
              </w:rPr>
              <w:t>、施工架、安全上下設備、開口警示、衛生設備、環境清潔等</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具體、嚴謹、定性定量及合理記錄</w:t>
            </w:r>
            <w:r w:rsidR="00AF141C" w:rsidRPr="00AF141C">
              <w:rPr>
                <w:rFonts w:ascii="Times New Roman" w:eastAsia="標楷體" w:hAnsi="Times New Roman" w:cs="Times New Roman" w:hint="eastAsia"/>
                <w:kern w:val="0"/>
              </w:rPr>
              <w:t>、外聘督導委員實施方案辦理</w:t>
            </w:r>
            <w:r w:rsidR="00AF141C" w:rsidRPr="00AF141C">
              <w:rPr>
                <w:rFonts w:ascii="Times New Roman" w:eastAsia="標楷體" w:hAnsi="Times New Roman" w:cs="Times New Roman" w:hint="eastAsia"/>
                <w:kern w:val="0"/>
              </w:rPr>
              <w:lastRenderedPageBreak/>
              <w:t>情形</w:t>
            </w:r>
            <w:r w:rsidR="00AF141C">
              <w:rPr>
                <w:rFonts w:ascii="Times New Roman" w:eastAsia="標楷體" w:hAnsi="Times New Roman" w:cs="Times New Roman" w:hint="eastAsia"/>
                <w:kern w:val="0"/>
              </w:rPr>
              <w:t>，</w:t>
            </w:r>
            <w:r w:rsidRPr="00C03EC5">
              <w:rPr>
                <w:rFonts w:ascii="Times New Roman" w:eastAsia="標楷體" w:hAnsi="Times New Roman" w:cs="Times New Roman" w:hint="eastAsia"/>
                <w:kern w:val="0"/>
              </w:rPr>
              <w:t>零分至四十分。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restart"/>
          </w:tcPr>
          <w:p w:rsidR="00143685" w:rsidRPr="00C03EC5" w:rsidRDefault="00143685" w:rsidP="00970BBB">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四、督導缺失改善審核及追蹤管制</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十五分。</w:t>
            </w: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（一）工程督導缺失改善，依是否按期完成或逾期</w:t>
            </w:r>
            <w:proofErr w:type="gramStart"/>
            <w:r w:rsidRPr="00C03EC5">
              <w:rPr>
                <w:rFonts w:ascii="Times New Roman" w:eastAsia="標楷體" w:hAnsi="Times New Roman" w:cs="Times New Roman" w:hint="eastAsia"/>
                <w:kern w:val="0"/>
              </w:rPr>
              <w:t>稽</w:t>
            </w:r>
            <w:proofErr w:type="gramEnd"/>
            <w:r w:rsidRPr="00C03EC5">
              <w:rPr>
                <w:rFonts w:ascii="Times New Roman" w:eastAsia="標楷體" w:hAnsi="Times New Roman" w:cs="Times New Roman" w:hint="eastAsia"/>
                <w:kern w:val="0"/>
              </w:rPr>
              <w:t>催之情形給分，零分至五分。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（二）工程督導缺失改善審查之嚴謹度，零分至五分。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（三）改善佐證文件之完整性</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包括改善照片或說明</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，零分至五分。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647"/>
        </w:trPr>
        <w:tc>
          <w:tcPr>
            <w:tcW w:w="1565" w:type="dxa"/>
            <w:vMerge w:val="restart"/>
            <w:vAlign w:val="center"/>
          </w:tcPr>
          <w:p w:rsidR="00143685" w:rsidRPr="00C03EC5" w:rsidRDefault="00143685" w:rsidP="00235F54">
            <w:pPr>
              <w:spacing w:line="300" w:lineRule="exact"/>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五、督導小組高階主管執行督導情形</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十分。</w:t>
            </w:r>
          </w:p>
        </w:tc>
        <w:tc>
          <w:tcPr>
            <w:tcW w:w="3543" w:type="dxa"/>
          </w:tcPr>
          <w:p w:rsidR="00143685" w:rsidRPr="00C03EC5" w:rsidRDefault="00143685" w:rsidP="00AC45E7">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w:t>
            </w:r>
            <w:proofErr w:type="gramStart"/>
            <w:r w:rsidRPr="00C03EC5">
              <w:rPr>
                <w:rFonts w:ascii="Times New Roman" w:eastAsia="標楷體" w:hAnsi="Times New Roman" w:cs="Times New Roman" w:hint="eastAsia"/>
                <w:kern w:val="0"/>
              </w:rPr>
              <w:t>一</w:t>
            </w:r>
            <w:proofErr w:type="gramEnd"/>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一級機關簡任層級以上人員參與督導情形，零分至十分。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Merge w:val="restart"/>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Merge w:val="restart"/>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61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tcPr>
          <w:p w:rsidR="00143685" w:rsidRPr="00C03EC5" w:rsidRDefault="00143685" w:rsidP="00AC45E7">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二</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區公所由區長、副區長及主任秘書參與督導情形，零分至十分。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tcPr>
          <w:p w:rsidR="00143685" w:rsidRPr="00C03EC5" w:rsidRDefault="00143685" w:rsidP="00012AE3">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六、工程督導頻率及妥適性</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十分。</w:t>
            </w:r>
          </w:p>
        </w:tc>
        <w:tc>
          <w:tcPr>
            <w:tcW w:w="3543" w:type="dxa"/>
            <w:vAlign w:val="center"/>
          </w:tcPr>
          <w:p w:rsidR="00143685" w:rsidRPr="00C03EC5" w:rsidRDefault="00143685" w:rsidP="00667282">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工程督導頻率，零分至十分</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工程執行期間每月平均督導二次以上，</w:t>
            </w:r>
            <w:proofErr w:type="gramStart"/>
            <w:r w:rsidRPr="00C03EC5">
              <w:rPr>
                <w:rFonts w:ascii="Times New Roman" w:eastAsia="標楷體" w:hAnsi="Times New Roman" w:cs="Times New Roman" w:hint="eastAsia"/>
                <w:kern w:val="0"/>
              </w:rPr>
              <w:t>依當年度</w:t>
            </w:r>
            <w:proofErr w:type="gramEnd"/>
            <w:r w:rsidRPr="00C03EC5">
              <w:rPr>
                <w:rFonts w:ascii="Times New Roman" w:eastAsia="標楷體" w:hAnsi="Times New Roman" w:cs="Times New Roman" w:hint="eastAsia"/>
                <w:kern w:val="0"/>
              </w:rPr>
              <w:t>督導小組分類整體執行情形由考核委員評分</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restart"/>
          </w:tcPr>
          <w:p w:rsidR="00143685" w:rsidRPr="00C03EC5" w:rsidRDefault="00143685" w:rsidP="00E30F5E">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七、品質文件及制度之推動</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十分。</w:t>
            </w: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（一）</w:t>
            </w:r>
            <w:proofErr w:type="gramStart"/>
            <w:r w:rsidRPr="00C03EC5">
              <w:rPr>
                <w:rFonts w:ascii="Times New Roman" w:eastAsia="標楷體" w:hAnsi="Times New Roman" w:cs="Times New Roman" w:hint="eastAsia"/>
                <w:kern w:val="0"/>
              </w:rPr>
              <w:t>臺</w:t>
            </w:r>
            <w:proofErr w:type="gramEnd"/>
            <w:r w:rsidRPr="00C03EC5">
              <w:rPr>
                <w:rFonts w:ascii="Times New Roman" w:eastAsia="標楷體" w:hAnsi="Times New Roman" w:cs="Times New Roman" w:hint="eastAsia"/>
                <w:kern w:val="0"/>
              </w:rPr>
              <w:t>中市政府「開工前品質管理宣導」執行計畫，零分至五分。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（二）標案管理系統填報情形，每月五日前是否完成填報，零分至二分。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（三）公共工程施工廠商履約情形計分填報情形，零分至三分，</w:t>
            </w:r>
            <w:proofErr w:type="gramStart"/>
            <w:r w:rsidRPr="00C03EC5">
              <w:rPr>
                <w:rFonts w:ascii="Times New Roman" w:eastAsia="標楷體" w:hAnsi="Times New Roman" w:cs="Times New Roman" w:hint="eastAsia"/>
                <w:kern w:val="0"/>
              </w:rPr>
              <w:t>經標案</w:t>
            </w:r>
            <w:proofErr w:type="gramEnd"/>
            <w:r w:rsidRPr="00C03EC5">
              <w:rPr>
                <w:rFonts w:ascii="Times New Roman" w:eastAsia="標楷體" w:hAnsi="Times New Roman" w:cs="Times New Roman" w:hint="eastAsia"/>
                <w:kern w:val="0"/>
              </w:rPr>
              <w:t>管理系統統計填報異常每件標案扣一分，至多扣三分。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Align w:val="center"/>
          </w:tcPr>
          <w:p w:rsidR="00143685" w:rsidRPr="00C03EC5" w:rsidRDefault="00143685" w:rsidP="00A93479">
            <w:pPr>
              <w:spacing w:line="300" w:lineRule="exact"/>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八、其他特殊績效外加分數</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五分</w:t>
            </w: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由督導小組自行提報可彰顯該機關督導運作機制之績效展現成果</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例如創新性、克服困難、改進措施等</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、協助機關提升工程品質（例如回饋機制、材料抽驗、工程品質檢討會等）、受考核情形、以及配合行政院公共工程委員會政策加強督導。</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bl>
    <w:p w:rsidR="00143685" w:rsidRPr="00C03EC5" w:rsidRDefault="00143685" w:rsidP="00CF713C">
      <w:pPr>
        <w:jc w:val="both"/>
        <w:rPr>
          <w:rFonts w:ascii="Times New Roman" w:eastAsia="標楷體" w:hAnsi="Times New Roman" w:cs="Times New Roman"/>
        </w:rPr>
      </w:pPr>
    </w:p>
    <w:p w:rsidR="00143685" w:rsidRPr="00C03EC5" w:rsidRDefault="00143685">
      <w:pPr>
        <w:widowControl/>
        <w:rPr>
          <w:rFonts w:ascii="Times New Roman" w:eastAsia="標楷體" w:hAnsi="Times New Roman" w:cs="Times New Roman"/>
        </w:rPr>
      </w:pPr>
      <w:r w:rsidRPr="00C03EC5">
        <w:rPr>
          <w:rFonts w:ascii="Times New Roman" w:eastAsia="標楷體" w:hAnsi="Times New Roman" w:cs="Times New Roman"/>
        </w:rPr>
        <w:br w:type="page"/>
      </w:r>
    </w:p>
    <w:p w:rsidR="00143685" w:rsidRPr="00C03EC5" w:rsidRDefault="00143685" w:rsidP="00CF713C">
      <w:pPr>
        <w:snapToGrid w:val="0"/>
        <w:spacing w:line="460" w:lineRule="exact"/>
        <w:rPr>
          <w:rFonts w:ascii="Times New Roman" w:eastAsia="標楷體" w:hAnsi="Times New Roman" w:cs="Times New Roman"/>
          <w:sz w:val="28"/>
        </w:rPr>
      </w:pPr>
      <w:r w:rsidRPr="00C03EC5">
        <w:rPr>
          <w:rFonts w:ascii="Times New Roman" w:eastAsia="標楷體" w:hAnsi="Times New Roman" w:cs="Times New Roman" w:hint="eastAsia"/>
          <w:sz w:val="28"/>
        </w:rPr>
        <w:t>附表二：</w:t>
      </w:r>
    </w:p>
    <w:p w:rsidR="00143685" w:rsidRPr="00C03EC5" w:rsidRDefault="00143685" w:rsidP="00CF713C">
      <w:pPr>
        <w:snapToGrid w:val="0"/>
        <w:spacing w:line="460" w:lineRule="exact"/>
        <w:jc w:val="center"/>
        <w:rPr>
          <w:rFonts w:ascii="Times New Roman" w:eastAsia="標楷體" w:hAnsi="Times New Roman" w:cs="Times New Roman"/>
          <w:sz w:val="28"/>
        </w:rPr>
      </w:pPr>
      <w:proofErr w:type="gramStart"/>
      <w:r w:rsidRPr="00C03EC5">
        <w:rPr>
          <w:rFonts w:ascii="Times New Roman" w:eastAsia="標楷體" w:hAnsi="Times New Roman" w:cs="Times New Roman" w:hint="eastAsia"/>
          <w:sz w:val="28"/>
        </w:rPr>
        <w:t>臺</w:t>
      </w:r>
      <w:proofErr w:type="gramEnd"/>
      <w:r w:rsidRPr="00C03EC5">
        <w:rPr>
          <w:rFonts w:ascii="Times New Roman" w:eastAsia="標楷體" w:hAnsi="Times New Roman" w:cs="Times New Roman" w:hint="eastAsia"/>
          <w:sz w:val="28"/>
        </w:rPr>
        <w:t>中市政府</w:t>
      </w:r>
      <w:r w:rsidRPr="00C03EC5">
        <w:rPr>
          <w:rFonts w:ascii="新細明體" w:hAnsi="新細明體" w:cs="Times New Roman" w:hint="eastAsia"/>
          <w:sz w:val="28"/>
        </w:rPr>
        <w:t>○○○</w:t>
      </w:r>
      <w:r w:rsidRPr="00C03EC5">
        <w:rPr>
          <w:rFonts w:ascii="Times New Roman" w:eastAsia="標楷體" w:hAnsi="Times New Roman" w:cs="Times New Roman" w:hint="eastAsia"/>
          <w:sz w:val="28"/>
        </w:rPr>
        <w:t>工程督導小組</w:t>
      </w:r>
      <w:r w:rsidRPr="00C03EC5">
        <w:rPr>
          <w:rFonts w:ascii="Times New Roman" w:eastAsia="標楷體" w:hAnsi="Times New Roman" w:cs="Times New Roman" w:hint="eastAsia"/>
          <w:kern w:val="0"/>
          <w:sz w:val="28"/>
        </w:rPr>
        <w:t>○○○</w:t>
      </w:r>
      <w:r w:rsidRPr="00C03EC5">
        <w:rPr>
          <w:rFonts w:ascii="Times New Roman" w:eastAsia="標楷體" w:hAnsi="Times New Roman" w:cs="Times New Roman" w:hint="eastAsia"/>
          <w:sz w:val="28"/>
          <w:szCs w:val="28"/>
        </w:rPr>
        <w:t>年度在建工程執行督導統計表</w:t>
      </w:r>
    </w:p>
    <w:tbl>
      <w:tblPr>
        <w:tblW w:w="10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36"/>
        <w:gridCol w:w="992"/>
        <w:gridCol w:w="567"/>
        <w:gridCol w:w="1134"/>
        <w:gridCol w:w="850"/>
        <w:gridCol w:w="993"/>
        <w:gridCol w:w="1275"/>
        <w:gridCol w:w="19"/>
        <w:gridCol w:w="1334"/>
        <w:gridCol w:w="1218"/>
        <w:gridCol w:w="1191"/>
        <w:gridCol w:w="652"/>
      </w:tblGrid>
      <w:tr w:rsidR="00AF141C" w:rsidRPr="00C03EC5" w:rsidTr="00AF141C">
        <w:trPr>
          <w:trHeight w:val="450"/>
          <w:jc w:val="center"/>
        </w:trPr>
        <w:tc>
          <w:tcPr>
            <w:tcW w:w="436"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序號</w:t>
            </w:r>
          </w:p>
        </w:tc>
        <w:tc>
          <w:tcPr>
            <w:tcW w:w="992"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工程名稱</w:t>
            </w:r>
          </w:p>
        </w:tc>
        <w:tc>
          <w:tcPr>
            <w:tcW w:w="567"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標案編號</w:t>
            </w:r>
          </w:p>
        </w:tc>
        <w:tc>
          <w:tcPr>
            <w:tcW w:w="1134"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主辦單位</w:t>
            </w:r>
          </w:p>
        </w:tc>
        <w:tc>
          <w:tcPr>
            <w:tcW w:w="850"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發包預算</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千元</w:t>
            </w:r>
            <w:r w:rsidRPr="00C03EC5">
              <w:rPr>
                <w:rFonts w:ascii="Times New Roman" w:eastAsia="標楷體" w:hAnsi="Times New Roman" w:cs="Times New Roman"/>
                <w:kern w:val="0"/>
                <w:sz w:val="20"/>
              </w:rPr>
              <w:t>)</w:t>
            </w:r>
          </w:p>
        </w:tc>
        <w:tc>
          <w:tcPr>
            <w:tcW w:w="993"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開工日期</w:t>
            </w:r>
          </w:p>
        </w:tc>
        <w:tc>
          <w:tcPr>
            <w:tcW w:w="1294" w:type="dxa"/>
            <w:gridSpan w:val="2"/>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辦理「開工前品質管理宣導」日期</w:t>
            </w:r>
          </w:p>
        </w:tc>
        <w:tc>
          <w:tcPr>
            <w:tcW w:w="1334" w:type="dxa"/>
          </w:tcPr>
          <w:p w:rsidR="00AF141C" w:rsidRPr="00081D0C" w:rsidRDefault="00AF141C" w:rsidP="00AF141C">
            <w:pPr>
              <w:widowControl/>
              <w:spacing w:line="240" w:lineRule="exact"/>
              <w:jc w:val="center"/>
              <w:rPr>
                <w:rFonts w:ascii="Times New Roman" w:eastAsia="標楷體" w:hAnsi="Times New Roman"/>
                <w:kern w:val="0"/>
                <w:sz w:val="20"/>
              </w:rPr>
            </w:pPr>
            <w:r w:rsidRPr="00081D0C">
              <w:rPr>
                <w:rFonts w:ascii="Times New Roman" w:eastAsia="標楷體" w:hAnsi="Times New Roman" w:hint="eastAsia"/>
                <w:kern w:val="0"/>
                <w:sz w:val="20"/>
              </w:rPr>
              <w:t>外聘督導</w:t>
            </w:r>
          </w:p>
          <w:p w:rsidR="00AF141C" w:rsidRPr="00C03EC5" w:rsidRDefault="00AF141C" w:rsidP="00AF141C">
            <w:pPr>
              <w:widowControl/>
              <w:spacing w:line="240" w:lineRule="exact"/>
              <w:jc w:val="center"/>
              <w:rPr>
                <w:rFonts w:ascii="Times New Roman" w:eastAsia="標楷體" w:hAnsi="Times New Roman"/>
                <w:kern w:val="0"/>
                <w:sz w:val="20"/>
              </w:rPr>
            </w:pPr>
            <w:r w:rsidRPr="00081D0C">
              <w:rPr>
                <w:rFonts w:ascii="Times New Roman" w:eastAsia="標楷體" w:hAnsi="Times New Roman" w:hint="eastAsia"/>
                <w:kern w:val="0"/>
                <w:sz w:val="20"/>
              </w:rPr>
              <w:t>委員辦理次數</w:t>
            </w:r>
          </w:p>
        </w:tc>
        <w:tc>
          <w:tcPr>
            <w:tcW w:w="1218"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預定</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或</w:t>
            </w:r>
            <w:proofErr w:type="gramStart"/>
            <w:r w:rsidRPr="00C03EC5">
              <w:rPr>
                <w:rFonts w:ascii="Times New Roman" w:eastAsia="標楷體" w:hAnsi="Times New Roman" w:cs="Times New Roman" w:hint="eastAsia"/>
                <w:kern w:val="0"/>
                <w:sz w:val="20"/>
              </w:rPr>
              <w:t>實際</w:t>
            </w:r>
            <w:r w:rsidRPr="00C03EC5">
              <w:rPr>
                <w:rFonts w:ascii="Times New Roman" w:eastAsia="標楷體" w:hAnsi="Times New Roman" w:cs="Times New Roman"/>
                <w:kern w:val="0"/>
                <w:sz w:val="20"/>
              </w:rPr>
              <w:t>)</w:t>
            </w:r>
            <w:proofErr w:type="gramEnd"/>
            <w:r w:rsidRPr="00C03EC5">
              <w:rPr>
                <w:rFonts w:ascii="Times New Roman" w:eastAsia="標楷體" w:hAnsi="Times New Roman" w:cs="Times New Roman" w:hint="eastAsia"/>
                <w:kern w:val="0"/>
                <w:sz w:val="20"/>
              </w:rPr>
              <w:t>完工日期</w:t>
            </w:r>
          </w:p>
        </w:tc>
        <w:tc>
          <w:tcPr>
            <w:tcW w:w="1191"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16"/>
              </w:rPr>
            </w:pPr>
            <w:r w:rsidRPr="00C03EC5">
              <w:rPr>
                <w:rFonts w:ascii="Times New Roman" w:eastAsia="標楷體" w:hAnsi="Times New Roman" w:cs="Times New Roman" w:hint="eastAsia"/>
                <w:kern w:val="0"/>
                <w:sz w:val="16"/>
              </w:rPr>
              <w:t>截至</w:t>
            </w:r>
            <w:r w:rsidRPr="00C03EC5">
              <w:rPr>
                <w:rFonts w:ascii="Times New Roman" w:eastAsia="標楷體" w:hAnsi="Times New Roman" w:cs="Times New Roman"/>
                <w:kern w:val="0"/>
                <w:sz w:val="16"/>
              </w:rPr>
              <w:t>10</w:t>
            </w:r>
            <w:r w:rsidRPr="00C03EC5">
              <w:rPr>
                <w:rFonts w:ascii="Times New Roman" w:eastAsia="標楷體" w:hAnsi="Times New Roman" w:cs="Times New Roman" w:hint="eastAsia"/>
                <w:kern w:val="0"/>
                <w:sz w:val="16"/>
              </w:rPr>
              <w:t>○</w:t>
            </w:r>
            <w:r w:rsidRPr="00C03EC5">
              <w:rPr>
                <w:rFonts w:ascii="Times New Roman" w:eastAsia="標楷體" w:hAnsi="Times New Roman" w:cs="Times New Roman"/>
                <w:kern w:val="0"/>
                <w:sz w:val="16"/>
              </w:rPr>
              <w:t>.12.31</w:t>
            </w:r>
          </w:p>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16"/>
              </w:rPr>
              <w:t>累計督導次數</w:t>
            </w:r>
          </w:p>
        </w:tc>
        <w:tc>
          <w:tcPr>
            <w:tcW w:w="652"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備註</w:t>
            </w:r>
          </w:p>
        </w:tc>
      </w:tr>
      <w:tr w:rsidR="00AF141C" w:rsidRPr="00C03EC5" w:rsidTr="00AF141C">
        <w:trPr>
          <w:trHeight w:val="330"/>
          <w:jc w:val="center"/>
        </w:trPr>
        <w:tc>
          <w:tcPr>
            <w:tcW w:w="436" w:type="dxa"/>
          </w:tcPr>
          <w:p w:rsidR="00AF141C" w:rsidRPr="00C03EC5" w:rsidRDefault="00AF141C" w:rsidP="00AF141C">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1</w:t>
            </w:r>
          </w:p>
        </w:tc>
        <w:tc>
          <w:tcPr>
            <w:tcW w:w="992" w:type="dxa"/>
            <w:vAlign w:val="center"/>
          </w:tcPr>
          <w:p w:rsidR="00AF141C" w:rsidRPr="00C03EC5" w:rsidRDefault="00AF141C" w:rsidP="00AF141C">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A123</w:t>
            </w:r>
          </w:p>
        </w:tc>
        <w:tc>
          <w:tcPr>
            <w:tcW w:w="1134" w:type="dxa"/>
            <w:vAlign w:val="center"/>
          </w:tcPr>
          <w:p w:rsidR="00AF141C" w:rsidRPr="00C03EC5" w:rsidRDefault="00AF141C" w:rsidP="00AF141C">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○局○科</w:t>
            </w:r>
          </w:p>
        </w:tc>
        <w:tc>
          <w:tcPr>
            <w:tcW w:w="850"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993"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294" w:type="dxa"/>
            <w:gridSpan w:val="2"/>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334" w:type="dxa"/>
            <w:vAlign w:val="center"/>
          </w:tcPr>
          <w:p w:rsidR="00AF141C" w:rsidRPr="00C03EC5" w:rsidRDefault="00AF141C" w:rsidP="00AF141C">
            <w:pPr>
              <w:widowControl/>
              <w:spacing w:line="240" w:lineRule="exact"/>
              <w:jc w:val="center"/>
              <w:rPr>
                <w:rFonts w:ascii="Times New Roman" w:eastAsia="標楷體" w:hAnsi="Times New Roman"/>
                <w:kern w:val="0"/>
                <w:sz w:val="20"/>
              </w:rPr>
            </w:pPr>
            <w:r w:rsidRPr="00C03EC5">
              <w:rPr>
                <w:rFonts w:ascii="Times New Roman" w:eastAsia="標楷體" w:hAnsi="Times New Roman" w:hint="eastAsia"/>
                <w:kern w:val="0"/>
                <w:sz w:val="20"/>
              </w:rPr>
              <w:t>○○○</w:t>
            </w:r>
          </w:p>
        </w:tc>
        <w:tc>
          <w:tcPr>
            <w:tcW w:w="1218"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191"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652" w:type="dxa"/>
          </w:tcPr>
          <w:p w:rsidR="00AF141C" w:rsidRPr="00C03EC5" w:rsidRDefault="00AF141C" w:rsidP="00AF141C">
            <w:pPr>
              <w:widowControl/>
              <w:spacing w:line="240" w:lineRule="exact"/>
              <w:jc w:val="center"/>
              <w:rPr>
                <w:rFonts w:ascii="Times New Roman" w:eastAsia="標楷體" w:hAnsi="Times New Roman" w:cs="Times New Roman"/>
                <w:kern w:val="0"/>
                <w:sz w:val="20"/>
              </w:rPr>
            </w:pPr>
          </w:p>
        </w:tc>
      </w:tr>
      <w:tr w:rsidR="00AF141C" w:rsidRPr="00C03EC5" w:rsidTr="00AF141C">
        <w:trPr>
          <w:trHeight w:val="330"/>
          <w:jc w:val="center"/>
        </w:trPr>
        <w:tc>
          <w:tcPr>
            <w:tcW w:w="436" w:type="dxa"/>
          </w:tcPr>
          <w:p w:rsidR="00AF141C" w:rsidRPr="00C03EC5" w:rsidRDefault="00AF141C" w:rsidP="00AF141C">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2</w:t>
            </w:r>
          </w:p>
        </w:tc>
        <w:tc>
          <w:tcPr>
            <w:tcW w:w="992" w:type="dxa"/>
            <w:vAlign w:val="center"/>
          </w:tcPr>
          <w:p w:rsidR="00AF141C" w:rsidRPr="00C03EC5" w:rsidRDefault="00AF141C" w:rsidP="00AF141C">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A123</w:t>
            </w:r>
          </w:p>
        </w:tc>
        <w:tc>
          <w:tcPr>
            <w:tcW w:w="1134" w:type="dxa"/>
            <w:vAlign w:val="center"/>
          </w:tcPr>
          <w:p w:rsidR="00AF141C" w:rsidRPr="00C03EC5" w:rsidRDefault="00AF141C" w:rsidP="00AF141C">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○公所○課</w:t>
            </w:r>
          </w:p>
        </w:tc>
        <w:tc>
          <w:tcPr>
            <w:tcW w:w="850"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993"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294" w:type="dxa"/>
            <w:gridSpan w:val="2"/>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334" w:type="dxa"/>
            <w:vAlign w:val="center"/>
          </w:tcPr>
          <w:p w:rsidR="00AF141C" w:rsidRPr="00C03EC5" w:rsidRDefault="00AF141C" w:rsidP="00AF141C">
            <w:pPr>
              <w:widowControl/>
              <w:spacing w:line="240" w:lineRule="exact"/>
              <w:jc w:val="center"/>
              <w:rPr>
                <w:rFonts w:ascii="Times New Roman" w:eastAsia="標楷體" w:hAnsi="Times New Roman"/>
                <w:kern w:val="0"/>
                <w:sz w:val="20"/>
              </w:rPr>
            </w:pPr>
            <w:r w:rsidRPr="00C03EC5">
              <w:rPr>
                <w:rFonts w:ascii="Times New Roman" w:eastAsia="標楷體" w:hAnsi="Times New Roman" w:hint="eastAsia"/>
                <w:kern w:val="0"/>
                <w:sz w:val="20"/>
              </w:rPr>
              <w:t>○○○</w:t>
            </w:r>
          </w:p>
        </w:tc>
        <w:tc>
          <w:tcPr>
            <w:tcW w:w="1218"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191"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652" w:type="dxa"/>
          </w:tcPr>
          <w:p w:rsidR="00AF141C" w:rsidRPr="00C03EC5" w:rsidRDefault="00AF141C" w:rsidP="00AF141C">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3</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4</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5</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6</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7</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8</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9</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10</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bl>
    <w:p w:rsidR="00143685" w:rsidRPr="00C03EC5" w:rsidRDefault="00143685" w:rsidP="005A0838">
      <w:pPr>
        <w:widowControl/>
        <w:rPr>
          <w:rFonts w:ascii="Times New Roman" w:eastAsia="標楷體" w:hAnsi="Times New Roman" w:cs="Times New Roman"/>
        </w:rPr>
      </w:pPr>
      <w:r w:rsidRPr="00C03EC5">
        <w:rPr>
          <w:rFonts w:ascii="Times New Roman" w:eastAsia="標楷體" w:hAnsi="Times New Roman" w:cs="Times New Roman" w:hint="eastAsia"/>
        </w:rPr>
        <w:t>備註：</w:t>
      </w:r>
      <w:r w:rsidRPr="00C03EC5">
        <w:rPr>
          <w:rFonts w:ascii="Times New Roman" w:eastAsia="標楷體" w:hAnsi="Times New Roman" w:cs="Times New Roman" w:hint="eastAsia"/>
          <w:kern w:val="0"/>
        </w:rPr>
        <w:t>累計督導次數係針對督導小組之工程主辦人員、工程主辦單位主管、工程主辦機關高階主管及專家學者辦理之督導作業為統計，其他如政風單位抽查驗、預算補助機關之督導作業不得累計督導次數。</w:t>
      </w:r>
    </w:p>
    <w:p w:rsidR="00143685" w:rsidRPr="00C03EC5" w:rsidRDefault="00143685">
      <w:pPr>
        <w:widowControl/>
        <w:rPr>
          <w:rFonts w:ascii="Times New Roman" w:eastAsia="標楷體" w:hAnsi="Times New Roman" w:cs="Times New Roman"/>
        </w:rPr>
      </w:pPr>
      <w:r w:rsidRPr="00C03EC5">
        <w:rPr>
          <w:rFonts w:ascii="Times New Roman" w:eastAsia="標楷體" w:hAnsi="Times New Roman" w:cs="Times New Roman"/>
        </w:rPr>
        <w:br w:type="page"/>
      </w:r>
    </w:p>
    <w:p w:rsidR="00143685" w:rsidRPr="00C03EC5" w:rsidRDefault="00143685" w:rsidP="00D349E4">
      <w:pPr>
        <w:snapToGrid w:val="0"/>
        <w:spacing w:line="460" w:lineRule="exact"/>
        <w:rPr>
          <w:rFonts w:ascii="Times New Roman" w:eastAsia="標楷體" w:hAnsi="Times New Roman" w:cs="Times New Roman"/>
          <w:sz w:val="28"/>
        </w:rPr>
      </w:pPr>
      <w:r w:rsidRPr="00C03EC5">
        <w:rPr>
          <w:rFonts w:ascii="Times New Roman" w:eastAsia="標楷體" w:hAnsi="Times New Roman" w:cs="Times New Roman" w:hint="eastAsia"/>
          <w:sz w:val="28"/>
        </w:rPr>
        <w:t>附表</w:t>
      </w:r>
      <w:proofErr w:type="gramStart"/>
      <w:r w:rsidRPr="00C03EC5">
        <w:rPr>
          <w:rFonts w:ascii="Times New Roman" w:eastAsia="標楷體" w:hAnsi="Times New Roman" w:cs="Times New Roman" w:hint="eastAsia"/>
          <w:sz w:val="28"/>
        </w:rPr>
        <w:t>三</w:t>
      </w:r>
      <w:proofErr w:type="gramEnd"/>
      <w:r w:rsidRPr="00C03EC5">
        <w:rPr>
          <w:rFonts w:ascii="Times New Roman" w:eastAsia="標楷體" w:hAnsi="Times New Roman" w:cs="Times New Roman" w:hint="eastAsia"/>
          <w:sz w:val="28"/>
        </w:rPr>
        <w:t>：</w:t>
      </w:r>
    </w:p>
    <w:p w:rsidR="00143685" w:rsidRPr="00C03EC5" w:rsidRDefault="00143685" w:rsidP="00D349E4">
      <w:pPr>
        <w:snapToGrid w:val="0"/>
        <w:spacing w:line="460" w:lineRule="exact"/>
        <w:jc w:val="center"/>
        <w:rPr>
          <w:rFonts w:ascii="Times New Roman" w:eastAsia="標楷體" w:hAnsi="Times New Roman" w:cs="Times New Roman"/>
          <w:sz w:val="28"/>
        </w:rPr>
      </w:pPr>
      <w:proofErr w:type="gramStart"/>
      <w:r w:rsidRPr="00C03EC5">
        <w:rPr>
          <w:rFonts w:ascii="Times New Roman" w:eastAsia="標楷體" w:hAnsi="Times New Roman" w:cs="Times New Roman" w:hint="eastAsia"/>
          <w:sz w:val="28"/>
        </w:rPr>
        <w:t>臺</w:t>
      </w:r>
      <w:proofErr w:type="gramEnd"/>
      <w:r w:rsidRPr="00C03EC5">
        <w:rPr>
          <w:rFonts w:ascii="Times New Roman" w:eastAsia="標楷體" w:hAnsi="Times New Roman" w:cs="Times New Roman" w:hint="eastAsia"/>
          <w:sz w:val="28"/>
        </w:rPr>
        <w:t>中市政府</w:t>
      </w:r>
      <w:r w:rsidRPr="00C03EC5">
        <w:rPr>
          <w:rFonts w:ascii="新細明體" w:hAnsi="新細明體" w:cs="Times New Roman" w:hint="eastAsia"/>
          <w:sz w:val="28"/>
        </w:rPr>
        <w:t>○○○</w:t>
      </w:r>
      <w:r w:rsidRPr="00C03EC5">
        <w:rPr>
          <w:rFonts w:ascii="Times New Roman" w:eastAsia="標楷體" w:hAnsi="Times New Roman" w:cs="Times New Roman" w:hint="eastAsia"/>
          <w:sz w:val="28"/>
        </w:rPr>
        <w:t>工程督導小組</w:t>
      </w:r>
      <w:r w:rsidRPr="00C03EC5">
        <w:rPr>
          <w:rFonts w:ascii="Times New Roman" w:eastAsia="標楷體" w:hAnsi="Times New Roman" w:cs="Times New Roman" w:hint="eastAsia"/>
          <w:kern w:val="0"/>
          <w:sz w:val="28"/>
        </w:rPr>
        <w:t>○○○</w:t>
      </w:r>
      <w:r w:rsidRPr="00C03EC5">
        <w:rPr>
          <w:rFonts w:ascii="Times New Roman" w:eastAsia="標楷體" w:hAnsi="Times New Roman" w:cs="Times New Roman" w:hint="eastAsia"/>
          <w:sz w:val="28"/>
          <w:szCs w:val="28"/>
        </w:rPr>
        <w:t>年度高階主管執行督導統計表</w:t>
      </w: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36"/>
        <w:gridCol w:w="992"/>
        <w:gridCol w:w="567"/>
        <w:gridCol w:w="567"/>
        <w:gridCol w:w="850"/>
        <w:gridCol w:w="1276"/>
        <w:gridCol w:w="2268"/>
        <w:gridCol w:w="1276"/>
        <w:gridCol w:w="567"/>
      </w:tblGrid>
      <w:tr w:rsidR="00143685" w:rsidRPr="00C03EC5" w:rsidTr="00317B0E">
        <w:trPr>
          <w:trHeight w:val="450"/>
          <w:jc w:val="center"/>
        </w:trPr>
        <w:tc>
          <w:tcPr>
            <w:tcW w:w="436"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序號</w:t>
            </w:r>
          </w:p>
        </w:tc>
        <w:tc>
          <w:tcPr>
            <w:tcW w:w="992"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工程名稱</w:t>
            </w:r>
          </w:p>
        </w:tc>
        <w:tc>
          <w:tcPr>
            <w:tcW w:w="567"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標案編號</w:t>
            </w:r>
          </w:p>
        </w:tc>
        <w:tc>
          <w:tcPr>
            <w:tcW w:w="567"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主辦單位</w:t>
            </w:r>
          </w:p>
        </w:tc>
        <w:tc>
          <w:tcPr>
            <w:tcW w:w="850"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發包預算</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千元</w:t>
            </w:r>
            <w:r w:rsidRPr="00C03EC5">
              <w:rPr>
                <w:rFonts w:ascii="Times New Roman" w:eastAsia="標楷體" w:hAnsi="Times New Roman" w:cs="Times New Roman"/>
                <w:kern w:val="0"/>
                <w:sz w:val="20"/>
              </w:rPr>
              <w:t>)</w:t>
            </w:r>
          </w:p>
        </w:tc>
        <w:tc>
          <w:tcPr>
            <w:tcW w:w="1276"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督導日期</w:t>
            </w:r>
          </w:p>
        </w:tc>
        <w:tc>
          <w:tcPr>
            <w:tcW w:w="2268"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督導領隊</w:t>
            </w:r>
          </w:p>
        </w:tc>
        <w:tc>
          <w:tcPr>
            <w:tcW w:w="1276" w:type="dxa"/>
            <w:vAlign w:val="center"/>
          </w:tcPr>
          <w:p w:rsidR="00143685" w:rsidRPr="00C03EC5" w:rsidRDefault="00143685" w:rsidP="00053A4F">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督導人員</w:t>
            </w:r>
          </w:p>
        </w:tc>
        <w:tc>
          <w:tcPr>
            <w:tcW w:w="567"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備註</w:t>
            </w:r>
          </w:p>
        </w:tc>
      </w:tr>
      <w:tr w:rsidR="00143685" w:rsidRPr="00C03EC5" w:rsidTr="00317B0E">
        <w:trPr>
          <w:trHeight w:val="330"/>
          <w:jc w:val="center"/>
        </w:trPr>
        <w:tc>
          <w:tcPr>
            <w:tcW w:w="436" w:type="dxa"/>
          </w:tcPr>
          <w:p w:rsidR="00143685" w:rsidRPr="00C03EC5" w:rsidRDefault="00143685" w:rsidP="00053A4F">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1</w:t>
            </w:r>
          </w:p>
        </w:tc>
        <w:tc>
          <w:tcPr>
            <w:tcW w:w="992" w:type="dxa"/>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kern w:val="0"/>
                <w:sz w:val="20"/>
              </w:rPr>
              <w:t>A123</w:t>
            </w:r>
          </w:p>
        </w:tc>
        <w:tc>
          <w:tcPr>
            <w:tcW w:w="567" w:type="dxa"/>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○局○科</w:t>
            </w:r>
          </w:p>
        </w:tc>
        <w:tc>
          <w:tcPr>
            <w:tcW w:w="850" w:type="dxa"/>
          </w:tcPr>
          <w:p w:rsidR="00143685" w:rsidRPr="00C03EC5" w:rsidRDefault="00143685" w:rsidP="00FE3D25">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w:t>
            </w:r>
          </w:p>
        </w:tc>
        <w:tc>
          <w:tcPr>
            <w:tcW w:w="1276" w:type="dxa"/>
          </w:tcPr>
          <w:p w:rsidR="00143685" w:rsidRPr="00C03EC5" w:rsidRDefault="00143685"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105.</w:t>
            </w:r>
            <w:r w:rsidRPr="00C03EC5">
              <w:rPr>
                <w:rFonts w:ascii="Times New Roman" w:eastAsia="標楷體" w:hAnsi="Times New Roman" w:cs="Times New Roman" w:hint="eastAsia"/>
                <w:kern w:val="0"/>
                <w:sz w:val="20"/>
              </w:rPr>
              <w:t>○○</w:t>
            </w:r>
          </w:p>
          <w:p w:rsidR="00143685" w:rsidRPr="00C03EC5" w:rsidRDefault="00143685"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105.</w:t>
            </w:r>
            <w:r w:rsidRPr="00C03EC5">
              <w:rPr>
                <w:rFonts w:ascii="Times New Roman" w:eastAsia="標楷體" w:hAnsi="Times New Roman" w:cs="Times New Roman" w:hint="eastAsia"/>
                <w:kern w:val="0"/>
                <w:sz w:val="20"/>
              </w:rPr>
              <w:t>○○</w:t>
            </w:r>
          </w:p>
        </w:tc>
        <w:tc>
          <w:tcPr>
            <w:tcW w:w="2268" w:type="dxa"/>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督導小組○○執行秘書</w:t>
            </w:r>
          </w:p>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督導小組○○召集人</w:t>
            </w:r>
          </w:p>
        </w:tc>
        <w:tc>
          <w:tcPr>
            <w:tcW w:w="1276" w:type="dxa"/>
          </w:tcPr>
          <w:p w:rsidR="00143685" w:rsidRPr="00C03EC5" w:rsidRDefault="00143685"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○○委員</w:t>
            </w:r>
          </w:p>
          <w:p w:rsidR="00143685" w:rsidRPr="00C03EC5" w:rsidRDefault="00143685" w:rsidP="00791380">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hint="eastAsia"/>
                <w:kern w:val="0"/>
                <w:sz w:val="20"/>
              </w:rPr>
              <w:t>○○委員</w:t>
            </w:r>
          </w:p>
        </w:tc>
        <w:tc>
          <w:tcPr>
            <w:tcW w:w="567" w:type="dxa"/>
            <w:noWrap/>
            <w:vAlign w:val="center"/>
          </w:tcPr>
          <w:p w:rsidR="00143685" w:rsidRPr="00C03EC5" w:rsidRDefault="00143685" w:rsidP="00053A4F">
            <w:pPr>
              <w:widowControl/>
              <w:spacing w:line="240" w:lineRule="exact"/>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2</w:t>
            </w:r>
          </w:p>
        </w:tc>
        <w:tc>
          <w:tcPr>
            <w:tcW w:w="992" w:type="dxa"/>
            <w:vAlign w:val="center"/>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vAlign w:val="center"/>
          </w:tcPr>
          <w:p w:rsidR="00143685" w:rsidRPr="00C03EC5" w:rsidRDefault="00143685"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A123</w:t>
            </w:r>
          </w:p>
        </w:tc>
        <w:tc>
          <w:tcPr>
            <w:tcW w:w="567" w:type="dxa"/>
            <w:vAlign w:val="center"/>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○公所○課</w:t>
            </w:r>
          </w:p>
        </w:tc>
        <w:tc>
          <w:tcPr>
            <w:tcW w:w="850" w:type="dxa"/>
            <w:vAlign w:val="center"/>
          </w:tcPr>
          <w:p w:rsidR="00143685" w:rsidRPr="00C03EC5" w:rsidRDefault="00143685" w:rsidP="00FE3D25">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w:t>
            </w:r>
          </w:p>
        </w:tc>
        <w:tc>
          <w:tcPr>
            <w:tcW w:w="1276" w:type="dxa"/>
            <w:vAlign w:val="center"/>
          </w:tcPr>
          <w:p w:rsidR="00143685" w:rsidRPr="00C03EC5" w:rsidRDefault="00143685" w:rsidP="00791380">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sz w:val="20"/>
              </w:rPr>
              <w:t>105.</w:t>
            </w:r>
            <w:r w:rsidRPr="00C03EC5">
              <w:rPr>
                <w:rFonts w:ascii="Times New Roman" w:eastAsia="標楷體" w:hAnsi="Times New Roman" w:cs="Times New Roman" w:hint="eastAsia"/>
                <w:kern w:val="0"/>
                <w:sz w:val="20"/>
              </w:rPr>
              <w:t>○○</w:t>
            </w:r>
          </w:p>
        </w:tc>
        <w:tc>
          <w:tcPr>
            <w:tcW w:w="2268" w:type="dxa"/>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○○區長</w:t>
            </w:r>
          </w:p>
          <w:p w:rsidR="00143685" w:rsidRPr="00C03EC5" w:rsidRDefault="00143685" w:rsidP="00791380">
            <w:pPr>
              <w:widowControl/>
              <w:spacing w:line="240" w:lineRule="exact"/>
              <w:rPr>
                <w:rFonts w:ascii="Times New Roman" w:eastAsia="標楷體" w:hAnsi="Times New Roman" w:cs="Times New Roman"/>
                <w:kern w:val="0"/>
              </w:rPr>
            </w:pPr>
            <w:r w:rsidRPr="00C03EC5">
              <w:rPr>
                <w:rFonts w:ascii="Times New Roman" w:eastAsia="標楷體" w:hAnsi="Times New Roman" w:cs="Times New Roman" w:hint="eastAsia"/>
                <w:kern w:val="0"/>
                <w:sz w:val="20"/>
              </w:rPr>
              <w:t>督導小組○○執行秘書</w:t>
            </w:r>
          </w:p>
        </w:tc>
        <w:tc>
          <w:tcPr>
            <w:tcW w:w="1276" w:type="dxa"/>
          </w:tcPr>
          <w:p w:rsidR="00143685" w:rsidRPr="00C03EC5" w:rsidRDefault="00143685"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○○委員</w:t>
            </w:r>
          </w:p>
          <w:p w:rsidR="00143685" w:rsidRPr="00C03EC5" w:rsidRDefault="00143685" w:rsidP="00791380">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hint="eastAsia"/>
                <w:kern w:val="0"/>
                <w:sz w:val="20"/>
              </w:rPr>
              <w:t>○○委員</w:t>
            </w: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3</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4</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5</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6</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7</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8</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9</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10</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bl>
    <w:p w:rsidR="00143685" w:rsidRPr="00C03EC5" w:rsidRDefault="00143685" w:rsidP="00D349E4">
      <w:pPr>
        <w:widowControl/>
        <w:rPr>
          <w:rFonts w:ascii="Times New Roman" w:eastAsia="標楷體" w:hAnsi="Times New Roman" w:cs="Times New Roman"/>
        </w:rPr>
      </w:pPr>
    </w:p>
    <w:p w:rsidR="00143685" w:rsidRPr="00C03EC5" w:rsidRDefault="00143685" w:rsidP="005A0838">
      <w:pPr>
        <w:widowControl/>
        <w:rPr>
          <w:rFonts w:ascii="Times New Roman" w:eastAsia="標楷體" w:hAnsi="Times New Roman" w:cs="Times New Roman"/>
        </w:rPr>
      </w:pPr>
    </w:p>
    <w:sectPr w:rsidR="00143685" w:rsidRPr="00C03EC5" w:rsidSect="00E45D4D">
      <w:footerReference w:type="even" r:id="rId8"/>
      <w:footerReference w:type="default" r:id="rId9"/>
      <w:pgSz w:w="11906" w:h="16838" w:code="9"/>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8F9" w:rsidRDefault="001378F9" w:rsidP="008644F3">
      <w:r>
        <w:separator/>
      </w:r>
    </w:p>
  </w:endnote>
  <w:endnote w:type="continuationSeparator" w:id="0">
    <w:p w:rsidR="001378F9" w:rsidRDefault="001378F9" w:rsidP="00864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85" w:rsidRDefault="00143685" w:rsidP="009B25F6">
    <w:pPr>
      <w:pStyle w:val="a5"/>
      <w:framePr w:wrap="around" w:vAnchor="text" w:hAnchor="margin" w:xAlign="center" w:y="1"/>
      <w:rPr>
        <w:rStyle w:val="a8"/>
        <w:rFonts w:cs="Calibri"/>
      </w:rPr>
    </w:pPr>
    <w:r>
      <w:rPr>
        <w:rStyle w:val="a8"/>
        <w:rFonts w:cs="Calibri"/>
      </w:rPr>
      <w:fldChar w:fldCharType="begin"/>
    </w:r>
    <w:r>
      <w:rPr>
        <w:rStyle w:val="a8"/>
        <w:rFonts w:cs="Calibri"/>
      </w:rPr>
      <w:instrText xml:space="preserve">PAGE  </w:instrText>
    </w:r>
    <w:r>
      <w:rPr>
        <w:rStyle w:val="a8"/>
        <w:rFonts w:cs="Calibri"/>
      </w:rPr>
      <w:fldChar w:fldCharType="end"/>
    </w:r>
  </w:p>
  <w:p w:rsidR="00143685" w:rsidRDefault="0014368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85" w:rsidRDefault="00143685" w:rsidP="009B25F6">
    <w:pPr>
      <w:pStyle w:val="a5"/>
      <w:framePr w:wrap="around" w:vAnchor="text" w:hAnchor="margin" w:xAlign="center" w:y="1"/>
      <w:rPr>
        <w:rStyle w:val="a8"/>
        <w:rFonts w:cs="Calibri"/>
      </w:rPr>
    </w:pPr>
    <w:r>
      <w:rPr>
        <w:rStyle w:val="a8"/>
        <w:rFonts w:cs="Calibri"/>
      </w:rPr>
      <w:fldChar w:fldCharType="begin"/>
    </w:r>
    <w:r>
      <w:rPr>
        <w:rStyle w:val="a8"/>
        <w:rFonts w:cs="Calibri"/>
      </w:rPr>
      <w:instrText xml:space="preserve">PAGE  </w:instrText>
    </w:r>
    <w:r>
      <w:rPr>
        <w:rStyle w:val="a8"/>
        <w:rFonts w:cs="Calibri"/>
      </w:rPr>
      <w:fldChar w:fldCharType="separate"/>
    </w:r>
    <w:r w:rsidR="00E45D4D">
      <w:rPr>
        <w:rStyle w:val="a8"/>
        <w:rFonts w:cs="Calibri"/>
        <w:noProof/>
      </w:rPr>
      <w:t>7</w:t>
    </w:r>
    <w:r>
      <w:rPr>
        <w:rStyle w:val="a8"/>
        <w:rFonts w:cs="Calibri"/>
      </w:rPr>
      <w:fldChar w:fldCharType="end"/>
    </w:r>
  </w:p>
  <w:p w:rsidR="00143685" w:rsidRDefault="0014368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8F9" w:rsidRDefault="001378F9" w:rsidP="008644F3">
      <w:r>
        <w:separator/>
      </w:r>
    </w:p>
  </w:footnote>
  <w:footnote w:type="continuationSeparator" w:id="0">
    <w:p w:rsidR="001378F9" w:rsidRDefault="001378F9" w:rsidP="008644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40819"/>
    <w:multiLevelType w:val="hybridMultilevel"/>
    <w:tmpl w:val="CF6AB24C"/>
    <w:lvl w:ilvl="0" w:tplc="BC547FCE">
      <w:start w:val="1"/>
      <w:numFmt w:val="none"/>
      <w:lvlText w:val="八、"/>
      <w:lvlJc w:val="left"/>
      <w:pPr>
        <w:tabs>
          <w:tab w:val="num" w:pos="480"/>
        </w:tabs>
        <w:ind w:left="480" w:hanging="480"/>
      </w:pPr>
      <w:rPr>
        <w:rFonts w:eastAsia="標楷體"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C1359E7"/>
    <w:multiLevelType w:val="hybridMultilevel"/>
    <w:tmpl w:val="99BADE4C"/>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15:restartNumberingAfterBreak="0">
    <w:nsid w:val="0F740A9B"/>
    <w:multiLevelType w:val="hybridMultilevel"/>
    <w:tmpl w:val="44DC2CF0"/>
    <w:lvl w:ilvl="0" w:tplc="E61C44E0">
      <w:start w:val="1"/>
      <w:numFmt w:val="taiwaneseCountingThousand"/>
      <w:lvlText w:val="%1、"/>
      <w:lvlJc w:val="left"/>
      <w:pPr>
        <w:tabs>
          <w:tab w:val="num" w:pos="480"/>
        </w:tabs>
        <w:ind w:left="480" w:hanging="480"/>
      </w:pPr>
      <w:rPr>
        <w:rFonts w:cs="Times New Roman"/>
        <w:color w:val="auto"/>
      </w:rPr>
    </w:lvl>
    <w:lvl w:ilvl="1" w:tplc="DF6A81E2">
      <w:start w:val="1"/>
      <w:numFmt w:val="taiwaneseCountingThousand"/>
      <w:suff w:val="nothing"/>
      <w:lvlText w:val="(%2)"/>
      <w:lvlJc w:val="left"/>
      <w:pPr>
        <w:ind w:left="960" w:hanging="480"/>
      </w:pPr>
      <w:rPr>
        <w:rFonts w:ascii="標楷體" w:eastAsia="標楷體" w:hAnsi="標楷體" w:cs="Times New Roman" w:hint="eastAsia"/>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1CE53995"/>
    <w:multiLevelType w:val="multilevel"/>
    <w:tmpl w:val="B1965772"/>
    <w:lvl w:ilvl="0">
      <w:start w:val="1"/>
      <w:numFmt w:val="taiwaneseCountingThousand"/>
      <w:suff w:val="nothing"/>
      <w:lvlText w:val="(%1)"/>
      <w:lvlJc w:val="left"/>
      <w:pPr>
        <w:ind w:left="1134" w:hanging="567"/>
      </w:pPr>
      <w:rPr>
        <w:rFonts w:cs="Times New Roman" w:hint="default"/>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 w15:restartNumberingAfterBreak="0">
    <w:nsid w:val="265F3A43"/>
    <w:multiLevelType w:val="hybridMultilevel"/>
    <w:tmpl w:val="09DED712"/>
    <w:lvl w:ilvl="0" w:tplc="515A4796">
      <w:start w:val="1"/>
      <w:numFmt w:val="taiwaneseCountingThousand"/>
      <w:suff w:val="nothing"/>
      <w:lvlText w:val="%1、"/>
      <w:lvlJc w:val="left"/>
      <w:pPr>
        <w:ind w:left="480" w:hanging="480"/>
      </w:pPr>
      <w:rPr>
        <w:rFonts w:cs="Times New Roman" w:hint="eastAsia"/>
        <w:sz w:val="28"/>
        <w:szCs w:val="28"/>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15:restartNumberingAfterBreak="0">
    <w:nsid w:val="2C8F1ACC"/>
    <w:multiLevelType w:val="multilevel"/>
    <w:tmpl w:val="09F67C08"/>
    <w:lvl w:ilvl="0">
      <w:start w:val="1"/>
      <w:numFmt w:val="taiwaneseCountingThousand"/>
      <w:suff w:val="nothing"/>
      <w:lvlText w:val="%1、"/>
      <w:lvlJc w:val="left"/>
      <w:pPr>
        <w:ind w:left="567" w:hanging="567"/>
      </w:pPr>
      <w:rPr>
        <w:rFonts w:cs="Times New Roman" w:hint="eastAsi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15:restartNumberingAfterBreak="0">
    <w:nsid w:val="306F47D7"/>
    <w:multiLevelType w:val="hybridMultilevel"/>
    <w:tmpl w:val="B1965772"/>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7" w15:restartNumberingAfterBreak="0">
    <w:nsid w:val="30CA65FB"/>
    <w:multiLevelType w:val="hybridMultilevel"/>
    <w:tmpl w:val="2C5C4846"/>
    <w:lvl w:ilvl="0" w:tplc="D408EDA6">
      <w:start w:val="9"/>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393"/>
        </w:tabs>
        <w:ind w:left="393" w:hanging="480"/>
      </w:pPr>
      <w:rPr>
        <w:rFonts w:cs="Times New Roman"/>
      </w:rPr>
    </w:lvl>
    <w:lvl w:ilvl="2" w:tplc="0409001B" w:tentative="1">
      <w:start w:val="1"/>
      <w:numFmt w:val="lowerRoman"/>
      <w:lvlText w:val="%3."/>
      <w:lvlJc w:val="right"/>
      <w:pPr>
        <w:tabs>
          <w:tab w:val="num" w:pos="873"/>
        </w:tabs>
        <w:ind w:left="873" w:hanging="480"/>
      </w:pPr>
      <w:rPr>
        <w:rFonts w:cs="Times New Roman"/>
      </w:rPr>
    </w:lvl>
    <w:lvl w:ilvl="3" w:tplc="0409000F" w:tentative="1">
      <w:start w:val="1"/>
      <w:numFmt w:val="decimal"/>
      <w:lvlText w:val="%4."/>
      <w:lvlJc w:val="left"/>
      <w:pPr>
        <w:tabs>
          <w:tab w:val="num" w:pos="1353"/>
        </w:tabs>
        <w:ind w:left="1353" w:hanging="480"/>
      </w:pPr>
      <w:rPr>
        <w:rFonts w:cs="Times New Roman"/>
      </w:rPr>
    </w:lvl>
    <w:lvl w:ilvl="4" w:tplc="04090019" w:tentative="1">
      <w:start w:val="1"/>
      <w:numFmt w:val="ideographTraditional"/>
      <w:lvlText w:val="%5、"/>
      <w:lvlJc w:val="left"/>
      <w:pPr>
        <w:tabs>
          <w:tab w:val="num" w:pos="1833"/>
        </w:tabs>
        <w:ind w:left="1833" w:hanging="480"/>
      </w:pPr>
      <w:rPr>
        <w:rFonts w:cs="Times New Roman"/>
      </w:rPr>
    </w:lvl>
    <w:lvl w:ilvl="5" w:tplc="0409001B" w:tentative="1">
      <w:start w:val="1"/>
      <w:numFmt w:val="lowerRoman"/>
      <w:lvlText w:val="%6."/>
      <w:lvlJc w:val="right"/>
      <w:pPr>
        <w:tabs>
          <w:tab w:val="num" w:pos="2313"/>
        </w:tabs>
        <w:ind w:left="2313" w:hanging="480"/>
      </w:pPr>
      <w:rPr>
        <w:rFonts w:cs="Times New Roman"/>
      </w:rPr>
    </w:lvl>
    <w:lvl w:ilvl="6" w:tplc="0409000F" w:tentative="1">
      <w:start w:val="1"/>
      <w:numFmt w:val="decimal"/>
      <w:lvlText w:val="%7."/>
      <w:lvlJc w:val="left"/>
      <w:pPr>
        <w:tabs>
          <w:tab w:val="num" w:pos="2793"/>
        </w:tabs>
        <w:ind w:left="2793" w:hanging="480"/>
      </w:pPr>
      <w:rPr>
        <w:rFonts w:cs="Times New Roman"/>
      </w:rPr>
    </w:lvl>
    <w:lvl w:ilvl="7" w:tplc="04090019" w:tentative="1">
      <w:start w:val="1"/>
      <w:numFmt w:val="ideographTraditional"/>
      <w:lvlText w:val="%8、"/>
      <w:lvlJc w:val="left"/>
      <w:pPr>
        <w:tabs>
          <w:tab w:val="num" w:pos="3273"/>
        </w:tabs>
        <w:ind w:left="3273" w:hanging="480"/>
      </w:pPr>
      <w:rPr>
        <w:rFonts w:cs="Times New Roman"/>
      </w:rPr>
    </w:lvl>
    <w:lvl w:ilvl="8" w:tplc="0409001B" w:tentative="1">
      <w:start w:val="1"/>
      <w:numFmt w:val="lowerRoman"/>
      <w:lvlText w:val="%9."/>
      <w:lvlJc w:val="right"/>
      <w:pPr>
        <w:tabs>
          <w:tab w:val="num" w:pos="3753"/>
        </w:tabs>
        <w:ind w:left="3753" w:hanging="480"/>
      </w:pPr>
      <w:rPr>
        <w:rFonts w:cs="Times New Roman"/>
      </w:rPr>
    </w:lvl>
  </w:abstractNum>
  <w:abstractNum w:abstractNumId="8" w15:restartNumberingAfterBreak="0">
    <w:nsid w:val="36F80A5D"/>
    <w:multiLevelType w:val="hybridMultilevel"/>
    <w:tmpl w:val="84B2258E"/>
    <w:lvl w:ilvl="0" w:tplc="F940903E">
      <w:start w:val="5"/>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393"/>
        </w:tabs>
        <w:ind w:left="393" w:hanging="480"/>
      </w:pPr>
      <w:rPr>
        <w:rFonts w:cs="Times New Roman"/>
      </w:rPr>
    </w:lvl>
    <w:lvl w:ilvl="2" w:tplc="0409001B" w:tentative="1">
      <w:start w:val="1"/>
      <w:numFmt w:val="lowerRoman"/>
      <w:lvlText w:val="%3."/>
      <w:lvlJc w:val="right"/>
      <w:pPr>
        <w:tabs>
          <w:tab w:val="num" w:pos="873"/>
        </w:tabs>
        <w:ind w:left="873" w:hanging="480"/>
      </w:pPr>
      <w:rPr>
        <w:rFonts w:cs="Times New Roman"/>
      </w:rPr>
    </w:lvl>
    <w:lvl w:ilvl="3" w:tplc="0409000F" w:tentative="1">
      <w:start w:val="1"/>
      <w:numFmt w:val="decimal"/>
      <w:lvlText w:val="%4."/>
      <w:lvlJc w:val="left"/>
      <w:pPr>
        <w:tabs>
          <w:tab w:val="num" w:pos="1353"/>
        </w:tabs>
        <w:ind w:left="1353" w:hanging="480"/>
      </w:pPr>
      <w:rPr>
        <w:rFonts w:cs="Times New Roman"/>
      </w:rPr>
    </w:lvl>
    <w:lvl w:ilvl="4" w:tplc="04090019" w:tentative="1">
      <w:start w:val="1"/>
      <w:numFmt w:val="ideographTraditional"/>
      <w:lvlText w:val="%5、"/>
      <w:lvlJc w:val="left"/>
      <w:pPr>
        <w:tabs>
          <w:tab w:val="num" w:pos="1833"/>
        </w:tabs>
        <w:ind w:left="1833" w:hanging="480"/>
      </w:pPr>
      <w:rPr>
        <w:rFonts w:cs="Times New Roman"/>
      </w:rPr>
    </w:lvl>
    <w:lvl w:ilvl="5" w:tplc="0409001B" w:tentative="1">
      <w:start w:val="1"/>
      <w:numFmt w:val="lowerRoman"/>
      <w:lvlText w:val="%6."/>
      <w:lvlJc w:val="right"/>
      <w:pPr>
        <w:tabs>
          <w:tab w:val="num" w:pos="2313"/>
        </w:tabs>
        <w:ind w:left="2313" w:hanging="480"/>
      </w:pPr>
      <w:rPr>
        <w:rFonts w:cs="Times New Roman"/>
      </w:rPr>
    </w:lvl>
    <w:lvl w:ilvl="6" w:tplc="0409000F" w:tentative="1">
      <w:start w:val="1"/>
      <w:numFmt w:val="decimal"/>
      <w:lvlText w:val="%7."/>
      <w:lvlJc w:val="left"/>
      <w:pPr>
        <w:tabs>
          <w:tab w:val="num" w:pos="2793"/>
        </w:tabs>
        <w:ind w:left="2793" w:hanging="480"/>
      </w:pPr>
      <w:rPr>
        <w:rFonts w:cs="Times New Roman"/>
      </w:rPr>
    </w:lvl>
    <w:lvl w:ilvl="7" w:tplc="04090019" w:tentative="1">
      <w:start w:val="1"/>
      <w:numFmt w:val="ideographTraditional"/>
      <w:lvlText w:val="%8、"/>
      <w:lvlJc w:val="left"/>
      <w:pPr>
        <w:tabs>
          <w:tab w:val="num" w:pos="3273"/>
        </w:tabs>
        <w:ind w:left="3273" w:hanging="480"/>
      </w:pPr>
      <w:rPr>
        <w:rFonts w:cs="Times New Roman"/>
      </w:rPr>
    </w:lvl>
    <w:lvl w:ilvl="8" w:tplc="0409001B" w:tentative="1">
      <w:start w:val="1"/>
      <w:numFmt w:val="lowerRoman"/>
      <w:lvlText w:val="%9."/>
      <w:lvlJc w:val="right"/>
      <w:pPr>
        <w:tabs>
          <w:tab w:val="num" w:pos="3753"/>
        </w:tabs>
        <w:ind w:left="3753" w:hanging="480"/>
      </w:pPr>
      <w:rPr>
        <w:rFonts w:cs="Times New Roman"/>
      </w:rPr>
    </w:lvl>
  </w:abstractNum>
  <w:abstractNum w:abstractNumId="9" w15:restartNumberingAfterBreak="0">
    <w:nsid w:val="3702103A"/>
    <w:multiLevelType w:val="hybridMultilevel"/>
    <w:tmpl w:val="536CD2FA"/>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382B7ECE"/>
    <w:multiLevelType w:val="hybridMultilevel"/>
    <w:tmpl w:val="1EE0FDAA"/>
    <w:lvl w:ilvl="0" w:tplc="FE70C3A2">
      <w:start w:val="7"/>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15:restartNumberingAfterBreak="0">
    <w:nsid w:val="39E3088C"/>
    <w:multiLevelType w:val="hybridMultilevel"/>
    <w:tmpl w:val="2CAE927E"/>
    <w:lvl w:ilvl="0" w:tplc="55AAE156">
      <w:start w:val="14"/>
      <w:numFmt w:val="taiwaneseCountingThousand"/>
      <w:suff w:val="nothing"/>
      <w:lvlText w:val="%1、"/>
      <w:lvlJc w:val="left"/>
      <w:pPr>
        <w:ind w:left="851" w:hanging="851"/>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15:restartNumberingAfterBreak="0">
    <w:nsid w:val="404557BE"/>
    <w:multiLevelType w:val="multilevel"/>
    <w:tmpl w:val="44DC2CF0"/>
    <w:lvl w:ilvl="0">
      <w:start w:val="1"/>
      <w:numFmt w:val="taiwaneseCountingThousand"/>
      <w:lvlText w:val="%1、"/>
      <w:lvlJc w:val="left"/>
      <w:pPr>
        <w:tabs>
          <w:tab w:val="num" w:pos="480"/>
        </w:tabs>
        <w:ind w:left="480" w:hanging="480"/>
      </w:pPr>
      <w:rPr>
        <w:rFonts w:cs="Times New Roman"/>
        <w:color w:val="auto"/>
      </w:rPr>
    </w:lvl>
    <w:lvl w:ilvl="1">
      <w:start w:val="1"/>
      <w:numFmt w:val="taiwaneseCountingThousand"/>
      <w:suff w:val="nothing"/>
      <w:lvlText w:val="(%2)"/>
      <w:lvlJc w:val="left"/>
      <w:pPr>
        <w:ind w:left="960" w:hanging="480"/>
      </w:pPr>
      <w:rPr>
        <w:rFonts w:ascii="標楷體" w:eastAsia="標楷體" w:hAnsi="標楷體"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3" w15:restartNumberingAfterBreak="0">
    <w:nsid w:val="409B4AB9"/>
    <w:multiLevelType w:val="hybridMultilevel"/>
    <w:tmpl w:val="9F562134"/>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4" w15:restartNumberingAfterBreak="0">
    <w:nsid w:val="446772BE"/>
    <w:multiLevelType w:val="multilevel"/>
    <w:tmpl w:val="1EE0FDAA"/>
    <w:lvl w:ilvl="0">
      <w:start w:val="7"/>
      <w:numFmt w:val="taiwaneseCountingThousand"/>
      <w:suff w:val="nothing"/>
      <w:lvlText w:val="%1、"/>
      <w:lvlJc w:val="left"/>
      <w:pPr>
        <w:ind w:left="567" w:hanging="567"/>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5" w15:restartNumberingAfterBreak="0">
    <w:nsid w:val="47A670E9"/>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6" w15:restartNumberingAfterBreak="0">
    <w:nsid w:val="50842609"/>
    <w:multiLevelType w:val="hybridMultilevel"/>
    <w:tmpl w:val="09F67C08"/>
    <w:lvl w:ilvl="0" w:tplc="DFC296D0">
      <w:start w:val="1"/>
      <w:numFmt w:val="taiwaneseCountingThousand"/>
      <w:suff w:val="nothing"/>
      <w:lvlText w:val="%1、"/>
      <w:lvlJc w:val="left"/>
      <w:pPr>
        <w:ind w:left="567" w:hanging="567"/>
      </w:pPr>
      <w:rPr>
        <w:rFonts w:cs="Times New Roman" w:hint="eastAsia"/>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7" w15:restartNumberingAfterBreak="0">
    <w:nsid w:val="50BA2938"/>
    <w:multiLevelType w:val="hybridMultilevel"/>
    <w:tmpl w:val="F67EF1D8"/>
    <w:lvl w:ilvl="0" w:tplc="DDB291B2">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 w15:restartNumberingAfterBreak="0">
    <w:nsid w:val="528C0368"/>
    <w:multiLevelType w:val="hybridMultilevel"/>
    <w:tmpl w:val="C41A8DF8"/>
    <w:lvl w:ilvl="0" w:tplc="37B6BF48">
      <w:start w:val="13"/>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5FC96B4E"/>
    <w:multiLevelType w:val="multilevel"/>
    <w:tmpl w:val="09F67C08"/>
    <w:lvl w:ilvl="0">
      <w:start w:val="1"/>
      <w:numFmt w:val="taiwaneseCountingThousand"/>
      <w:suff w:val="nothing"/>
      <w:lvlText w:val="%1、"/>
      <w:lvlJc w:val="left"/>
      <w:pPr>
        <w:ind w:left="567" w:hanging="567"/>
      </w:pPr>
      <w:rPr>
        <w:rFonts w:cs="Times New Roman" w:hint="eastAsi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 w15:restartNumberingAfterBreak="0">
    <w:nsid w:val="6409724F"/>
    <w:multiLevelType w:val="hybridMultilevel"/>
    <w:tmpl w:val="3808D404"/>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1" w15:restartNumberingAfterBreak="0">
    <w:nsid w:val="645C66CE"/>
    <w:multiLevelType w:val="hybridMultilevel"/>
    <w:tmpl w:val="8AECE0F4"/>
    <w:lvl w:ilvl="0" w:tplc="A3160424">
      <w:start w:val="1"/>
      <w:numFmt w:val="taiwaneseCountingThousand"/>
      <w:suff w:val="nothing"/>
      <w:lvlText w:val="(%1)"/>
      <w:lvlJc w:val="left"/>
      <w:pPr>
        <w:ind w:left="1418" w:hanging="567"/>
      </w:pPr>
      <w:rPr>
        <w:rFonts w:cs="Times New Roman" w:hint="default"/>
      </w:rPr>
    </w:lvl>
    <w:lvl w:ilvl="1" w:tplc="04090019" w:tentative="1">
      <w:start w:val="1"/>
      <w:numFmt w:val="ideographTraditional"/>
      <w:lvlText w:val="%2、"/>
      <w:lvlJc w:val="left"/>
      <w:pPr>
        <w:tabs>
          <w:tab w:val="num" w:pos="1244"/>
        </w:tabs>
        <w:ind w:left="1244" w:hanging="480"/>
      </w:pPr>
      <w:rPr>
        <w:rFonts w:cs="Times New Roman"/>
      </w:rPr>
    </w:lvl>
    <w:lvl w:ilvl="2" w:tplc="0409001B" w:tentative="1">
      <w:start w:val="1"/>
      <w:numFmt w:val="lowerRoman"/>
      <w:lvlText w:val="%3."/>
      <w:lvlJc w:val="right"/>
      <w:pPr>
        <w:tabs>
          <w:tab w:val="num" w:pos="1724"/>
        </w:tabs>
        <w:ind w:left="1724" w:hanging="480"/>
      </w:pPr>
      <w:rPr>
        <w:rFonts w:cs="Times New Roman"/>
      </w:rPr>
    </w:lvl>
    <w:lvl w:ilvl="3" w:tplc="0409000F" w:tentative="1">
      <w:start w:val="1"/>
      <w:numFmt w:val="decimal"/>
      <w:lvlText w:val="%4."/>
      <w:lvlJc w:val="left"/>
      <w:pPr>
        <w:tabs>
          <w:tab w:val="num" w:pos="2204"/>
        </w:tabs>
        <w:ind w:left="2204" w:hanging="480"/>
      </w:pPr>
      <w:rPr>
        <w:rFonts w:cs="Times New Roman"/>
      </w:rPr>
    </w:lvl>
    <w:lvl w:ilvl="4" w:tplc="04090019" w:tentative="1">
      <w:start w:val="1"/>
      <w:numFmt w:val="ideographTraditional"/>
      <w:lvlText w:val="%5、"/>
      <w:lvlJc w:val="left"/>
      <w:pPr>
        <w:tabs>
          <w:tab w:val="num" w:pos="2684"/>
        </w:tabs>
        <w:ind w:left="2684" w:hanging="480"/>
      </w:pPr>
      <w:rPr>
        <w:rFonts w:cs="Times New Roman"/>
      </w:rPr>
    </w:lvl>
    <w:lvl w:ilvl="5" w:tplc="0409001B" w:tentative="1">
      <w:start w:val="1"/>
      <w:numFmt w:val="lowerRoman"/>
      <w:lvlText w:val="%6."/>
      <w:lvlJc w:val="right"/>
      <w:pPr>
        <w:tabs>
          <w:tab w:val="num" w:pos="3164"/>
        </w:tabs>
        <w:ind w:left="3164" w:hanging="480"/>
      </w:pPr>
      <w:rPr>
        <w:rFonts w:cs="Times New Roman"/>
      </w:rPr>
    </w:lvl>
    <w:lvl w:ilvl="6" w:tplc="0409000F" w:tentative="1">
      <w:start w:val="1"/>
      <w:numFmt w:val="decimal"/>
      <w:lvlText w:val="%7."/>
      <w:lvlJc w:val="left"/>
      <w:pPr>
        <w:tabs>
          <w:tab w:val="num" w:pos="3644"/>
        </w:tabs>
        <w:ind w:left="3644" w:hanging="480"/>
      </w:pPr>
      <w:rPr>
        <w:rFonts w:cs="Times New Roman"/>
      </w:rPr>
    </w:lvl>
    <w:lvl w:ilvl="7" w:tplc="04090019" w:tentative="1">
      <w:start w:val="1"/>
      <w:numFmt w:val="ideographTraditional"/>
      <w:lvlText w:val="%8、"/>
      <w:lvlJc w:val="left"/>
      <w:pPr>
        <w:tabs>
          <w:tab w:val="num" w:pos="4124"/>
        </w:tabs>
        <w:ind w:left="4124" w:hanging="480"/>
      </w:pPr>
      <w:rPr>
        <w:rFonts w:cs="Times New Roman"/>
      </w:rPr>
    </w:lvl>
    <w:lvl w:ilvl="8" w:tplc="0409001B" w:tentative="1">
      <w:start w:val="1"/>
      <w:numFmt w:val="lowerRoman"/>
      <w:lvlText w:val="%9."/>
      <w:lvlJc w:val="right"/>
      <w:pPr>
        <w:tabs>
          <w:tab w:val="num" w:pos="4604"/>
        </w:tabs>
        <w:ind w:left="4604" w:hanging="480"/>
      </w:pPr>
      <w:rPr>
        <w:rFonts w:cs="Times New Roman"/>
      </w:rPr>
    </w:lvl>
  </w:abstractNum>
  <w:abstractNum w:abstractNumId="22" w15:restartNumberingAfterBreak="0">
    <w:nsid w:val="667B47C6"/>
    <w:multiLevelType w:val="multilevel"/>
    <w:tmpl w:val="09F67C08"/>
    <w:lvl w:ilvl="0">
      <w:start w:val="1"/>
      <w:numFmt w:val="taiwaneseCountingThousand"/>
      <w:suff w:val="nothing"/>
      <w:lvlText w:val="%1、"/>
      <w:lvlJc w:val="left"/>
      <w:pPr>
        <w:ind w:left="567" w:hanging="567"/>
      </w:pPr>
      <w:rPr>
        <w:rFonts w:cs="Times New Roman" w:hint="eastAsi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3" w15:restartNumberingAfterBreak="0">
    <w:nsid w:val="69E679DB"/>
    <w:multiLevelType w:val="multilevel"/>
    <w:tmpl w:val="EC4E0CE4"/>
    <w:lvl w:ilvl="0">
      <w:start w:val="6"/>
      <w:numFmt w:val="taiwaneseCountingThousand"/>
      <w:lvlText w:val="%1、"/>
      <w:lvlJc w:val="left"/>
      <w:pPr>
        <w:tabs>
          <w:tab w:val="num" w:pos="480"/>
        </w:tabs>
        <w:ind w:left="480" w:hanging="480"/>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4" w15:restartNumberingAfterBreak="0">
    <w:nsid w:val="70263E58"/>
    <w:multiLevelType w:val="hybridMultilevel"/>
    <w:tmpl w:val="ED14A734"/>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5" w15:restartNumberingAfterBreak="0">
    <w:nsid w:val="721A0E12"/>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6" w15:restartNumberingAfterBreak="0">
    <w:nsid w:val="72F91091"/>
    <w:multiLevelType w:val="hybridMultilevel"/>
    <w:tmpl w:val="93048778"/>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7" w15:restartNumberingAfterBreak="0">
    <w:nsid w:val="730A160A"/>
    <w:multiLevelType w:val="multilevel"/>
    <w:tmpl w:val="09F67C08"/>
    <w:lvl w:ilvl="0">
      <w:start w:val="1"/>
      <w:numFmt w:val="taiwaneseCountingThousand"/>
      <w:suff w:val="nothing"/>
      <w:lvlText w:val="%1、"/>
      <w:lvlJc w:val="left"/>
      <w:pPr>
        <w:ind w:left="567" w:hanging="567"/>
      </w:pPr>
      <w:rPr>
        <w:rFonts w:cs="Times New Roman" w:hint="eastAsi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 w15:restartNumberingAfterBreak="0">
    <w:nsid w:val="79D94BF2"/>
    <w:multiLevelType w:val="hybridMultilevel"/>
    <w:tmpl w:val="8020E746"/>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9" w15:restartNumberingAfterBreak="0">
    <w:nsid w:val="7AFB3F21"/>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0" w15:restartNumberingAfterBreak="0">
    <w:nsid w:val="7D2C4949"/>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num w:numId="1">
    <w:abstractNumId w:val="4"/>
  </w:num>
  <w:num w:numId="2">
    <w:abstractNumId w:val="4"/>
    <w:lvlOverride w:ilvl="0">
      <w:lvl w:ilvl="0" w:tplc="515A4796">
        <w:start w:val="1"/>
        <w:numFmt w:val="taiwaneseCountingThousand"/>
        <w:suff w:val="nothing"/>
        <w:lvlText w:val="%1、"/>
        <w:lvlJc w:val="left"/>
        <w:pPr>
          <w:ind w:left="851" w:hanging="851"/>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3">
    <w:abstractNumId w:val="4"/>
    <w:lvlOverride w:ilvl="0">
      <w:lvl w:ilvl="0" w:tplc="515A4796">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4">
    <w:abstractNumId w:val="2"/>
  </w:num>
  <w:num w:numId="5">
    <w:abstractNumId w:val="16"/>
  </w:num>
  <w:num w:numId="6">
    <w:abstractNumId w:val="17"/>
  </w:num>
  <w:num w:numId="7">
    <w:abstractNumId w:val="16"/>
    <w:lvlOverride w:ilvl="0">
      <w:lvl w:ilvl="0" w:tplc="DFC296D0">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8">
    <w:abstractNumId w:val="16"/>
    <w:lvlOverride w:ilvl="0">
      <w:lvl w:ilvl="0" w:tplc="DFC296D0">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9">
    <w:abstractNumId w:val="15"/>
  </w:num>
  <w:num w:numId="10">
    <w:abstractNumId w:val="6"/>
  </w:num>
  <w:num w:numId="11">
    <w:abstractNumId w:val="25"/>
  </w:num>
  <w:num w:numId="12">
    <w:abstractNumId w:val="29"/>
  </w:num>
  <w:num w:numId="13">
    <w:abstractNumId w:val="16"/>
    <w:lvlOverride w:ilvl="0">
      <w:lvl w:ilvl="0" w:tplc="DFC296D0">
        <w:start w:val="1"/>
        <w:numFmt w:val="taiwaneseCountingThousand"/>
        <w:suff w:val="nothing"/>
        <w:lvlText w:val="%1、"/>
        <w:lvlJc w:val="left"/>
        <w:pPr>
          <w:ind w:left="851" w:hanging="851"/>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14">
    <w:abstractNumId w:val="16"/>
    <w:lvlOverride w:ilvl="0">
      <w:lvl w:ilvl="0" w:tplc="DFC296D0">
        <w:start w:val="13"/>
        <w:numFmt w:val="taiwaneseCountingThousand"/>
        <w:suff w:val="nothing"/>
        <w:lvlText w:val="%1、"/>
        <w:lvlJc w:val="left"/>
        <w:pPr>
          <w:ind w:left="851" w:hanging="851"/>
        </w:pPr>
        <w:rPr>
          <w:rFonts w:cs="Times New Roman" w:hint="eastAsia"/>
        </w:rPr>
      </w:lvl>
    </w:lvlOverride>
    <w:lvlOverride w:ilvl="1">
      <w:lvl w:ilvl="1" w:tplc="04090019" w:tentative="1">
        <w:start w:val="1"/>
        <w:numFmt w:val="ideographTraditional"/>
        <w:lvlText w:val="%2、"/>
        <w:lvlJc w:val="left"/>
        <w:pPr>
          <w:tabs>
            <w:tab w:val="num" w:pos="960"/>
          </w:tabs>
          <w:ind w:left="960" w:hanging="480"/>
        </w:pPr>
        <w:rPr>
          <w:rFonts w:cs="Times New Roman"/>
        </w:rPr>
      </w:lvl>
    </w:lvlOverride>
    <w:lvlOverride w:ilvl="2">
      <w:lvl w:ilvl="2" w:tplc="0409001B" w:tentative="1">
        <w:start w:val="1"/>
        <w:numFmt w:val="lowerRoman"/>
        <w:lvlText w:val="%3."/>
        <w:lvlJc w:val="right"/>
        <w:pPr>
          <w:tabs>
            <w:tab w:val="num" w:pos="1440"/>
          </w:tabs>
          <w:ind w:left="1440" w:hanging="480"/>
        </w:pPr>
        <w:rPr>
          <w:rFonts w:cs="Times New Roman"/>
        </w:rPr>
      </w:lvl>
    </w:lvlOverride>
    <w:lvlOverride w:ilvl="3">
      <w:lvl w:ilvl="3" w:tplc="0409000F" w:tentative="1">
        <w:start w:val="1"/>
        <w:numFmt w:val="decimal"/>
        <w:lvlText w:val="%4."/>
        <w:lvlJc w:val="left"/>
        <w:pPr>
          <w:tabs>
            <w:tab w:val="num" w:pos="1920"/>
          </w:tabs>
          <w:ind w:left="1920" w:hanging="480"/>
        </w:pPr>
        <w:rPr>
          <w:rFonts w:cs="Times New Roman"/>
        </w:rPr>
      </w:lvl>
    </w:lvlOverride>
    <w:lvlOverride w:ilvl="4">
      <w:lvl w:ilvl="4" w:tplc="04090019" w:tentative="1">
        <w:start w:val="1"/>
        <w:numFmt w:val="ideographTraditional"/>
        <w:lvlText w:val="%5、"/>
        <w:lvlJc w:val="left"/>
        <w:pPr>
          <w:tabs>
            <w:tab w:val="num" w:pos="2400"/>
          </w:tabs>
          <w:ind w:left="2400" w:hanging="480"/>
        </w:pPr>
        <w:rPr>
          <w:rFonts w:cs="Times New Roman"/>
        </w:rPr>
      </w:lvl>
    </w:lvlOverride>
    <w:lvlOverride w:ilvl="5">
      <w:lvl w:ilvl="5" w:tplc="0409001B" w:tentative="1">
        <w:start w:val="1"/>
        <w:numFmt w:val="lowerRoman"/>
        <w:lvlText w:val="%6."/>
        <w:lvlJc w:val="right"/>
        <w:pPr>
          <w:tabs>
            <w:tab w:val="num" w:pos="2880"/>
          </w:tabs>
          <w:ind w:left="2880" w:hanging="480"/>
        </w:pPr>
        <w:rPr>
          <w:rFonts w:cs="Times New Roman"/>
        </w:rPr>
      </w:lvl>
    </w:lvlOverride>
    <w:lvlOverride w:ilvl="6">
      <w:lvl w:ilvl="6" w:tplc="0409000F" w:tentative="1">
        <w:start w:val="1"/>
        <w:numFmt w:val="decimal"/>
        <w:lvlText w:val="%7."/>
        <w:lvlJc w:val="left"/>
        <w:pPr>
          <w:tabs>
            <w:tab w:val="num" w:pos="3360"/>
          </w:tabs>
          <w:ind w:left="3360" w:hanging="480"/>
        </w:pPr>
        <w:rPr>
          <w:rFonts w:cs="Times New Roman"/>
        </w:rPr>
      </w:lvl>
    </w:lvlOverride>
    <w:lvlOverride w:ilvl="7">
      <w:lvl w:ilvl="7" w:tplc="04090019" w:tentative="1">
        <w:start w:val="1"/>
        <w:numFmt w:val="ideographTraditional"/>
        <w:lvlText w:val="%8、"/>
        <w:lvlJc w:val="left"/>
        <w:pPr>
          <w:tabs>
            <w:tab w:val="num" w:pos="3840"/>
          </w:tabs>
          <w:ind w:left="3840" w:hanging="480"/>
        </w:pPr>
        <w:rPr>
          <w:rFonts w:cs="Times New Roman"/>
        </w:rPr>
      </w:lvl>
    </w:lvlOverride>
    <w:lvlOverride w:ilvl="8">
      <w:lvl w:ilvl="8" w:tplc="0409001B" w:tentative="1">
        <w:start w:val="1"/>
        <w:numFmt w:val="lowerRoman"/>
        <w:lvlText w:val="%9."/>
        <w:lvlJc w:val="right"/>
        <w:pPr>
          <w:tabs>
            <w:tab w:val="num" w:pos="4320"/>
          </w:tabs>
          <w:ind w:left="4320" w:hanging="480"/>
        </w:pPr>
        <w:rPr>
          <w:rFonts w:cs="Times New Roman"/>
        </w:rPr>
      </w:lvl>
    </w:lvlOverride>
  </w:num>
  <w:num w:numId="15">
    <w:abstractNumId w:val="30"/>
  </w:num>
  <w:num w:numId="16">
    <w:abstractNumId w:val="21"/>
  </w:num>
  <w:num w:numId="17">
    <w:abstractNumId w:val="12"/>
  </w:num>
  <w:num w:numId="18">
    <w:abstractNumId w:val="3"/>
  </w:num>
  <w:num w:numId="19">
    <w:abstractNumId w:val="8"/>
  </w:num>
  <w:num w:numId="20">
    <w:abstractNumId w:val="27"/>
  </w:num>
  <w:num w:numId="21">
    <w:abstractNumId w:val="10"/>
  </w:num>
  <w:num w:numId="22">
    <w:abstractNumId w:val="23"/>
  </w:num>
  <w:num w:numId="23">
    <w:abstractNumId w:val="14"/>
  </w:num>
  <w:num w:numId="24">
    <w:abstractNumId w:val="7"/>
  </w:num>
  <w:num w:numId="25">
    <w:abstractNumId w:val="22"/>
  </w:num>
  <w:num w:numId="26">
    <w:abstractNumId w:val="19"/>
  </w:num>
  <w:num w:numId="27">
    <w:abstractNumId w:val="18"/>
  </w:num>
  <w:num w:numId="28">
    <w:abstractNumId w:val="5"/>
  </w:num>
  <w:num w:numId="29">
    <w:abstractNumId w:val="11"/>
  </w:num>
  <w:num w:numId="30">
    <w:abstractNumId w:val="0"/>
  </w:num>
  <w:num w:numId="31">
    <w:abstractNumId w:val="26"/>
  </w:num>
  <w:num w:numId="32">
    <w:abstractNumId w:val="20"/>
  </w:num>
  <w:num w:numId="33">
    <w:abstractNumId w:val="1"/>
  </w:num>
  <w:num w:numId="34">
    <w:abstractNumId w:val="28"/>
  </w:num>
  <w:num w:numId="35">
    <w:abstractNumId w:val="24"/>
  </w:num>
  <w:num w:numId="36">
    <w:abstractNumId w:val="13"/>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noPunctuationKerning/>
  <w:characterSpacingControl w:val="doNotCompress"/>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1B2"/>
    <w:rsid w:val="000066BF"/>
    <w:rsid w:val="00012AE3"/>
    <w:rsid w:val="00012B12"/>
    <w:rsid w:val="00014225"/>
    <w:rsid w:val="000172E1"/>
    <w:rsid w:val="00020521"/>
    <w:rsid w:val="00022955"/>
    <w:rsid w:val="00022FAE"/>
    <w:rsid w:val="00025F7B"/>
    <w:rsid w:val="0003193F"/>
    <w:rsid w:val="00053888"/>
    <w:rsid w:val="00053A4F"/>
    <w:rsid w:val="0005498E"/>
    <w:rsid w:val="000564DA"/>
    <w:rsid w:val="00076565"/>
    <w:rsid w:val="0007726F"/>
    <w:rsid w:val="00081D0C"/>
    <w:rsid w:val="00084E93"/>
    <w:rsid w:val="00094428"/>
    <w:rsid w:val="00095FA6"/>
    <w:rsid w:val="000A12AA"/>
    <w:rsid w:val="000A13F1"/>
    <w:rsid w:val="000A200A"/>
    <w:rsid w:val="000A37A6"/>
    <w:rsid w:val="000A593D"/>
    <w:rsid w:val="000A6937"/>
    <w:rsid w:val="000C08A1"/>
    <w:rsid w:val="000C0D98"/>
    <w:rsid w:val="000C65D9"/>
    <w:rsid w:val="000C6744"/>
    <w:rsid w:val="000C6AAF"/>
    <w:rsid w:val="000D62DA"/>
    <w:rsid w:val="000E067F"/>
    <w:rsid w:val="000E37F0"/>
    <w:rsid w:val="000E4540"/>
    <w:rsid w:val="000E5CE9"/>
    <w:rsid w:val="000E7CB6"/>
    <w:rsid w:val="000F27D3"/>
    <w:rsid w:val="000F2EA4"/>
    <w:rsid w:val="000F66A5"/>
    <w:rsid w:val="000F76FF"/>
    <w:rsid w:val="00106215"/>
    <w:rsid w:val="0010724A"/>
    <w:rsid w:val="00107376"/>
    <w:rsid w:val="00110C5E"/>
    <w:rsid w:val="001136FC"/>
    <w:rsid w:val="001213A6"/>
    <w:rsid w:val="00131247"/>
    <w:rsid w:val="001378F9"/>
    <w:rsid w:val="00142636"/>
    <w:rsid w:val="00143685"/>
    <w:rsid w:val="00145FE6"/>
    <w:rsid w:val="00150742"/>
    <w:rsid w:val="00151A15"/>
    <w:rsid w:val="00154285"/>
    <w:rsid w:val="00154A41"/>
    <w:rsid w:val="0015523D"/>
    <w:rsid w:val="001566C3"/>
    <w:rsid w:val="001569EE"/>
    <w:rsid w:val="00160785"/>
    <w:rsid w:val="00164DC3"/>
    <w:rsid w:val="001674F9"/>
    <w:rsid w:val="0017357A"/>
    <w:rsid w:val="00175798"/>
    <w:rsid w:val="0017600E"/>
    <w:rsid w:val="00181276"/>
    <w:rsid w:val="001822AA"/>
    <w:rsid w:val="00182DC1"/>
    <w:rsid w:val="00186733"/>
    <w:rsid w:val="00192EC4"/>
    <w:rsid w:val="001A1AA2"/>
    <w:rsid w:val="001A43F4"/>
    <w:rsid w:val="001A6F19"/>
    <w:rsid w:val="001A7DE8"/>
    <w:rsid w:val="001A7E1A"/>
    <w:rsid w:val="001B1B84"/>
    <w:rsid w:val="001B1EBC"/>
    <w:rsid w:val="001B2A95"/>
    <w:rsid w:val="001C0041"/>
    <w:rsid w:val="001C2308"/>
    <w:rsid w:val="001C3C44"/>
    <w:rsid w:val="001C4E5C"/>
    <w:rsid w:val="001D50A4"/>
    <w:rsid w:val="001D57A2"/>
    <w:rsid w:val="001D5AE5"/>
    <w:rsid w:val="001D62BA"/>
    <w:rsid w:val="001E445E"/>
    <w:rsid w:val="001F0942"/>
    <w:rsid w:val="001F1031"/>
    <w:rsid w:val="001F3686"/>
    <w:rsid w:val="001F42F5"/>
    <w:rsid w:val="001F5AF5"/>
    <w:rsid w:val="001F6AF5"/>
    <w:rsid w:val="00200FC1"/>
    <w:rsid w:val="00213CF9"/>
    <w:rsid w:val="0022160E"/>
    <w:rsid w:val="002266EA"/>
    <w:rsid w:val="00227756"/>
    <w:rsid w:val="002352EA"/>
    <w:rsid w:val="00235F54"/>
    <w:rsid w:val="00236BBB"/>
    <w:rsid w:val="00240C68"/>
    <w:rsid w:val="00241676"/>
    <w:rsid w:val="00253C57"/>
    <w:rsid w:val="002652C6"/>
    <w:rsid w:val="00266821"/>
    <w:rsid w:val="00266E2A"/>
    <w:rsid w:val="002703F0"/>
    <w:rsid w:val="00270924"/>
    <w:rsid w:val="00271004"/>
    <w:rsid w:val="00273285"/>
    <w:rsid w:val="0027757C"/>
    <w:rsid w:val="00280974"/>
    <w:rsid w:val="00281289"/>
    <w:rsid w:val="00285948"/>
    <w:rsid w:val="00286914"/>
    <w:rsid w:val="00290575"/>
    <w:rsid w:val="00296B17"/>
    <w:rsid w:val="002A138C"/>
    <w:rsid w:val="002A1E8F"/>
    <w:rsid w:val="002A3BDB"/>
    <w:rsid w:val="002A51AD"/>
    <w:rsid w:val="002A7293"/>
    <w:rsid w:val="002A7333"/>
    <w:rsid w:val="002A7F4A"/>
    <w:rsid w:val="002B217D"/>
    <w:rsid w:val="002B305E"/>
    <w:rsid w:val="002B7ED4"/>
    <w:rsid w:val="002C0384"/>
    <w:rsid w:val="002C1225"/>
    <w:rsid w:val="002D1127"/>
    <w:rsid w:val="002D621E"/>
    <w:rsid w:val="002D6B18"/>
    <w:rsid w:val="002E5EE0"/>
    <w:rsid w:val="002F5382"/>
    <w:rsid w:val="002F642B"/>
    <w:rsid w:val="002F7178"/>
    <w:rsid w:val="002F7FF9"/>
    <w:rsid w:val="00303A75"/>
    <w:rsid w:val="003103D0"/>
    <w:rsid w:val="003104C8"/>
    <w:rsid w:val="00310F3D"/>
    <w:rsid w:val="00317B0E"/>
    <w:rsid w:val="00320EA6"/>
    <w:rsid w:val="00324ABD"/>
    <w:rsid w:val="00325452"/>
    <w:rsid w:val="00326F32"/>
    <w:rsid w:val="00331081"/>
    <w:rsid w:val="00331167"/>
    <w:rsid w:val="00336221"/>
    <w:rsid w:val="003372D2"/>
    <w:rsid w:val="00347905"/>
    <w:rsid w:val="003516C4"/>
    <w:rsid w:val="0035592B"/>
    <w:rsid w:val="003571EB"/>
    <w:rsid w:val="00357AB1"/>
    <w:rsid w:val="00361334"/>
    <w:rsid w:val="003621AA"/>
    <w:rsid w:val="003675EE"/>
    <w:rsid w:val="003714FD"/>
    <w:rsid w:val="00385A37"/>
    <w:rsid w:val="00386124"/>
    <w:rsid w:val="00387E5A"/>
    <w:rsid w:val="00395B2A"/>
    <w:rsid w:val="003A00FE"/>
    <w:rsid w:val="003A27FE"/>
    <w:rsid w:val="003A3B77"/>
    <w:rsid w:val="003A729D"/>
    <w:rsid w:val="003A72B7"/>
    <w:rsid w:val="003B15D7"/>
    <w:rsid w:val="003B1A81"/>
    <w:rsid w:val="003B36B6"/>
    <w:rsid w:val="003B3FEB"/>
    <w:rsid w:val="003B53CE"/>
    <w:rsid w:val="003B5532"/>
    <w:rsid w:val="003B6AE0"/>
    <w:rsid w:val="003C1B2D"/>
    <w:rsid w:val="003C5C57"/>
    <w:rsid w:val="003C63FE"/>
    <w:rsid w:val="003C6BD4"/>
    <w:rsid w:val="003D3109"/>
    <w:rsid w:val="003E1A63"/>
    <w:rsid w:val="003E5A3A"/>
    <w:rsid w:val="003E7CC5"/>
    <w:rsid w:val="003F0114"/>
    <w:rsid w:val="003F086B"/>
    <w:rsid w:val="003F5815"/>
    <w:rsid w:val="003F6513"/>
    <w:rsid w:val="00400432"/>
    <w:rsid w:val="0040424D"/>
    <w:rsid w:val="00404749"/>
    <w:rsid w:val="00405942"/>
    <w:rsid w:val="00405B1E"/>
    <w:rsid w:val="00406255"/>
    <w:rsid w:val="00411282"/>
    <w:rsid w:val="00425276"/>
    <w:rsid w:val="00427712"/>
    <w:rsid w:val="00430C1A"/>
    <w:rsid w:val="00431E9C"/>
    <w:rsid w:val="00440F94"/>
    <w:rsid w:val="00442C76"/>
    <w:rsid w:val="00450BED"/>
    <w:rsid w:val="00452D0D"/>
    <w:rsid w:val="00453D11"/>
    <w:rsid w:val="00454DB3"/>
    <w:rsid w:val="00461EFE"/>
    <w:rsid w:val="004637FA"/>
    <w:rsid w:val="00465908"/>
    <w:rsid w:val="004820A6"/>
    <w:rsid w:val="00486599"/>
    <w:rsid w:val="0049034F"/>
    <w:rsid w:val="00490E1B"/>
    <w:rsid w:val="00491179"/>
    <w:rsid w:val="004914BE"/>
    <w:rsid w:val="00492CAD"/>
    <w:rsid w:val="00493809"/>
    <w:rsid w:val="00496DE3"/>
    <w:rsid w:val="00497F39"/>
    <w:rsid w:val="004A1663"/>
    <w:rsid w:val="004A25E1"/>
    <w:rsid w:val="004A53D5"/>
    <w:rsid w:val="004A5716"/>
    <w:rsid w:val="004A6238"/>
    <w:rsid w:val="004B7FF3"/>
    <w:rsid w:val="004C658E"/>
    <w:rsid w:val="004D4204"/>
    <w:rsid w:val="004D76BB"/>
    <w:rsid w:val="004E314B"/>
    <w:rsid w:val="004F163A"/>
    <w:rsid w:val="004F7E51"/>
    <w:rsid w:val="00500715"/>
    <w:rsid w:val="0050175D"/>
    <w:rsid w:val="00501AB2"/>
    <w:rsid w:val="00504286"/>
    <w:rsid w:val="005069C5"/>
    <w:rsid w:val="00506BE5"/>
    <w:rsid w:val="00510415"/>
    <w:rsid w:val="00515BD9"/>
    <w:rsid w:val="005270E2"/>
    <w:rsid w:val="00532402"/>
    <w:rsid w:val="00533F59"/>
    <w:rsid w:val="00553522"/>
    <w:rsid w:val="0056121A"/>
    <w:rsid w:val="00562768"/>
    <w:rsid w:val="005661E4"/>
    <w:rsid w:val="00566D29"/>
    <w:rsid w:val="00577409"/>
    <w:rsid w:val="00582B05"/>
    <w:rsid w:val="005961A6"/>
    <w:rsid w:val="00597A3E"/>
    <w:rsid w:val="005A060E"/>
    <w:rsid w:val="005A0838"/>
    <w:rsid w:val="005A484D"/>
    <w:rsid w:val="005A4D72"/>
    <w:rsid w:val="005A69E0"/>
    <w:rsid w:val="005A76E3"/>
    <w:rsid w:val="005B7407"/>
    <w:rsid w:val="005C34F0"/>
    <w:rsid w:val="005C5E18"/>
    <w:rsid w:val="005C7954"/>
    <w:rsid w:val="005D007D"/>
    <w:rsid w:val="005D0161"/>
    <w:rsid w:val="005D0E42"/>
    <w:rsid w:val="005D2DE5"/>
    <w:rsid w:val="005D3A3B"/>
    <w:rsid w:val="005D569F"/>
    <w:rsid w:val="005E54CB"/>
    <w:rsid w:val="005F0A3B"/>
    <w:rsid w:val="005F3A10"/>
    <w:rsid w:val="005F4F55"/>
    <w:rsid w:val="00601184"/>
    <w:rsid w:val="006079B3"/>
    <w:rsid w:val="006115E5"/>
    <w:rsid w:val="0062005B"/>
    <w:rsid w:val="0063342B"/>
    <w:rsid w:val="00633BFE"/>
    <w:rsid w:val="00635205"/>
    <w:rsid w:val="0063640A"/>
    <w:rsid w:val="006375EF"/>
    <w:rsid w:val="00637CFA"/>
    <w:rsid w:val="00637F8A"/>
    <w:rsid w:val="00641E7A"/>
    <w:rsid w:val="00642D6F"/>
    <w:rsid w:val="00646ED6"/>
    <w:rsid w:val="006567CA"/>
    <w:rsid w:val="00656AAF"/>
    <w:rsid w:val="00660ABB"/>
    <w:rsid w:val="0066143F"/>
    <w:rsid w:val="006615A9"/>
    <w:rsid w:val="0066689C"/>
    <w:rsid w:val="00666C9F"/>
    <w:rsid w:val="00667282"/>
    <w:rsid w:val="006766A3"/>
    <w:rsid w:val="00676CB0"/>
    <w:rsid w:val="0068275F"/>
    <w:rsid w:val="00683CBC"/>
    <w:rsid w:val="00690B3C"/>
    <w:rsid w:val="00693E49"/>
    <w:rsid w:val="006A515D"/>
    <w:rsid w:val="006A52C7"/>
    <w:rsid w:val="006A6078"/>
    <w:rsid w:val="006B561F"/>
    <w:rsid w:val="006C163B"/>
    <w:rsid w:val="006D1FDA"/>
    <w:rsid w:val="006D21CF"/>
    <w:rsid w:val="006D3733"/>
    <w:rsid w:val="006D7F72"/>
    <w:rsid w:val="006E1584"/>
    <w:rsid w:val="00700614"/>
    <w:rsid w:val="00703D52"/>
    <w:rsid w:val="00707EE3"/>
    <w:rsid w:val="007109B3"/>
    <w:rsid w:val="007116E4"/>
    <w:rsid w:val="007165F2"/>
    <w:rsid w:val="00720285"/>
    <w:rsid w:val="00720945"/>
    <w:rsid w:val="00721486"/>
    <w:rsid w:val="00730489"/>
    <w:rsid w:val="00732F0A"/>
    <w:rsid w:val="00742E2E"/>
    <w:rsid w:val="00746161"/>
    <w:rsid w:val="0074622C"/>
    <w:rsid w:val="00751B56"/>
    <w:rsid w:val="007522EB"/>
    <w:rsid w:val="00753EFB"/>
    <w:rsid w:val="0075447C"/>
    <w:rsid w:val="007559B5"/>
    <w:rsid w:val="00755B31"/>
    <w:rsid w:val="00757F17"/>
    <w:rsid w:val="00760DB4"/>
    <w:rsid w:val="00767EDD"/>
    <w:rsid w:val="00781F6B"/>
    <w:rsid w:val="00782AF9"/>
    <w:rsid w:val="00784B69"/>
    <w:rsid w:val="00784B74"/>
    <w:rsid w:val="00786EAF"/>
    <w:rsid w:val="00787A6A"/>
    <w:rsid w:val="00791380"/>
    <w:rsid w:val="0079177E"/>
    <w:rsid w:val="0079544B"/>
    <w:rsid w:val="007A2FCB"/>
    <w:rsid w:val="007A5B77"/>
    <w:rsid w:val="007B3240"/>
    <w:rsid w:val="007B44FA"/>
    <w:rsid w:val="007B47C8"/>
    <w:rsid w:val="007B5FA3"/>
    <w:rsid w:val="007B6752"/>
    <w:rsid w:val="007B7245"/>
    <w:rsid w:val="007C0892"/>
    <w:rsid w:val="007C0F6A"/>
    <w:rsid w:val="007C47D1"/>
    <w:rsid w:val="007C4DAE"/>
    <w:rsid w:val="007C50B7"/>
    <w:rsid w:val="007C7B22"/>
    <w:rsid w:val="007D58A4"/>
    <w:rsid w:val="007E20BB"/>
    <w:rsid w:val="007E2B0D"/>
    <w:rsid w:val="007F1258"/>
    <w:rsid w:val="007F5F1A"/>
    <w:rsid w:val="008004BE"/>
    <w:rsid w:val="00802AE6"/>
    <w:rsid w:val="00803BC1"/>
    <w:rsid w:val="00804A6D"/>
    <w:rsid w:val="008133BF"/>
    <w:rsid w:val="0081488D"/>
    <w:rsid w:val="008148AB"/>
    <w:rsid w:val="008153F8"/>
    <w:rsid w:val="00816711"/>
    <w:rsid w:val="0082504B"/>
    <w:rsid w:val="00830A84"/>
    <w:rsid w:val="00832B83"/>
    <w:rsid w:val="008463E5"/>
    <w:rsid w:val="008545F8"/>
    <w:rsid w:val="00854913"/>
    <w:rsid w:val="00854D8B"/>
    <w:rsid w:val="008644F3"/>
    <w:rsid w:val="0086534C"/>
    <w:rsid w:val="00871C0E"/>
    <w:rsid w:val="00874D78"/>
    <w:rsid w:val="0089138F"/>
    <w:rsid w:val="00893B0D"/>
    <w:rsid w:val="00893FDE"/>
    <w:rsid w:val="008A040C"/>
    <w:rsid w:val="008A0D5A"/>
    <w:rsid w:val="008B51B0"/>
    <w:rsid w:val="008B6ABF"/>
    <w:rsid w:val="008C0597"/>
    <w:rsid w:val="008C23DB"/>
    <w:rsid w:val="008C55D0"/>
    <w:rsid w:val="008C5F08"/>
    <w:rsid w:val="008E2670"/>
    <w:rsid w:val="008F7F5E"/>
    <w:rsid w:val="009043B4"/>
    <w:rsid w:val="00906302"/>
    <w:rsid w:val="0092487D"/>
    <w:rsid w:val="00924BD2"/>
    <w:rsid w:val="00933905"/>
    <w:rsid w:val="00933C33"/>
    <w:rsid w:val="00936CDF"/>
    <w:rsid w:val="00941FFC"/>
    <w:rsid w:val="00943178"/>
    <w:rsid w:val="009500C8"/>
    <w:rsid w:val="0095062F"/>
    <w:rsid w:val="009510F1"/>
    <w:rsid w:val="00951E7B"/>
    <w:rsid w:val="009523C8"/>
    <w:rsid w:val="009623FC"/>
    <w:rsid w:val="00963FEB"/>
    <w:rsid w:val="009641F8"/>
    <w:rsid w:val="00970BBB"/>
    <w:rsid w:val="00970CC8"/>
    <w:rsid w:val="00972AFB"/>
    <w:rsid w:val="00977A88"/>
    <w:rsid w:val="00982D64"/>
    <w:rsid w:val="009831D3"/>
    <w:rsid w:val="009832D2"/>
    <w:rsid w:val="0098403A"/>
    <w:rsid w:val="009907DC"/>
    <w:rsid w:val="009916FA"/>
    <w:rsid w:val="009A1A84"/>
    <w:rsid w:val="009A3198"/>
    <w:rsid w:val="009A3246"/>
    <w:rsid w:val="009A7BDF"/>
    <w:rsid w:val="009B0E4A"/>
    <w:rsid w:val="009B2441"/>
    <w:rsid w:val="009B25F6"/>
    <w:rsid w:val="009B30FE"/>
    <w:rsid w:val="009B3275"/>
    <w:rsid w:val="009B54E8"/>
    <w:rsid w:val="009B628A"/>
    <w:rsid w:val="009C12AE"/>
    <w:rsid w:val="009C4B6D"/>
    <w:rsid w:val="009C5909"/>
    <w:rsid w:val="009D6ED4"/>
    <w:rsid w:val="009E0157"/>
    <w:rsid w:val="009E10BA"/>
    <w:rsid w:val="009E1441"/>
    <w:rsid w:val="009E5AF3"/>
    <w:rsid w:val="009F1B52"/>
    <w:rsid w:val="009F61FC"/>
    <w:rsid w:val="009F66DE"/>
    <w:rsid w:val="009F6DE5"/>
    <w:rsid w:val="00A05CBB"/>
    <w:rsid w:val="00A078D4"/>
    <w:rsid w:val="00A248F0"/>
    <w:rsid w:val="00A3726E"/>
    <w:rsid w:val="00A4247E"/>
    <w:rsid w:val="00A47DBE"/>
    <w:rsid w:val="00A55C5E"/>
    <w:rsid w:val="00A60604"/>
    <w:rsid w:val="00A6088B"/>
    <w:rsid w:val="00A61DB3"/>
    <w:rsid w:val="00A63365"/>
    <w:rsid w:val="00A64947"/>
    <w:rsid w:val="00A651E4"/>
    <w:rsid w:val="00A670A5"/>
    <w:rsid w:val="00A67B1E"/>
    <w:rsid w:val="00A70336"/>
    <w:rsid w:val="00A72C1A"/>
    <w:rsid w:val="00A73253"/>
    <w:rsid w:val="00A82CA7"/>
    <w:rsid w:val="00A93479"/>
    <w:rsid w:val="00A95BE6"/>
    <w:rsid w:val="00A96007"/>
    <w:rsid w:val="00A97438"/>
    <w:rsid w:val="00AA0449"/>
    <w:rsid w:val="00AA4195"/>
    <w:rsid w:val="00AA520E"/>
    <w:rsid w:val="00AB2B8C"/>
    <w:rsid w:val="00AB4509"/>
    <w:rsid w:val="00AB70C8"/>
    <w:rsid w:val="00AC1912"/>
    <w:rsid w:val="00AC45E7"/>
    <w:rsid w:val="00AC629D"/>
    <w:rsid w:val="00AC7E84"/>
    <w:rsid w:val="00AD4334"/>
    <w:rsid w:val="00AD5B68"/>
    <w:rsid w:val="00AD7282"/>
    <w:rsid w:val="00AD78FD"/>
    <w:rsid w:val="00AE1035"/>
    <w:rsid w:val="00AE650D"/>
    <w:rsid w:val="00AE7FD9"/>
    <w:rsid w:val="00AF141C"/>
    <w:rsid w:val="00AF58B7"/>
    <w:rsid w:val="00AF708E"/>
    <w:rsid w:val="00B02051"/>
    <w:rsid w:val="00B02BC0"/>
    <w:rsid w:val="00B052ED"/>
    <w:rsid w:val="00B05E1E"/>
    <w:rsid w:val="00B063DF"/>
    <w:rsid w:val="00B24AC3"/>
    <w:rsid w:val="00B25909"/>
    <w:rsid w:val="00B31F4A"/>
    <w:rsid w:val="00B33DCA"/>
    <w:rsid w:val="00B409BD"/>
    <w:rsid w:val="00B54B3A"/>
    <w:rsid w:val="00B55226"/>
    <w:rsid w:val="00B60F1B"/>
    <w:rsid w:val="00B676EA"/>
    <w:rsid w:val="00B714D6"/>
    <w:rsid w:val="00B73364"/>
    <w:rsid w:val="00B7397E"/>
    <w:rsid w:val="00B75222"/>
    <w:rsid w:val="00B75903"/>
    <w:rsid w:val="00B800AA"/>
    <w:rsid w:val="00B80F19"/>
    <w:rsid w:val="00B8157C"/>
    <w:rsid w:val="00B841A6"/>
    <w:rsid w:val="00B9092B"/>
    <w:rsid w:val="00B940D0"/>
    <w:rsid w:val="00BA3D58"/>
    <w:rsid w:val="00BB3284"/>
    <w:rsid w:val="00BB5991"/>
    <w:rsid w:val="00BB607D"/>
    <w:rsid w:val="00BC0619"/>
    <w:rsid w:val="00BC6F1C"/>
    <w:rsid w:val="00BC714F"/>
    <w:rsid w:val="00BD09FB"/>
    <w:rsid w:val="00BD25F4"/>
    <w:rsid w:val="00BD265F"/>
    <w:rsid w:val="00BD69E9"/>
    <w:rsid w:val="00BE5F7E"/>
    <w:rsid w:val="00BE6C88"/>
    <w:rsid w:val="00BF3254"/>
    <w:rsid w:val="00BF7F85"/>
    <w:rsid w:val="00C00566"/>
    <w:rsid w:val="00C00A1C"/>
    <w:rsid w:val="00C03EC5"/>
    <w:rsid w:val="00C111C1"/>
    <w:rsid w:val="00C21EF3"/>
    <w:rsid w:val="00C235D7"/>
    <w:rsid w:val="00C4110D"/>
    <w:rsid w:val="00C42F45"/>
    <w:rsid w:val="00C43A82"/>
    <w:rsid w:val="00C43E56"/>
    <w:rsid w:val="00C45B14"/>
    <w:rsid w:val="00C54962"/>
    <w:rsid w:val="00C57146"/>
    <w:rsid w:val="00C63A23"/>
    <w:rsid w:val="00C67819"/>
    <w:rsid w:val="00C7076E"/>
    <w:rsid w:val="00C71059"/>
    <w:rsid w:val="00C77D62"/>
    <w:rsid w:val="00C8034E"/>
    <w:rsid w:val="00C81F1B"/>
    <w:rsid w:val="00C95A69"/>
    <w:rsid w:val="00C95B48"/>
    <w:rsid w:val="00C965C1"/>
    <w:rsid w:val="00CA00D5"/>
    <w:rsid w:val="00CA1079"/>
    <w:rsid w:val="00CA6193"/>
    <w:rsid w:val="00CA6507"/>
    <w:rsid w:val="00CA7C40"/>
    <w:rsid w:val="00CB1DFE"/>
    <w:rsid w:val="00CB422F"/>
    <w:rsid w:val="00CB4BAC"/>
    <w:rsid w:val="00CC2AC4"/>
    <w:rsid w:val="00CC5C9A"/>
    <w:rsid w:val="00CC7B3B"/>
    <w:rsid w:val="00CD180C"/>
    <w:rsid w:val="00CD6B15"/>
    <w:rsid w:val="00CD7145"/>
    <w:rsid w:val="00CE52F0"/>
    <w:rsid w:val="00CF36FD"/>
    <w:rsid w:val="00CF713C"/>
    <w:rsid w:val="00CF796B"/>
    <w:rsid w:val="00D145C8"/>
    <w:rsid w:val="00D16A9E"/>
    <w:rsid w:val="00D2011E"/>
    <w:rsid w:val="00D2093C"/>
    <w:rsid w:val="00D25488"/>
    <w:rsid w:val="00D27ACB"/>
    <w:rsid w:val="00D31103"/>
    <w:rsid w:val="00D349E4"/>
    <w:rsid w:val="00D360C9"/>
    <w:rsid w:val="00D445F6"/>
    <w:rsid w:val="00D4765A"/>
    <w:rsid w:val="00D47B44"/>
    <w:rsid w:val="00D52303"/>
    <w:rsid w:val="00D54012"/>
    <w:rsid w:val="00D6175E"/>
    <w:rsid w:val="00D63837"/>
    <w:rsid w:val="00D70EA5"/>
    <w:rsid w:val="00D80E89"/>
    <w:rsid w:val="00D82653"/>
    <w:rsid w:val="00D83C12"/>
    <w:rsid w:val="00D872EE"/>
    <w:rsid w:val="00D92FCE"/>
    <w:rsid w:val="00D972F4"/>
    <w:rsid w:val="00DA0B6F"/>
    <w:rsid w:val="00DA0F29"/>
    <w:rsid w:val="00DA1C2D"/>
    <w:rsid w:val="00DA59D2"/>
    <w:rsid w:val="00DB4111"/>
    <w:rsid w:val="00DB6BAF"/>
    <w:rsid w:val="00DC5ED9"/>
    <w:rsid w:val="00DC6A64"/>
    <w:rsid w:val="00DC7FFB"/>
    <w:rsid w:val="00DD3AAF"/>
    <w:rsid w:val="00DF3171"/>
    <w:rsid w:val="00DF6194"/>
    <w:rsid w:val="00DF6A94"/>
    <w:rsid w:val="00DF745D"/>
    <w:rsid w:val="00E115E1"/>
    <w:rsid w:val="00E15CA8"/>
    <w:rsid w:val="00E15E42"/>
    <w:rsid w:val="00E20F8B"/>
    <w:rsid w:val="00E25D9F"/>
    <w:rsid w:val="00E26980"/>
    <w:rsid w:val="00E30F5E"/>
    <w:rsid w:val="00E32AA2"/>
    <w:rsid w:val="00E36409"/>
    <w:rsid w:val="00E368FB"/>
    <w:rsid w:val="00E40679"/>
    <w:rsid w:val="00E41BFA"/>
    <w:rsid w:val="00E45D4D"/>
    <w:rsid w:val="00E51C84"/>
    <w:rsid w:val="00E530C5"/>
    <w:rsid w:val="00E57113"/>
    <w:rsid w:val="00E62596"/>
    <w:rsid w:val="00E64A6C"/>
    <w:rsid w:val="00E653E6"/>
    <w:rsid w:val="00E6671C"/>
    <w:rsid w:val="00E703DF"/>
    <w:rsid w:val="00E7084C"/>
    <w:rsid w:val="00E719C0"/>
    <w:rsid w:val="00E71CBC"/>
    <w:rsid w:val="00E746F3"/>
    <w:rsid w:val="00E75EE8"/>
    <w:rsid w:val="00E771FE"/>
    <w:rsid w:val="00E77615"/>
    <w:rsid w:val="00E838C4"/>
    <w:rsid w:val="00E83C74"/>
    <w:rsid w:val="00E86F03"/>
    <w:rsid w:val="00E90CDB"/>
    <w:rsid w:val="00E931AF"/>
    <w:rsid w:val="00E959E1"/>
    <w:rsid w:val="00E97F61"/>
    <w:rsid w:val="00EA2237"/>
    <w:rsid w:val="00EA3ACD"/>
    <w:rsid w:val="00EA43D9"/>
    <w:rsid w:val="00EA62C3"/>
    <w:rsid w:val="00EB2464"/>
    <w:rsid w:val="00EB46F8"/>
    <w:rsid w:val="00EB5D1B"/>
    <w:rsid w:val="00EC2095"/>
    <w:rsid w:val="00EC266B"/>
    <w:rsid w:val="00EC3237"/>
    <w:rsid w:val="00EC7B1F"/>
    <w:rsid w:val="00ED43A5"/>
    <w:rsid w:val="00ED6699"/>
    <w:rsid w:val="00EE4C8B"/>
    <w:rsid w:val="00EE580D"/>
    <w:rsid w:val="00EF0DE9"/>
    <w:rsid w:val="00EF237E"/>
    <w:rsid w:val="00F05647"/>
    <w:rsid w:val="00F06A15"/>
    <w:rsid w:val="00F15CC7"/>
    <w:rsid w:val="00F17FD2"/>
    <w:rsid w:val="00F23B50"/>
    <w:rsid w:val="00F3015A"/>
    <w:rsid w:val="00F3194B"/>
    <w:rsid w:val="00F445D7"/>
    <w:rsid w:val="00F51F2B"/>
    <w:rsid w:val="00F52661"/>
    <w:rsid w:val="00F528A5"/>
    <w:rsid w:val="00F52B34"/>
    <w:rsid w:val="00F56053"/>
    <w:rsid w:val="00F601B2"/>
    <w:rsid w:val="00F64A8D"/>
    <w:rsid w:val="00F7035B"/>
    <w:rsid w:val="00F7163C"/>
    <w:rsid w:val="00F77C8D"/>
    <w:rsid w:val="00F80457"/>
    <w:rsid w:val="00F80EEB"/>
    <w:rsid w:val="00F85389"/>
    <w:rsid w:val="00FB2176"/>
    <w:rsid w:val="00FB59E9"/>
    <w:rsid w:val="00FB5A61"/>
    <w:rsid w:val="00FC3D95"/>
    <w:rsid w:val="00FC7C12"/>
    <w:rsid w:val="00FD161F"/>
    <w:rsid w:val="00FD1FE7"/>
    <w:rsid w:val="00FD4E39"/>
    <w:rsid w:val="00FE08FC"/>
    <w:rsid w:val="00FE3D25"/>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8E6B93F0-6C30-4662-9FB2-D556C37DE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424D"/>
    <w:pPr>
      <w:widowControl w:val="0"/>
    </w:pPr>
    <w:rPr>
      <w:rFonts w:ascii="Calibri" w:hAnsi="Calibri"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40424D"/>
    <w:pPr>
      <w:ind w:leftChars="200" w:left="480"/>
    </w:pPr>
  </w:style>
  <w:style w:type="paragraph" w:styleId="a3">
    <w:name w:val="header"/>
    <w:basedOn w:val="a"/>
    <w:link w:val="a4"/>
    <w:uiPriority w:val="99"/>
    <w:rsid w:val="008644F3"/>
    <w:pPr>
      <w:tabs>
        <w:tab w:val="center" w:pos="4153"/>
        <w:tab w:val="right" w:pos="8306"/>
      </w:tabs>
      <w:snapToGrid w:val="0"/>
    </w:pPr>
    <w:rPr>
      <w:sz w:val="20"/>
      <w:szCs w:val="20"/>
    </w:rPr>
  </w:style>
  <w:style w:type="character" w:customStyle="1" w:styleId="a4">
    <w:name w:val="頁首 字元"/>
    <w:link w:val="a3"/>
    <w:uiPriority w:val="99"/>
    <w:locked/>
    <w:rsid w:val="008644F3"/>
    <w:rPr>
      <w:rFonts w:ascii="Calibri" w:hAnsi="Calibri" w:cs="Calibri"/>
      <w:kern w:val="2"/>
    </w:rPr>
  </w:style>
  <w:style w:type="paragraph" w:styleId="a5">
    <w:name w:val="footer"/>
    <w:basedOn w:val="a"/>
    <w:link w:val="a6"/>
    <w:uiPriority w:val="99"/>
    <w:rsid w:val="008644F3"/>
    <w:pPr>
      <w:tabs>
        <w:tab w:val="center" w:pos="4153"/>
        <w:tab w:val="right" w:pos="8306"/>
      </w:tabs>
      <w:snapToGrid w:val="0"/>
    </w:pPr>
    <w:rPr>
      <w:sz w:val="20"/>
      <w:szCs w:val="20"/>
    </w:rPr>
  </w:style>
  <w:style w:type="character" w:customStyle="1" w:styleId="a6">
    <w:name w:val="頁尾 字元"/>
    <w:link w:val="a5"/>
    <w:uiPriority w:val="99"/>
    <w:locked/>
    <w:rsid w:val="008644F3"/>
    <w:rPr>
      <w:rFonts w:ascii="Calibri" w:hAnsi="Calibri" w:cs="Calibri"/>
      <w:kern w:val="2"/>
    </w:rPr>
  </w:style>
  <w:style w:type="paragraph" w:styleId="a7">
    <w:name w:val="List Paragraph"/>
    <w:basedOn w:val="a"/>
    <w:uiPriority w:val="99"/>
    <w:qFormat/>
    <w:rsid w:val="008644F3"/>
    <w:pPr>
      <w:ind w:leftChars="200" w:left="480"/>
    </w:pPr>
  </w:style>
  <w:style w:type="character" w:styleId="a8">
    <w:name w:val="page number"/>
    <w:uiPriority w:val="99"/>
    <w:rsid w:val="0068275F"/>
    <w:rPr>
      <w:rFonts w:cs="Times New Roman"/>
    </w:rPr>
  </w:style>
  <w:style w:type="character" w:styleId="a9">
    <w:name w:val="line number"/>
    <w:uiPriority w:val="99"/>
    <w:rsid w:val="00CD6B15"/>
    <w:rPr>
      <w:rFonts w:cs="Times New Roman"/>
    </w:rPr>
  </w:style>
  <w:style w:type="paragraph" w:styleId="HTML">
    <w:name w:val="HTML Preformatted"/>
    <w:basedOn w:val="a"/>
    <w:link w:val="HTML0"/>
    <w:uiPriority w:val="99"/>
    <w:rsid w:val="00E36409"/>
    <w:rPr>
      <w:rFonts w:ascii="Courier New" w:hAnsi="Courier New" w:cs="Courier New"/>
      <w:sz w:val="20"/>
      <w:szCs w:val="20"/>
    </w:rPr>
  </w:style>
  <w:style w:type="character" w:customStyle="1" w:styleId="HTML0">
    <w:name w:val="HTML 預設格式 字元"/>
    <w:link w:val="HTML"/>
    <w:uiPriority w:val="99"/>
    <w:locked/>
    <w:rsid w:val="00E36409"/>
    <w:rPr>
      <w:rFonts w:ascii="Courier New" w:eastAsia="新細明體" w:hAnsi="Courier New" w:cs="Courier New"/>
      <w:kern w:val="2"/>
      <w:lang w:val="en-US" w:eastAsia="zh-TW" w:bidi="ar-SA"/>
    </w:rPr>
  </w:style>
  <w:style w:type="character" w:customStyle="1" w:styleId="dialogtext1">
    <w:name w:val="dialog_text1"/>
    <w:uiPriority w:val="99"/>
    <w:rsid w:val="00F52B34"/>
    <w:rPr>
      <w:rFonts w:ascii="s?u" w:hAnsi="s?u" w:cs="Times New Roman"/>
      <w:color w:val="000000"/>
      <w:sz w:val="16"/>
      <w:szCs w:val="16"/>
    </w:rPr>
  </w:style>
  <w:style w:type="paragraph" w:styleId="aa">
    <w:name w:val="Balloon Text"/>
    <w:basedOn w:val="a"/>
    <w:link w:val="ab"/>
    <w:uiPriority w:val="99"/>
    <w:rsid w:val="004C658E"/>
    <w:rPr>
      <w:rFonts w:ascii="Cambria" w:hAnsi="Cambria" w:cs="Times New Roman"/>
      <w:sz w:val="18"/>
      <w:szCs w:val="18"/>
    </w:rPr>
  </w:style>
  <w:style w:type="character" w:customStyle="1" w:styleId="ab">
    <w:name w:val="註解方塊文字 字元"/>
    <w:link w:val="aa"/>
    <w:uiPriority w:val="99"/>
    <w:locked/>
    <w:rsid w:val="004C658E"/>
    <w:rPr>
      <w:rFonts w:ascii="Cambria" w:eastAsia="新細明體" w:hAnsi="Cambria" w:cs="Times New Roman"/>
      <w:kern w:val="2"/>
      <w:sz w:val="18"/>
      <w:szCs w:val="18"/>
    </w:rPr>
  </w:style>
  <w:style w:type="character" w:customStyle="1" w:styleId="class28">
    <w:name w:val="class28"/>
    <w:uiPriority w:val="99"/>
    <w:rsid w:val="00B05E1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F72D7-0557-47B4-BEF6-E9BC67BAE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3075</Words>
  <Characters>424</Characters>
  <Application>Microsoft Office Word</Application>
  <DocSecurity>0</DocSecurity>
  <Lines>3</Lines>
  <Paragraphs>6</Paragraphs>
  <ScaleCrop>false</ScaleCrop>
  <Company>FDZone</Company>
  <LinksUpToDate>false</LinksUpToDate>
  <CharactersWithSpaces>3493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臺中市交通影響評估審查作業要點草案總說明</dc:title>
  <dc:subject/>
  <dc:creator>taichung</dc:creator>
  <cp:keywords/>
  <dc:description/>
  <cp:lastModifiedBy>黃柏喬</cp:lastModifiedBy>
  <cp:revision>3</cp:revision>
  <cp:lastPrinted>2016-06-07T05:39:00Z</cp:lastPrinted>
  <dcterms:created xsi:type="dcterms:W3CDTF">2017-05-18T02:01:00Z</dcterms:created>
  <dcterms:modified xsi:type="dcterms:W3CDTF">2017-05-18T02:03:00Z</dcterms:modified>
</cp:coreProperties>
</file>