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4478" w:rsidRDefault="00AF4478" w:rsidP="0042636D">
      <w:pPr>
        <w:tabs>
          <w:tab w:val="left" w:pos="1370"/>
        </w:tabs>
        <w:overflowPunct w:val="0"/>
        <w:spacing w:afterLines="50" w:after="120" w:line="460" w:lineRule="exact"/>
        <w:jc w:val="both"/>
        <w:rPr>
          <w:rFonts w:ascii="Times New Roman" w:eastAsia="標楷體" w:hAnsi="Times New Roman" w:cs="Times New Roman"/>
          <w:sz w:val="40"/>
          <w:szCs w:val="40"/>
        </w:rPr>
      </w:pPr>
      <w:r>
        <w:rPr>
          <w:rFonts w:ascii="Times New Roman" w:eastAsia="標楷體" w:hAnsi="Times New Roman" w:cs="Times New Roman" w:hint="eastAsia"/>
          <w:sz w:val="40"/>
          <w:szCs w:val="40"/>
        </w:rPr>
        <w:t>臺中市</w:t>
      </w:r>
      <w:r w:rsidR="00932DAD">
        <w:rPr>
          <w:rFonts w:ascii="Times New Roman" w:eastAsia="標楷體" w:hAnsi="Times New Roman" w:cs="Times New Roman" w:hint="eastAsia"/>
          <w:sz w:val="40"/>
          <w:szCs w:val="40"/>
        </w:rPr>
        <w:t>市</w:t>
      </w:r>
      <w:r>
        <w:rPr>
          <w:rFonts w:ascii="Times New Roman" w:eastAsia="標楷體" w:hAnsi="Times New Roman" w:cs="Times New Roman" w:hint="eastAsia"/>
          <w:sz w:val="40"/>
          <w:szCs w:val="40"/>
        </w:rPr>
        <w:t>立</w:t>
      </w:r>
      <w:r w:rsidRPr="00BF0575">
        <w:rPr>
          <w:rFonts w:ascii="Times New Roman" w:eastAsia="標楷體" w:hAnsi="Times New Roman" w:cs="Times New Roman" w:hint="eastAsia"/>
          <w:sz w:val="40"/>
          <w:szCs w:val="40"/>
        </w:rPr>
        <w:t>高級中</w:t>
      </w:r>
      <w:r>
        <w:rPr>
          <w:rFonts w:ascii="Times New Roman" w:eastAsia="標楷體" w:hAnsi="Times New Roman" w:cs="Times New Roman" w:hint="eastAsia"/>
          <w:sz w:val="40"/>
          <w:szCs w:val="40"/>
        </w:rPr>
        <w:t>等</w:t>
      </w:r>
      <w:r w:rsidRPr="00BF0575">
        <w:rPr>
          <w:rFonts w:ascii="Times New Roman" w:eastAsia="標楷體" w:hAnsi="Times New Roman" w:cs="Times New Roman" w:hint="eastAsia"/>
          <w:sz w:val="40"/>
          <w:szCs w:val="40"/>
        </w:rPr>
        <w:t>學</w:t>
      </w:r>
      <w:r>
        <w:rPr>
          <w:rFonts w:ascii="Times New Roman" w:eastAsia="標楷體" w:hAnsi="Times New Roman" w:cs="Times New Roman" w:hint="eastAsia"/>
          <w:sz w:val="40"/>
          <w:szCs w:val="40"/>
        </w:rPr>
        <w:t>校</w:t>
      </w:r>
      <w:r w:rsidRPr="00BF0575">
        <w:rPr>
          <w:rFonts w:ascii="Times New Roman" w:eastAsia="標楷體" w:hAnsi="Times New Roman" w:cs="Times New Roman" w:hint="eastAsia"/>
          <w:sz w:val="40"/>
          <w:szCs w:val="40"/>
        </w:rPr>
        <w:t>教師</w:t>
      </w:r>
      <w:r>
        <w:rPr>
          <w:rFonts w:ascii="Times New Roman" w:eastAsia="標楷體" w:hAnsi="Times New Roman" w:cs="Times New Roman" w:hint="eastAsia"/>
          <w:sz w:val="40"/>
          <w:szCs w:val="40"/>
        </w:rPr>
        <w:t>每週教學</w:t>
      </w:r>
      <w:r w:rsidRPr="00BF0575">
        <w:rPr>
          <w:rFonts w:ascii="Times New Roman" w:eastAsia="標楷體" w:hAnsi="Times New Roman" w:cs="Times New Roman" w:hint="eastAsia"/>
          <w:sz w:val="40"/>
          <w:szCs w:val="40"/>
        </w:rPr>
        <w:t>節數</w:t>
      </w:r>
      <w:r>
        <w:rPr>
          <w:rFonts w:ascii="Times New Roman" w:eastAsia="標楷體" w:hAnsi="Times New Roman" w:cs="Times New Roman" w:hint="eastAsia"/>
          <w:sz w:val="40"/>
          <w:szCs w:val="40"/>
        </w:rPr>
        <w:t>標準</w:t>
      </w:r>
    </w:p>
    <w:p w:rsidR="00F95610" w:rsidRPr="0082576D" w:rsidRDefault="00F95610" w:rsidP="00F95610">
      <w:pPr>
        <w:tabs>
          <w:tab w:val="left" w:pos="1370"/>
        </w:tabs>
        <w:overflowPunct w:val="0"/>
        <w:spacing w:afterLines="50" w:after="120" w:line="460" w:lineRule="exact"/>
        <w:jc w:val="right"/>
        <w:rPr>
          <w:rFonts w:ascii="標楷體" w:eastAsia="標楷體" w:hAnsi="標楷體" w:hint="eastAsia"/>
          <w:sz w:val="40"/>
          <w:szCs w:val="40"/>
        </w:rPr>
      </w:pPr>
      <w:r w:rsidRPr="00F95610">
        <w:rPr>
          <w:rFonts w:ascii="標楷體" w:eastAsia="標楷體" w:hAnsi="標楷體" w:cs="新細明體" w:hint="eastAsia"/>
          <w:color w:val="000000"/>
          <w:kern w:val="0"/>
        </w:rPr>
        <w:t>中華民國106年3月13日府授法規字第1060048928號</w:t>
      </w:r>
      <w:r>
        <w:rPr>
          <w:rFonts w:ascii="標楷體" w:eastAsia="標楷體" w:hAnsi="標楷體" w:cs="新細明體" w:hint="eastAsia"/>
          <w:color w:val="000000"/>
          <w:kern w:val="0"/>
        </w:rPr>
        <w:t>令訂定</w:t>
      </w:r>
      <w:bookmarkStart w:id="0" w:name="_GoBack"/>
      <w:bookmarkEnd w:id="0"/>
    </w:p>
    <w:p w:rsidR="00AF4478" w:rsidRPr="00C7578E" w:rsidRDefault="00AF4478" w:rsidP="004847DA">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本標準依高級中等教育法第三十二條規定訂定之</w:t>
      </w:r>
      <w:r w:rsidRPr="00C7578E">
        <w:rPr>
          <w:rFonts w:ascii="標楷體" w:eastAsia="標楷體" w:hAnsi="標楷體" w:hint="eastAsia"/>
          <w:sz w:val="28"/>
          <w:szCs w:val="28"/>
        </w:rPr>
        <w:t>。</w:t>
      </w:r>
    </w:p>
    <w:p w:rsidR="00932DAD" w:rsidRPr="00C7578E" w:rsidRDefault="00932DAD" w:rsidP="004847DA">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sz w:val="28"/>
          <w:szCs w:val="28"/>
        </w:rPr>
        <w:t>本標準之主管機關為</w:t>
      </w:r>
      <w:r w:rsidR="003F0BD0" w:rsidRPr="00C7578E">
        <w:rPr>
          <w:rFonts w:ascii="標楷體" w:eastAsia="標楷體" w:hAnsi="標楷體" w:hint="eastAsia"/>
          <w:sz w:val="28"/>
          <w:szCs w:val="28"/>
        </w:rPr>
        <w:t>臺中</w:t>
      </w:r>
      <w:r w:rsidR="003F0BD0" w:rsidRPr="00C7578E">
        <w:rPr>
          <w:rFonts w:ascii="標楷體" w:eastAsia="標楷體" w:hAnsi="標楷體"/>
          <w:sz w:val="28"/>
          <w:szCs w:val="28"/>
        </w:rPr>
        <w:t>市政府</w:t>
      </w:r>
      <w:r w:rsidR="003F0BD0" w:rsidRPr="00C7578E">
        <w:rPr>
          <w:rFonts w:ascii="標楷體" w:eastAsia="標楷體" w:hAnsi="標楷體" w:hint="eastAsia"/>
          <w:sz w:val="28"/>
          <w:szCs w:val="28"/>
        </w:rPr>
        <w:t>教育局</w:t>
      </w:r>
      <w:r w:rsidRPr="00C7578E">
        <w:rPr>
          <w:rFonts w:ascii="標楷體" w:eastAsia="標楷體" w:hAnsi="標楷體" w:hint="eastAsia"/>
          <w:sz w:val="28"/>
          <w:szCs w:val="28"/>
        </w:rPr>
        <w:t>。</w:t>
      </w:r>
    </w:p>
    <w:p w:rsidR="00AF4478" w:rsidRPr="00C7578E"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本標準適用於臺中市市立高級中等學校（以下簡稱學校）</w:t>
      </w:r>
      <w:r w:rsidRPr="00C7578E">
        <w:rPr>
          <w:rFonts w:ascii="標楷體" w:eastAsia="標楷體" w:hAnsi="標楷體" w:hint="eastAsia"/>
          <w:sz w:val="28"/>
          <w:szCs w:val="28"/>
        </w:rPr>
        <w:t>。</w:t>
      </w:r>
    </w:p>
    <w:p w:rsidR="00AF4478" w:rsidRPr="00C7578E" w:rsidRDefault="00AF4478" w:rsidP="00D57528">
      <w:pPr>
        <w:pStyle w:val="a3"/>
        <w:widowControl/>
        <w:numPr>
          <w:ilvl w:val="0"/>
          <w:numId w:val="32"/>
        </w:numPr>
        <w:spacing w:line="460" w:lineRule="exact"/>
        <w:ind w:leftChars="0" w:left="851" w:hanging="851"/>
        <w:jc w:val="both"/>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學校各領域專任教師及兼任導師每週基本教學節數如附表一</w:t>
      </w:r>
      <w:r w:rsidR="008C521D" w:rsidRPr="008C521D">
        <w:rPr>
          <w:rFonts w:ascii="標楷體" w:eastAsia="標楷體" w:hAnsi="標楷體" w:hint="eastAsia"/>
          <w:color w:val="FF0000"/>
          <w:sz w:val="28"/>
          <w:szCs w:val="28"/>
        </w:rPr>
        <w:t>。</w:t>
      </w:r>
    </w:p>
    <w:p w:rsidR="00AF4478" w:rsidRPr="00C7578E" w:rsidRDefault="00AF4478" w:rsidP="00AF4478">
      <w:pPr>
        <w:pStyle w:val="a3"/>
        <w:widowControl/>
        <w:spacing w:line="460" w:lineRule="exact"/>
        <w:ind w:leftChars="0" w:left="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前項教師擔任二種以上課程教學時，各該課程每週基本教學節數相同者，按各該課程教學節數合併計算；基本教學節數不同者，依各該課程教學節數比例折算後併計之</w:t>
      </w:r>
      <w:r w:rsidRPr="00C7578E">
        <w:rPr>
          <w:rFonts w:ascii="標楷體" w:eastAsia="標楷體" w:hAnsi="標楷體" w:hint="eastAsia"/>
          <w:sz w:val="28"/>
          <w:szCs w:val="28"/>
        </w:rPr>
        <w:t>。</w:t>
      </w:r>
    </w:p>
    <w:p w:rsidR="00AF4478" w:rsidRPr="00C7578E" w:rsidRDefault="00AF4478" w:rsidP="00AF4478">
      <w:pPr>
        <w:pStyle w:val="a3"/>
        <w:widowControl/>
        <w:spacing w:line="460" w:lineRule="exact"/>
        <w:ind w:leftChars="0" w:left="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兼任導師應擔任綜合活動課程每週一節之班會或班級活動教學，並併入第一項兼任導師之每週基本教學節數計算。其餘綜合活動課程核實計支鐘點費或演講費。但該課程屬全學期教學者，得併入教師基本教學節數</w:t>
      </w:r>
      <w:r w:rsidRPr="00C7578E">
        <w:rPr>
          <w:rFonts w:ascii="標楷體" w:eastAsia="標楷體" w:hAnsi="標楷體" w:hint="eastAsia"/>
          <w:sz w:val="28"/>
          <w:szCs w:val="28"/>
        </w:rPr>
        <w:t>。</w:t>
      </w:r>
    </w:p>
    <w:p w:rsidR="00AF4478" w:rsidRPr="00C7578E"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學校兼任行政職務教師每週基本教學節數如附表二</w:t>
      </w:r>
      <w:r w:rsidRPr="00C7578E">
        <w:rPr>
          <w:rFonts w:ascii="標楷體" w:eastAsia="標楷體" w:hAnsi="標楷體" w:hint="eastAsia"/>
          <w:sz w:val="28"/>
          <w:szCs w:val="28"/>
        </w:rPr>
        <w:t>。</w:t>
      </w:r>
    </w:p>
    <w:p w:rsidR="00AF4478" w:rsidRPr="00C7578E"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普通型高級中等學校經核定設立之科學班，其班主任之每週基本教學節數為八節</w:t>
      </w:r>
      <w:r w:rsidRPr="00C7578E">
        <w:rPr>
          <w:rFonts w:ascii="標楷體" w:eastAsia="標楷體" w:hAnsi="標楷體" w:hint="eastAsia"/>
          <w:sz w:val="28"/>
          <w:szCs w:val="28"/>
        </w:rPr>
        <w:t>。</w:t>
      </w:r>
    </w:p>
    <w:p w:rsidR="00AF4478" w:rsidRPr="00C7578E" w:rsidRDefault="00AF4478" w:rsidP="00AF4478">
      <w:pPr>
        <w:pStyle w:val="a3"/>
        <w:widowControl/>
        <w:spacing w:line="460" w:lineRule="exact"/>
        <w:ind w:leftChars="0" w:left="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學校專任教師或兼任導師擔任學科教學研究委員會召集人、各類藝術才能班及學術性向資賦優異班召集人之每週基本教學節數，分別按第四條第一項專任教師或兼任導師之每週基本教學節數減二節</w:t>
      </w:r>
      <w:r w:rsidRPr="00C7578E">
        <w:rPr>
          <w:rFonts w:ascii="標楷體" w:eastAsia="標楷體" w:hAnsi="標楷體" w:hint="eastAsia"/>
          <w:sz w:val="28"/>
          <w:szCs w:val="28"/>
        </w:rPr>
        <w:t>。</w:t>
      </w:r>
    </w:p>
    <w:p w:rsidR="00AF4478" w:rsidRPr="00C7578E" w:rsidRDefault="00AF4478" w:rsidP="00D277E4">
      <w:pPr>
        <w:pStyle w:val="a3"/>
        <w:widowControl/>
        <w:spacing w:line="460" w:lineRule="exact"/>
        <w:ind w:leftChars="0" w:left="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附設國民中學部之學校如延請教師擔任經常性協助校務工作教師，其減授節數依臺中市國民中學教師授課節數編排要點第七點第一項規定辦理，並計入各校減授總節數</w:t>
      </w:r>
      <w:r w:rsidRPr="00C7578E">
        <w:rPr>
          <w:rFonts w:ascii="標楷體" w:eastAsia="標楷體" w:hAnsi="標楷體" w:hint="eastAsia"/>
          <w:sz w:val="28"/>
          <w:szCs w:val="28"/>
        </w:rPr>
        <w:t>。</w:t>
      </w:r>
    </w:p>
    <w:p w:rsidR="00AF4478" w:rsidRPr="00C7578E"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學校應按教師登記或檢定之科目及其專長，排定教學課程</w:t>
      </w:r>
      <w:r w:rsidRPr="00C7578E">
        <w:rPr>
          <w:rFonts w:ascii="標楷體" w:eastAsia="標楷體" w:hAnsi="標楷體" w:hint="eastAsia"/>
          <w:sz w:val="28"/>
          <w:szCs w:val="28"/>
        </w:rPr>
        <w:t>。</w:t>
      </w:r>
    </w:p>
    <w:p w:rsidR="00AF4478" w:rsidRPr="00C7578E" w:rsidRDefault="00AF4478" w:rsidP="00AF4478">
      <w:pPr>
        <w:pStyle w:val="a3"/>
        <w:widowControl/>
        <w:spacing w:line="460" w:lineRule="exact"/>
        <w:ind w:leftChars="0" w:left="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學校就不易聘任合格教師之實習課程、選修課程及稀有科目（含綜合活動指導教師）聘任之兼任教師，其每週教學節數，除法令另有規定外，以六節為限</w:t>
      </w:r>
      <w:r w:rsidRPr="00C7578E">
        <w:rPr>
          <w:rFonts w:ascii="標楷體" w:eastAsia="標楷體" w:hAnsi="標楷體" w:hint="eastAsia"/>
          <w:sz w:val="28"/>
          <w:szCs w:val="28"/>
        </w:rPr>
        <w:t>。</w:t>
      </w:r>
    </w:p>
    <w:p w:rsidR="00AF4478" w:rsidRPr="00C7578E"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lastRenderedPageBreak/>
        <w:t xml:space="preserve">    </w:t>
      </w:r>
      <w:r w:rsidR="003F0BD0" w:rsidRPr="00C7578E">
        <w:rPr>
          <w:rFonts w:ascii="標楷體" w:eastAsia="標楷體" w:hAnsi="標楷體" w:hint="eastAsia"/>
          <w:sz w:val="28"/>
          <w:szCs w:val="28"/>
        </w:rPr>
        <w:t>學校輔導處（室）主任及專任輔導教師專職學生輔導工作，無須擔任課程教學。但因課程需求而擔任教學時，其每週基本教學節數，輔導處（室）主任準用附表二處（室）主任規定；專任輔導教師準用教學組長規定</w:t>
      </w:r>
      <w:r w:rsidRPr="00C7578E">
        <w:rPr>
          <w:rFonts w:ascii="標楷體" w:eastAsia="標楷體" w:hAnsi="標楷體" w:hint="eastAsia"/>
          <w:sz w:val="28"/>
          <w:szCs w:val="28"/>
        </w:rPr>
        <w:t>。</w:t>
      </w:r>
    </w:p>
    <w:p w:rsidR="00AF4478" w:rsidRPr="00C7578E" w:rsidRDefault="00AF4478" w:rsidP="00AF4478">
      <w:pPr>
        <w:pStyle w:val="a3"/>
        <w:widowControl/>
        <w:spacing w:line="460" w:lineRule="exact"/>
        <w:ind w:leftChars="0" w:left="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進修部專任輔導教師擔任課程教學者，其每週基本教學節數準用進修部教學組長規定</w:t>
      </w:r>
      <w:r w:rsidRPr="00C7578E">
        <w:rPr>
          <w:rFonts w:ascii="標楷體" w:eastAsia="標楷體" w:hAnsi="標楷體" w:hint="eastAsia"/>
          <w:sz w:val="28"/>
          <w:szCs w:val="28"/>
        </w:rPr>
        <w:t>。</w:t>
      </w:r>
    </w:p>
    <w:p w:rsidR="00AF4478" w:rsidRPr="00C7578E"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全民國防教育課程由學校軍訓教官（包括軍訓主任教官、軍訓教官兼任生活輔導組長及一般軍訓教官）擔任教學者，該課程每週總教學節數，由一般軍訓教官平均分配，分配後每人達每週基本教學節數，仍有賸餘節數時，由軍訓教官兼任生活輔導組長或軍訓主任教官分別依其每週基本教學節數優先擔任，再有賸餘節數時，由軍訓教官分別擔任</w:t>
      </w:r>
      <w:r w:rsidRPr="00C7578E">
        <w:rPr>
          <w:rFonts w:ascii="標楷體" w:eastAsia="標楷體" w:hAnsi="標楷體" w:hint="eastAsia"/>
          <w:sz w:val="28"/>
          <w:szCs w:val="28"/>
        </w:rPr>
        <w:t>。</w:t>
      </w:r>
    </w:p>
    <w:p w:rsidR="00AF4478" w:rsidRPr="00C7578E" w:rsidRDefault="00AF4478" w:rsidP="00AF4478">
      <w:pPr>
        <w:pStyle w:val="a3"/>
        <w:widowControl/>
        <w:spacing w:line="460" w:lineRule="exact"/>
        <w:ind w:leftChars="0" w:left="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學校軍訓教官之每週基本教學節數，軍訓主任教官準用附表二處（室）主任規定；軍訓教官兼任生活輔導組長準用附表二生活輔導組長規定；一般軍訓教官為十節</w:t>
      </w:r>
      <w:r w:rsidRPr="00C7578E">
        <w:rPr>
          <w:rFonts w:ascii="標楷體" w:eastAsia="標楷體" w:hAnsi="標楷體" w:hint="eastAsia"/>
          <w:sz w:val="28"/>
          <w:szCs w:val="28"/>
        </w:rPr>
        <w:t>。</w:t>
      </w:r>
    </w:p>
    <w:p w:rsidR="00AF4478" w:rsidRPr="00C7578E" w:rsidRDefault="00AF4478" w:rsidP="00AF4478">
      <w:pPr>
        <w:pStyle w:val="a3"/>
        <w:widowControl/>
        <w:numPr>
          <w:ilvl w:val="0"/>
          <w:numId w:val="32"/>
        </w:numPr>
        <w:spacing w:line="460" w:lineRule="exact"/>
        <w:ind w:leftChars="0" w:left="851" w:hanging="851"/>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學校教師之每週教學節數，應達其每週基本教學節數之規定。但輔導處（室）主任、專任輔導教師及軍訓教官於校內可擔任之課程教學節數不足時，不在此限</w:t>
      </w:r>
      <w:r w:rsidRPr="00C7578E">
        <w:rPr>
          <w:rFonts w:ascii="標楷體" w:eastAsia="標楷體" w:hAnsi="標楷體" w:hint="eastAsia"/>
          <w:sz w:val="28"/>
          <w:szCs w:val="28"/>
        </w:rPr>
        <w:t>。</w:t>
      </w:r>
    </w:p>
    <w:p w:rsidR="00AF4478" w:rsidRPr="00C7578E" w:rsidRDefault="00AF4478" w:rsidP="003F0BD0">
      <w:pPr>
        <w:pStyle w:val="a3"/>
        <w:widowControl/>
        <w:numPr>
          <w:ilvl w:val="0"/>
          <w:numId w:val="32"/>
        </w:numPr>
        <w:spacing w:line="460" w:lineRule="exact"/>
        <w:ind w:leftChars="0" w:left="1134" w:hanging="1134"/>
        <w:rPr>
          <w:rFonts w:ascii="標楷體" w:eastAsia="標楷體" w:hAnsi="標楷體"/>
          <w:sz w:val="28"/>
          <w:szCs w:val="28"/>
        </w:rPr>
      </w:pPr>
      <w:r w:rsidRPr="00C7578E">
        <w:rPr>
          <w:rFonts w:ascii="標楷體" w:eastAsia="標楷體" w:hAnsi="標楷體" w:hint="eastAsia"/>
          <w:sz w:val="28"/>
          <w:szCs w:val="28"/>
        </w:rPr>
        <w:t xml:space="preserve">    </w:t>
      </w:r>
      <w:r w:rsidR="003F0BD0" w:rsidRPr="00C7578E">
        <w:rPr>
          <w:rFonts w:ascii="標楷體" w:eastAsia="標楷體" w:hAnsi="標楷體" w:hint="eastAsia"/>
          <w:sz w:val="28"/>
          <w:szCs w:val="28"/>
        </w:rPr>
        <w:t>學校教師、軍訓教官排定之每週教學節數，超過其每週基本教學節數者，為其超時教學節數；超時教學節數，以平均分散於每日為原則，並註記於課表</w:t>
      </w:r>
      <w:r w:rsidRPr="00C7578E">
        <w:rPr>
          <w:rFonts w:ascii="標楷體" w:eastAsia="標楷體" w:hAnsi="標楷體" w:hint="eastAsia"/>
          <w:sz w:val="28"/>
          <w:szCs w:val="28"/>
        </w:rPr>
        <w:t>。</w:t>
      </w:r>
    </w:p>
    <w:p w:rsidR="00AF4478" w:rsidRPr="00C7578E" w:rsidRDefault="00AF4478" w:rsidP="003F0BD0">
      <w:pPr>
        <w:pStyle w:val="a3"/>
        <w:widowControl/>
        <w:spacing w:line="460" w:lineRule="exact"/>
        <w:ind w:leftChars="0" w:left="1134"/>
        <w:rPr>
          <w:rFonts w:ascii="標楷體" w:eastAsia="標楷體" w:hAnsi="標楷體"/>
          <w:sz w:val="28"/>
          <w:szCs w:val="28"/>
        </w:rPr>
      </w:pPr>
      <w:r w:rsidRPr="00C7578E">
        <w:rPr>
          <w:rFonts w:ascii="標楷體" w:eastAsia="標楷體" w:hAnsi="標楷體" w:hint="eastAsia"/>
          <w:sz w:val="28"/>
          <w:szCs w:val="28"/>
        </w:rPr>
        <w:t xml:space="preserve">    </w:t>
      </w:r>
      <w:r w:rsidR="00C7578E" w:rsidRPr="00C7578E">
        <w:rPr>
          <w:rFonts w:ascii="標楷體" w:eastAsia="標楷體" w:hAnsi="標楷體" w:hint="eastAsia"/>
          <w:sz w:val="28"/>
          <w:szCs w:val="28"/>
        </w:rPr>
        <w:t>學校依本標準規定排課核算後，如有超時教學節數，得於學校人事費項下核實支給超時教學鐘點費</w:t>
      </w:r>
      <w:r w:rsidRPr="00C7578E">
        <w:rPr>
          <w:rFonts w:ascii="標楷體" w:eastAsia="標楷體" w:hAnsi="標楷體" w:hint="eastAsia"/>
          <w:sz w:val="28"/>
          <w:szCs w:val="28"/>
        </w:rPr>
        <w:t>。</w:t>
      </w:r>
    </w:p>
    <w:p w:rsidR="00AF4478" w:rsidRPr="00C7578E" w:rsidRDefault="00AF4478" w:rsidP="003F0BD0">
      <w:pPr>
        <w:pStyle w:val="a3"/>
        <w:widowControl/>
        <w:spacing w:line="460" w:lineRule="exact"/>
        <w:ind w:leftChars="0" w:left="1134"/>
        <w:rPr>
          <w:rFonts w:ascii="標楷體" w:eastAsia="標楷體" w:hAnsi="標楷體"/>
          <w:sz w:val="28"/>
          <w:szCs w:val="28"/>
        </w:rPr>
      </w:pPr>
      <w:r w:rsidRPr="00C7578E">
        <w:rPr>
          <w:rFonts w:ascii="標楷體" w:eastAsia="標楷體" w:hAnsi="標楷體" w:hint="eastAsia"/>
          <w:sz w:val="28"/>
          <w:szCs w:val="28"/>
        </w:rPr>
        <w:t xml:space="preserve">    </w:t>
      </w:r>
      <w:r w:rsidR="00C7578E" w:rsidRPr="00C7578E">
        <w:rPr>
          <w:rFonts w:ascii="標楷體" w:eastAsia="標楷體" w:hAnsi="標楷體" w:hint="eastAsia"/>
          <w:sz w:val="28"/>
          <w:szCs w:val="28"/>
        </w:rPr>
        <w:t>前項鐘點費支給方式，依行政院核定之支給原則及相關法令規定辦理</w:t>
      </w:r>
      <w:r w:rsidRPr="00C7578E">
        <w:rPr>
          <w:rFonts w:ascii="標楷體" w:eastAsia="標楷體" w:hAnsi="標楷體" w:hint="eastAsia"/>
          <w:sz w:val="28"/>
          <w:szCs w:val="28"/>
        </w:rPr>
        <w:t>。</w:t>
      </w:r>
    </w:p>
    <w:p w:rsidR="004847DA" w:rsidRPr="00C7578E" w:rsidRDefault="00AF4478" w:rsidP="004847DA">
      <w:pPr>
        <w:pStyle w:val="a3"/>
        <w:widowControl/>
        <w:numPr>
          <w:ilvl w:val="0"/>
          <w:numId w:val="32"/>
        </w:numPr>
        <w:spacing w:line="460" w:lineRule="exact"/>
        <w:ind w:leftChars="0" w:left="1134" w:hanging="1134"/>
        <w:rPr>
          <w:rFonts w:ascii="標楷體" w:eastAsia="標楷體" w:hAnsi="標楷體"/>
          <w:sz w:val="28"/>
          <w:szCs w:val="28"/>
        </w:rPr>
      </w:pPr>
      <w:r w:rsidRPr="00C7578E">
        <w:rPr>
          <w:rFonts w:ascii="標楷體" w:eastAsia="標楷體" w:hAnsi="標楷體" w:hint="eastAsia"/>
          <w:sz w:val="28"/>
          <w:szCs w:val="28"/>
        </w:rPr>
        <w:t xml:space="preserve">    </w:t>
      </w:r>
      <w:r w:rsidR="00C7578E" w:rsidRPr="00C7578E">
        <w:rPr>
          <w:rFonts w:ascii="標楷體" w:eastAsia="標楷體" w:hAnsi="標楷體" w:hint="eastAsia"/>
          <w:sz w:val="28"/>
          <w:szCs w:val="28"/>
        </w:rPr>
        <w:t>依高級中等學校合聘教師辦法聘任之合聘教師，其每週基本教學節數，按該教師於各合聘學校教學之課程種類及擔任之職稱類別，依本標準相關規定辦理</w:t>
      </w:r>
      <w:r w:rsidRPr="00C7578E">
        <w:rPr>
          <w:rFonts w:ascii="標楷體" w:eastAsia="標楷體" w:hAnsi="標楷體" w:hint="eastAsia"/>
          <w:sz w:val="28"/>
          <w:szCs w:val="28"/>
        </w:rPr>
        <w:t>。</w:t>
      </w:r>
    </w:p>
    <w:p w:rsidR="004847DA" w:rsidRPr="00C7578E" w:rsidRDefault="004847DA" w:rsidP="004847DA">
      <w:pPr>
        <w:pStyle w:val="a3"/>
        <w:widowControl/>
        <w:spacing w:line="460" w:lineRule="exact"/>
        <w:ind w:leftChars="0" w:left="1134"/>
        <w:rPr>
          <w:rFonts w:ascii="標楷體" w:eastAsia="標楷體" w:hAnsi="標楷體"/>
          <w:sz w:val="28"/>
          <w:szCs w:val="28"/>
        </w:rPr>
      </w:pPr>
      <w:r w:rsidRPr="00C7578E">
        <w:rPr>
          <w:rFonts w:ascii="標楷體" w:eastAsia="標楷體" w:hAnsi="標楷體" w:hint="eastAsia"/>
          <w:sz w:val="28"/>
          <w:szCs w:val="28"/>
        </w:rPr>
        <w:lastRenderedPageBreak/>
        <w:t xml:space="preserve">    </w:t>
      </w:r>
      <w:r w:rsidR="00C7578E" w:rsidRPr="00C7578E">
        <w:rPr>
          <w:rFonts w:ascii="標楷體" w:eastAsia="標楷體" w:hAnsi="標楷體" w:hint="eastAsia"/>
          <w:sz w:val="28"/>
          <w:szCs w:val="28"/>
        </w:rPr>
        <w:t>依高級中等學校專業及技術教師遴聘辦法聘任之編制內專任教師，其每週基本教學節數，按該教師於學校教學之課程種類及擔任之職稱類別，依本標準相關規定辦理</w:t>
      </w:r>
      <w:r w:rsidRPr="00C7578E">
        <w:rPr>
          <w:rFonts w:ascii="標楷體" w:eastAsia="標楷體" w:hAnsi="標楷體" w:hint="eastAsia"/>
          <w:sz w:val="28"/>
          <w:szCs w:val="28"/>
        </w:rPr>
        <w:t>。</w:t>
      </w:r>
    </w:p>
    <w:p w:rsidR="00AC38A8" w:rsidRDefault="00AC38A8" w:rsidP="004847DA">
      <w:pPr>
        <w:pStyle w:val="a3"/>
        <w:widowControl/>
        <w:numPr>
          <w:ilvl w:val="0"/>
          <w:numId w:val="32"/>
        </w:numPr>
        <w:spacing w:line="460" w:lineRule="exact"/>
        <w:ind w:leftChars="0" w:left="1134" w:hanging="1134"/>
        <w:rPr>
          <w:rFonts w:ascii="標楷體" w:eastAsia="標楷體" w:hAnsi="標楷體"/>
          <w:sz w:val="28"/>
          <w:szCs w:val="28"/>
        </w:rPr>
      </w:pPr>
      <w:r>
        <w:rPr>
          <w:rFonts w:ascii="標楷體" w:eastAsia="標楷體" w:hAnsi="標楷體" w:hint="eastAsia"/>
          <w:sz w:val="28"/>
          <w:szCs w:val="28"/>
        </w:rPr>
        <w:t xml:space="preserve">    </w:t>
      </w:r>
      <w:r w:rsidRPr="00AC38A8">
        <w:rPr>
          <w:rFonts w:ascii="標楷體" w:eastAsia="標楷體" w:hAnsi="標楷體" w:hint="eastAsia"/>
          <w:sz w:val="28"/>
          <w:szCs w:val="28"/>
        </w:rPr>
        <w:t>本標準自發布日施行。</w:t>
      </w:r>
    </w:p>
    <w:p w:rsidR="00F868A1" w:rsidRDefault="00F868A1">
      <w:pPr>
        <w:widowControl/>
        <w:rPr>
          <w:rFonts w:ascii="標楷體" w:eastAsia="標楷體" w:hAnsi="標楷體"/>
          <w:sz w:val="28"/>
          <w:szCs w:val="28"/>
        </w:rPr>
      </w:pPr>
      <w:r>
        <w:rPr>
          <w:rFonts w:ascii="標楷體" w:eastAsia="標楷體" w:hAnsi="標楷體"/>
          <w:sz w:val="28"/>
          <w:szCs w:val="28"/>
        </w:rPr>
        <w:br w:type="page"/>
      </w:r>
    </w:p>
    <w:p w:rsidR="00F868A1" w:rsidRPr="00AA32B9" w:rsidRDefault="00F868A1" w:rsidP="00F868A1">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lastRenderedPageBreak/>
        <w:t>附表一：</w:t>
      </w:r>
      <w:r w:rsidRPr="00AA32B9">
        <w:rPr>
          <w:rFonts w:ascii="標楷體" w:eastAsia="標楷體" w:hAnsi="標楷體" w:cs="Times New Roman" w:hint="eastAsia"/>
        </w:rPr>
        <w:t>專任教師及</w:t>
      </w:r>
      <w:r>
        <w:rPr>
          <w:rFonts w:ascii="標楷體" w:eastAsia="標楷體" w:hAnsi="標楷體" w:cs="Times New Roman" w:hint="eastAsia"/>
        </w:rPr>
        <w:t>兼任</w:t>
      </w:r>
      <w:r w:rsidRPr="00AA32B9">
        <w:rPr>
          <w:rFonts w:ascii="標楷體" w:eastAsia="標楷體" w:hAnsi="標楷體" w:cs="Times New Roman" w:hint="eastAsia"/>
        </w:rPr>
        <w:t>導師</w:t>
      </w:r>
      <w:r>
        <w:rPr>
          <w:rFonts w:ascii="標楷體" w:eastAsia="標楷體" w:hAnsi="標楷體" w:cs="Times New Roman" w:hint="eastAsia"/>
        </w:rPr>
        <w:t>每</w:t>
      </w:r>
      <w:r w:rsidRPr="00AA32B9">
        <w:rPr>
          <w:rFonts w:ascii="標楷體" w:eastAsia="標楷體" w:hAnsi="標楷體" w:cs="Times New Roman" w:hint="eastAsia"/>
        </w:rPr>
        <w:t>週</w:t>
      </w:r>
      <w:r>
        <w:rPr>
          <w:rFonts w:ascii="標楷體" w:eastAsia="標楷體" w:hAnsi="標楷體" w:cs="Times New Roman" w:hint="eastAsia"/>
        </w:rPr>
        <w:t>基本</w:t>
      </w:r>
      <w:r>
        <w:rPr>
          <w:rFonts w:ascii="標楷體" w:eastAsia="標楷體" w:hAnsi="標楷體" w:hint="eastAsia"/>
          <w:color w:val="000000" w:themeColor="text1"/>
        </w:rPr>
        <w:t>教學</w:t>
      </w:r>
      <w:r w:rsidRPr="00AA32B9">
        <w:rPr>
          <w:rFonts w:ascii="標楷體" w:eastAsia="標楷體" w:hAnsi="標楷體" w:cs="Times New Roman" w:hint="eastAsia"/>
        </w:rPr>
        <w:t>節數表</w:t>
      </w:r>
    </w:p>
    <w:tbl>
      <w:tblPr>
        <w:tblW w:w="8846"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top w:w="6" w:type="dxa"/>
          <w:left w:w="57" w:type="dxa"/>
          <w:bottom w:w="6" w:type="dxa"/>
          <w:right w:w="57" w:type="dxa"/>
        </w:tblCellMar>
        <w:tblLook w:val="01E0" w:firstRow="1" w:lastRow="1" w:firstColumn="1" w:lastColumn="1" w:noHBand="0" w:noVBand="0"/>
      </w:tblPr>
      <w:tblGrid>
        <w:gridCol w:w="1191"/>
        <w:gridCol w:w="3681"/>
        <w:gridCol w:w="980"/>
        <w:gridCol w:w="1677"/>
        <w:gridCol w:w="1317"/>
      </w:tblGrid>
      <w:tr w:rsidR="00F868A1" w:rsidRPr="00AA32B9" w:rsidTr="000F6AB2">
        <w:trPr>
          <w:trHeight w:val="284"/>
        </w:trPr>
        <w:tc>
          <w:tcPr>
            <w:tcW w:w="5852" w:type="dxa"/>
            <w:gridSpan w:val="3"/>
            <w:vMerge w:val="restart"/>
          </w:tcPr>
          <w:p w:rsidR="00F868A1" w:rsidRPr="00AA32B9" w:rsidRDefault="00C338D3" w:rsidP="000F6AB2">
            <w:pPr>
              <w:overflowPunct w:val="0"/>
              <w:ind w:left="377" w:hangingChars="157" w:hanging="377"/>
              <w:jc w:val="both"/>
              <w:rPr>
                <w:rFonts w:ascii="標楷體" w:eastAsia="標楷體" w:hAnsi="標楷體" w:cs="Times New Roman"/>
              </w:rPr>
            </w:pPr>
            <w:r>
              <w:rPr>
                <w:rFonts w:ascii="標楷體" w:eastAsia="標楷體" w:hAnsi="標楷體" w:cs="Times New Roman"/>
                <w:noProof/>
              </w:rPr>
              <w:pict>
                <v:shapetype id="_x0000_t32" coordsize="21600,21600" o:spt="32" o:oned="t" path="m,l21600,21600e" filled="f">
                  <v:path arrowok="t" fillok="f" o:connecttype="none"/>
                  <o:lock v:ext="edit" shapetype="t"/>
                </v:shapetype>
                <v:shape id="_x0000_s1028" type="#_x0000_t32" style="position:absolute;left:0;text-align:left;margin-left:189pt;margin-top:-1.8pt;width:100.95pt;height:34.7pt;z-index:251661312" o:connectortype="straight"/>
              </w:pict>
            </w:r>
            <w:r>
              <w:rPr>
                <w:rFonts w:ascii="標楷體" w:eastAsia="標楷體" w:hAnsi="標楷體" w:cs="Times New Roman"/>
                <w:noProof/>
              </w:rPr>
              <w:pict>
                <v:shape id="_x0000_s1029" type="#_x0000_t32" style="position:absolute;left:0;text-align:left;margin-left:-2.85pt;margin-top:5.4pt;width:292.8pt;height:27.5pt;z-index:251662336" o:connectortype="straight"/>
              </w:pict>
            </w:r>
            <w:r w:rsidR="00F868A1" w:rsidRPr="00AA32B9">
              <w:rPr>
                <w:rFonts w:ascii="標楷體" w:eastAsia="標楷體" w:hAnsi="標楷體" w:cs="Times New Roman" w:hint="eastAsia"/>
              </w:rPr>
              <w:t xml:space="preserve">                      節  數              職別</w:t>
            </w:r>
          </w:p>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 xml:space="preserve"> 類   科            　　　                    　    </w:t>
            </w:r>
          </w:p>
        </w:tc>
        <w:tc>
          <w:tcPr>
            <w:tcW w:w="2994" w:type="dxa"/>
            <w:gridSpan w:val="2"/>
            <w:tcBorders>
              <w:bottom w:val="single" w:sz="4" w:space="0" w:color="auto"/>
            </w:tcBorders>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r>
      <w:tr w:rsidR="00F868A1" w:rsidRPr="00AA32B9" w:rsidTr="000F6AB2">
        <w:trPr>
          <w:trHeight w:val="284"/>
        </w:trPr>
        <w:tc>
          <w:tcPr>
            <w:tcW w:w="5852" w:type="dxa"/>
            <w:gridSpan w:val="3"/>
            <w:vMerge/>
          </w:tcPr>
          <w:p w:rsidR="00F868A1" w:rsidRPr="00AA32B9" w:rsidRDefault="00F868A1" w:rsidP="000F6AB2">
            <w:pPr>
              <w:overflowPunct w:val="0"/>
              <w:ind w:left="377" w:hangingChars="157" w:hanging="377"/>
              <w:jc w:val="both"/>
              <w:rPr>
                <w:rFonts w:ascii="標楷體" w:eastAsia="標楷體" w:hAnsi="標楷體" w:cs="Times New Roman"/>
              </w:rPr>
            </w:pPr>
          </w:p>
        </w:tc>
        <w:tc>
          <w:tcPr>
            <w:tcW w:w="1677" w:type="dxa"/>
            <w:tcBorders>
              <w:top w:val="single" w:sz="4" w:space="0" w:color="auto"/>
            </w:tcBorders>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專</w:t>
            </w:r>
            <w:r w:rsidRPr="00AA32B9">
              <w:rPr>
                <w:rFonts w:ascii="標楷體" w:eastAsia="標楷體" w:hAnsi="標楷體" w:cs="Times New Roman" w:hint="eastAsia"/>
              </w:rPr>
              <w:t>任</w:t>
            </w:r>
            <w:r>
              <w:rPr>
                <w:rFonts w:ascii="標楷體" w:eastAsia="標楷體" w:hAnsi="標楷體" w:cs="Times New Roman" w:hint="eastAsia"/>
              </w:rPr>
              <w:t>教師</w:t>
            </w:r>
          </w:p>
        </w:tc>
        <w:tc>
          <w:tcPr>
            <w:tcW w:w="1317" w:type="dxa"/>
            <w:tcBorders>
              <w:top w:val="single" w:sz="4" w:space="0" w:color="auto"/>
            </w:tcBorders>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兼任</w:t>
            </w:r>
            <w:r w:rsidRPr="00AA32B9">
              <w:rPr>
                <w:rFonts w:ascii="標楷體" w:eastAsia="標楷體" w:hAnsi="標楷體" w:cs="Times New Roman" w:hint="eastAsia"/>
              </w:rPr>
              <w:t>導師</w:t>
            </w:r>
          </w:p>
        </w:tc>
      </w:tr>
      <w:tr w:rsidR="00F868A1" w:rsidRPr="00AA32B9" w:rsidTr="000F6AB2">
        <w:trPr>
          <w:trHeight w:val="284"/>
        </w:trPr>
        <w:tc>
          <w:tcPr>
            <w:tcW w:w="1191"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語文領域</w:t>
            </w:r>
          </w:p>
        </w:tc>
        <w:tc>
          <w:tcPr>
            <w:tcW w:w="4661" w:type="dxa"/>
            <w:gridSpan w:val="2"/>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國文（含選修）</w:t>
            </w:r>
          </w:p>
        </w:tc>
        <w:tc>
          <w:tcPr>
            <w:tcW w:w="167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c>
          <w:tcPr>
            <w:tcW w:w="131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w:t>
            </w:r>
          </w:p>
        </w:tc>
      </w:tr>
      <w:tr w:rsidR="00F868A1" w:rsidRPr="00AA32B9" w:rsidTr="000F6AB2">
        <w:trPr>
          <w:trHeight w:val="284"/>
        </w:trPr>
        <w:tc>
          <w:tcPr>
            <w:tcW w:w="1191"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c>
          <w:tcPr>
            <w:tcW w:w="4661" w:type="dxa"/>
            <w:gridSpan w:val="2"/>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英文（含選修）</w:t>
            </w:r>
          </w:p>
        </w:tc>
        <w:tc>
          <w:tcPr>
            <w:tcW w:w="167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數學（含選修）</w:t>
            </w:r>
          </w:p>
        </w:tc>
        <w:tc>
          <w:tcPr>
            <w:tcW w:w="167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c>
          <w:tcPr>
            <w:tcW w:w="131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社會領域（含選修）</w:t>
            </w:r>
          </w:p>
        </w:tc>
        <w:tc>
          <w:tcPr>
            <w:tcW w:w="167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c>
          <w:tcPr>
            <w:tcW w:w="131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自然領域（含選修）</w:t>
            </w:r>
          </w:p>
        </w:tc>
        <w:tc>
          <w:tcPr>
            <w:tcW w:w="167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c>
          <w:tcPr>
            <w:tcW w:w="131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藝術領域（含選修）</w:t>
            </w:r>
          </w:p>
        </w:tc>
        <w:tc>
          <w:tcPr>
            <w:tcW w:w="167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生活領域（含選修）</w:t>
            </w:r>
          </w:p>
        </w:tc>
        <w:tc>
          <w:tcPr>
            <w:tcW w:w="167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c>
          <w:tcPr>
            <w:tcW w:w="131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生活領域之計算機概論</w:t>
            </w:r>
            <w:r>
              <w:rPr>
                <w:rFonts w:ascii="標楷體" w:eastAsia="標楷體" w:hAnsi="標楷體" w:cs="Times New Roman" w:hint="eastAsia"/>
              </w:rPr>
              <w:t>或資訊科技概論</w:t>
            </w:r>
          </w:p>
        </w:tc>
        <w:tc>
          <w:tcPr>
            <w:tcW w:w="167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健康與體育領域（含選修）</w:t>
            </w:r>
          </w:p>
        </w:tc>
        <w:tc>
          <w:tcPr>
            <w:tcW w:w="167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全民國防教育</w:t>
            </w:r>
            <w:r w:rsidRPr="00AA32B9">
              <w:rPr>
                <w:rFonts w:ascii="標楷體" w:eastAsia="標楷體" w:hAnsi="標楷體" w:cs="Times New Roman" w:hint="eastAsia"/>
              </w:rPr>
              <w:t>（含選修）</w:t>
            </w:r>
          </w:p>
        </w:tc>
        <w:tc>
          <w:tcPr>
            <w:tcW w:w="167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c>
          <w:tcPr>
            <w:tcW w:w="131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各群科學程之</w:t>
            </w:r>
            <w:r w:rsidRPr="00AA32B9">
              <w:rPr>
                <w:rFonts w:ascii="標楷體" w:eastAsia="標楷體" w:hAnsi="標楷體" w:cs="Times New Roman" w:hint="eastAsia"/>
              </w:rPr>
              <w:t>專業</w:t>
            </w:r>
            <w:r>
              <w:rPr>
                <w:rFonts w:ascii="標楷體" w:eastAsia="標楷體" w:hAnsi="標楷體" w:cs="Times New Roman" w:hint="eastAsia"/>
              </w:rPr>
              <w:t>課程</w:t>
            </w:r>
            <w:r w:rsidRPr="00AA32B9">
              <w:rPr>
                <w:rFonts w:ascii="標楷體" w:eastAsia="標楷體" w:hAnsi="標楷體" w:cs="Times New Roman" w:hint="eastAsia"/>
              </w:rPr>
              <w:t>（含選修及專題製作）</w:t>
            </w:r>
          </w:p>
        </w:tc>
        <w:tc>
          <w:tcPr>
            <w:tcW w:w="167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F868A1" w:rsidRPr="00AA32B9" w:rsidTr="000F6AB2">
        <w:trPr>
          <w:trHeight w:val="284"/>
        </w:trPr>
        <w:tc>
          <w:tcPr>
            <w:tcW w:w="4872" w:type="dxa"/>
            <w:gridSpan w:val="2"/>
            <w:tcBorders>
              <w:right w:val="single" w:sz="4" w:space="0" w:color="auto"/>
            </w:tcBorders>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各群科學程之</w:t>
            </w:r>
            <w:r w:rsidRPr="00AA32B9">
              <w:rPr>
                <w:rFonts w:ascii="標楷體" w:eastAsia="標楷體" w:hAnsi="標楷體" w:cs="Times New Roman" w:hint="eastAsia"/>
              </w:rPr>
              <w:t>實習</w:t>
            </w:r>
            <w:r>
              <w:rPr>
                <w:rFonts w:ascii="標楷體" w:eastAsia="標楷體" w:hAnsi="標楷體" w:cs="Times New Roman" w:hint="eastAsia"/>
              </w:rPr>
              <w:t>課程</w:t>
            </w:r>
            <w:r w:rsidRPr="00AA32B9">
              <w:rPr>
                <w:rFonts w:ascii="標楷體" w:eastAsia="標楷體" w:hAnsi="標楷體" w:cs="Times New Roman" w:hint="eastAsia"/>
              </w:rPr>
              <w:t>（含選修及專題製作）</w:t>
            </w:r>
          </w:p>
        </w:tc>
        <w:tc>
          <w:tcPr>
            <w:tcW w:w="980" w:type="dxa"/>
            <w:tcBorders>
              <w:left w:val="single" w:sz="4" w:space="0" w:color="auto"/>
            </w:tcBorders>
            <w:vAlign w:val="center"/>
          </w:tcPr>
          <w:p w:rsidR="00F868A1" w:rsidRPr="00AA32B9" w:rsidRDefault="00F868A1" w:rsidP="000F6AB2">
            <w:pPr>
              <w:overflowPunct w:val="0"/>
              <w:jc w:val="both"/>
              <w:rPr>
                <w:rFonts w:ascii="標楷體" w:eastAsia="標楷體" w:hAnsi="標楷體" w:cs="Times New Roman"/>
              </w:rPr>
            </w:pPr>
            <w:r>
              <w:rPr>
                <w:rFonts w:ascii="標楷體" w:eastAsia="標楷體" w:hAnsi="標楷體" w:cs="Times New Roman" w:hint="eastAsia"/>
              </w:rPr>
              <w:t>分組</w:t>
            </w:r>
          </w:p>
        </w:tc>
        <w:tc>
          <w:tcPr>
            <w:tcW w:w="167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r w:rsidR="00F868A1" w:rsidRPr="00AA32B9" w:rsidTr="000F6AB2">
        <w:trPr>
          <w:trHeight w:val="284"/>
        </w:trPr>
        <w:tc>
          <w:tcPr>
            <w:tcW w:w="4872" w:type="dxa"/>
            <w:gridSpan w:val="2"/>
            <w:tcBorders>
              <w:right w:val="single" w:sz="4" w:space="0" w:color="auto"/>
            </w:tcBorders>
            <w:vAlign w:val="center"/>
          </w:tcPr>
          <w:p w:rsidR="00F868A1"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各群科學程之</w:t>
            </w:r>
            <w:r w:rsidRPr="00AA32B9">
              <w:rPr>
                <w:rFonts w:ascii="標楷體" w:eastAsia="標楷體" w:hAnsi="標楷體" w:cs="Times New Roman" w:hint="eastAsia"/>
              </w:rPr>
              <w:t>實習</w:t>
            </w:r>
            <w:r>
              <w:rPr>
                <w:rFonts w:ascii="標楷體" w:eastAsia="標楷體" w:hAnsi="標楷體" w:cs="Times New Roman" w:hint="eastAsia"/>
              </w:rPr>
              <w:t>課程</w:t>
            </w:r>
            <w:r w:rsidRPr="00AA32B9">
              <w:rPr>
                <w:rFonts w:ascii="標楷體" w:eastAsia="標楷體" w:hAnsi="標楷體" w:cs="Times New Roman" w:hint="eastAsia"/>
              </w:rPr>
              <w:t>（含選修及專題製作）</w:t>
            </w:r>
          </w:p>
        </w:tc>
        <w:tc>
          <w:tcPr>
            <w:tcW w:w="980" w:type="dxa"/>
            <w:tcBorders>
              <w:left w:val="single" w:sz="4" w:space="0" w:color="auto"/>
            </w:tcBorders>
            <w:vAlign w:val="center"/>
          </w:tcPr>
          <w:p w:rsidR="00F868A1" w:rsidRDefault="00F868A1" w:rsidP="000F6AB2">
            <w:pPr>
              <w:overflowPunct w:val="0"/>
              <w:jc w:val="both"/>
              <w:rPr>
                <w:rFonts w:ascii="標楷體" w:eastAsia="標楷體" w:hAnsi="標楷體" w:cs="Times New Roman"/>
              </w:rPr>
            </w:pPr>
            <w:r>
              <w:rPr>
                <w:rFonts w:ascii="標楷體" w:eastAsia="標楷體" w:hAnsi="標楷體" w:cs="Times New Roman" w:hint="eastAsia"/>
              </w:rPr>
              <w:t>不分組</w:t>
            </w:r>
          </w:p>
        </w:tc>
        <w:tc>
          <w:tcPr>
            <w:tcW w:w="167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十六</w:t>
            </w:r>
          </w:p>
        </w:tc>
        <w:tc>
          <w:tcPr>
            <w:tcW w:w="1317" w:type="dxa"/>
            <w:vMerge w:val="restart"/>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十二</w:t>
            </w:r>
          </w:p>
        </w:tc>
      </w:tr>
      <w:tr w:rsidR="00F868A1" w:rsidRPr="00AA32B9" w:rsidTr="000F6AB2">
        <w:trPr>
          <w:trHeight w:val="284"/>
        </w:trPr>
        <w:tc>
          <w:tcPr>
            <w:tcW w:w="5852" w:type="dxa"/>
            <w:gridSpan w:val="3"/>
            <w:vAlign w:val="center"/>
          </w:tcPr>
          <w:p w:rsidR="00F868A1" w:rsidRPr="00AA32B9" w:rsidRDefault="00F868A1" w:rsidP="000F6AB2">
            <w:pPr>
              <w:overflowPunct w:val="0"/>
              <w:ind w:left="377" w:hangingChars="157" w:hanging="377"/>
              <w:jc w:val="both"/>
              <w:rPr>
                <w:rFonts w:ascii="標楷體" w:eastAsia="標楷體" w:hAnsi="標楷體" w:cs="Times New Roman"/>
              </w:rPr>
            </w:pPr>
            <w:r w:rsidRPr="00AA32B9">
              <w:rPr>
                <w:rFonts w:ascii="標楷體" w:eastAsia="標楷體" w:hAnsi="標楷體" w:cs="Times New Roman" w:hint="eastAsia"/>
              </w:rPr>
              <w:t>藝術才能班（音樂、美術、舞蹈）、體育班</w:t>
            </w:r>
          </w:p>
        </w:tc>
        <w:tc>
          <w:tcPr>
            <w:tcW w:w="167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c>
          <w:tcPr>
            <w:tcW w:w="1317" w:type="dxa"/>
            <w:vMerge/>
            <w:vAlign w:val="center"/>
          </w:tcPr>
          <w:p w:rsidR="00F868A1" w:rsidRPr="00AA32B9" w:rsidRDefault="00F868A1" w:rsidP="000F6AB2">
            <w:pPr>
              <w:overflowPunct w:val="0"/>
              <w:ind w:left="377" w:hangingChars="157" w:hanging="377"/>
              <w:jc w:val="both"/>
              <w:rPr>
                <w:rFonts w:ascii="標楷體" w:eastAsia="標楷體" w:hAnsi="標楷體" w:cs="Times New Roman"/>
              </w:rPr>
            </w:pPr>
          </w:p>
        </w:tc>
      </w:tr>
      <w:tr w:rsidR="00F868A1" w:rsidRPr="00AA32B9" w:rsidTr="000F6AB2">
        <w:trPr>
          <w:trHeight w:val="284"/>
        </w:trPr>
        <w:tc>
          <w:tcPr>
            <w:tcW w:w="5852" w:type="dxa"/>
            <w:gridSpan w:val="3"/>
            <w:vAlign w:val="center"/>
          </w:tcPr>
          <w:p w:rsidR="00F868A1" w:rsidRPr="00AA32B9" w:rsidRDefault="00F868A1" w:rsidP="000F6AB2">
            <w:pPr>
              <w:overflowPunct w:val="0"/>
              <w:jc w:val="both"/>
              <w:rPr>
                <w:rFonts w:ascii="標楷體" w:eastAsia="標楷體" w:hAnsi="標楷體" w:cs="Times New Roman"/>
              </w:rPr>
            </w:pPr>
            <w:r w:rsidRPr="00AA32B9">
              <w:rPr>
                <w:rFonts w:ascii="標楷體" w:eastAsia="標楷體" w:hAnsi="標楷體" w:cs="Times New Roman" w:hint="eastAsia"/>
              </w:rPr>
              <w:t>選修</w:t>
            </w:r>
            <w:r>
              <w:rPr>
                <w:rFonts w:ascii="標楷體" w:eastAsia="標楷體" w:hAnsi="標楷體" w:cs="Times New Roman" w:hint="eastAsia"/>
              </w:rPr>
              <w:t>課程</w:t>
            </w:r>
            <w:r w:rsidRPr="00AA32B9">
              <w:rPr>
                <w:rFonts w:ascii="標楷體" w:eastAsia="標楷體" w:hAnsi="標楷體" w:cs="Times New Roman" w:hint="eastAsia"/>
              </w:rPr>
              <w:t>：生命教育類、生涯規劃類</w:t>
            </w:r>
            <w:r>
              <w:rPr>
                <w:rFonts w:ascii="標楷體" w:eastAsia="標楷體" w:hAnsi="標楷體" w:cs="Times New Roman" w:hint="eastAsia"/>
              </w:rPr>
              <w:t>、</w:t>
            </w:r>
            <w:r w:rsidRPr="00AA32B9">
              <w:rPr>
                <w:rFonts w:ascii="標楷體" w:eastAsia="標楷體" w:hAnsi="標楷體" w:cs="Times New Roman" w:hint="eastAsia"/>
              </w:rPr>
              <w:t>其他類</w:t>
            </w:r>
          </w:p>
        </w:tc>
        <w:tc>
          <w:tcPr>
            <w:tcW w:w="167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十八</w:t>
            </w:r>
          </w:p>
        </w:tc>
        <w:tc>
          <w:tcPr>
            <w:tcW w:w="1317" w:type="dxa"/>
            <w:vAlign w:val="center"/>
          </w:tcPr>
          <w:p w:rsidR="00F868A1" w:rsidRPr="00AA32B9"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十四</w:t>
            </w:r>
          </w:p>
        </w:tc>
      </w:tr>
    </w:tbl>
    <w:p w:rsidR="00F868A1" w:rsidRDefault="00F868A1" w:rsidP="00F868A1">
      <w:pPr>
        <w:overflowPunct w:val="0"/>
        <w:ind w:left="377" w:hangingChars="157" w:hanging="377"/>
        <w:jc w:val="both"/>
        <w:rPr>
          <w:rFonts w:ascii="標楷體" w:eastAsia="標楷體" w:hAnsi="標楷體" w:cs="Times New Roman"/>
        </w:rPr>
      </w:pPr>
    </w:p>
    <w:p w:rsidR="00F868A1" w:rsidRDefault="00F868A1" w:rsidP="00F868A1">
      <w:pPr>
        <w:overflowPunct w:val="0"/>
        <w:ind w:left="377" w:hangingChars="157" w:hanging="377"/>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jc w:val="both"/>
        <w:rPr>
          <w:rFonts w:ascii="標楷體" w:eastAsia="標楷體" w:hAnsi="標楷體" w:cs="Times New Roman"/>
        </w:rPr>
      </w:pPr>
    </w:p>
    <w:p w:rsidR="00F868A1" w:rsidRDefault="00F868A1" w:rsidP="00F868A1">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lastRenderedPageBreak/>
        <w:t>附表二：</w:t>
      </w:r>
      <w:r w:rsidRPr="008C5602">
        <w:rPr>
          <w:rFonts w:ascii="標楷體" w:eastAsia="標楷體" w:hAnsi="標楷體" w:cs="Times New Roman" w:hint="eastAsia"/>
        </w:rPr>
        <w:t>兼</w:t>
      </w:r>
      <w:r>
        <w:rPr>
          <w:rFonts w:ascii="標楷體" w:eastAsia="標楷體" w:hAnsi="標楷體" w:cs="Times New Roman" w:hint="eastAsia"/>
        </w:rPr>
        <w:t>任</w:t>
      </w:r>
      <w:r w:rsidRPr="008C5602">
        <w:rPr>
          <w:rFonts w:ascii="標楷體" w:eastAsia="標楷體" w:hAnsi="標楷體" w:cs="Times New Roman" w:hint="eastAsia"/>
        </w:rPr>
        <w:t>行政職務教師每週</w:t>
      </w:r>
      <w:r>
        <w:rPr>
          <w:rFonts w:ascii="標楷體" w:eastAsia="標楷體" w:hAnsi="標楷體" w:cs="Times New Roman" w:hint="eastAsia"/>
        </w:rPr>
        <w:t>基本</w:t>
      </w:r>
      <w:r>
        <w:rPr>
          <w:rFonts w:ascii="標楷體" w:eastAsia="標楷體" w:hAnsi="標楷體" w:hint="eastAsia"/>
          <w:color w:val="000000" w:themeColor="text1"/>
        </w:rPr>
        <w:t>教學</w:t>
      </w:r>
      <w:r w:rsidRPr="008C5602">
        <w:rPr>
          <w:rFonts w:ascii="標楷體" w:eastAsia="標楷體" w:hAnsi="標楷體" w:cs="Times New Roman" w:hint="eastAsia"/>
        </w:rPr>
        <w:t>節數</w:t>
      </w:r>
      <w:r>
        <w:rPr>
          <w:rFonts w:ascii="標楷體" w:eastAsia="標楷體" w:hAnsi="標楷體" w:cs="Times New Roman" w:hint="eastAsia"/>
        </w:rPr>
        <w:t>表</w:t>
      </w:r>
    </w:p>
    <w:tbl>
      <w:tblPr>
        <w:tblW w:w="8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6"/>
        <w:gridCol w:w="1682"/>
        <w:gridCol w:w="637"/>
        <w:gridCol w:w="851"/>
        <w:gridCol w:w="850"/>
        <w:gridCol w:w="851"/>
        <w:gridCol w:w="850"/>
        <w:gridCol w:w="851"/>
        <w:gridCol w:w="850"/>
        <w:gridCol w:w="851"/>
      </w:tblGrid>
      <w:tr w:rsidR="00F868A1" w:rsidRPr="00CE6DA0" w:rsidTr="000F6AB2">
        <w:tc>
          <w:tcPr>
            <w:tcW w:w="2368" w:type="dxa"/>
            <w:gridSpan w:val="2"/>
            <w:tcBorders>
              <w:left w:val="single" w:sz="12" w:space="0" w:color="auto"/>
            </w:tcBorders>
          </w:tcPr>
          <w:p w:rsidR="00F868A1" w:rsidRPr="00970715" w:rsidRDefault="00C338D3" w:rsidP="000F6AB2">
            <w:pPr>
              <w:overflowPunct w:val="0"/>
              <w:ind w:left="377" w:hangingChars="157" w:hanging="377"/>
              <w:jc w:val="both"/>
              <w:rPr>
                <w:rFonts w:ascii="標楷體" w:eastAsia="標楷體" w:hAnsi="標楷體" w:cs="Times New Roman"/>
              </w:rPr>
            </w:pPr>
            <w:r>
              <w:rPr>
                <w:rFonts w:ascii="標楷體" w:eastAsia="標楷體" w:hAnsi="標楷體" w:cs="Times New Roman"/>
                <w:noProof/>
              </w:rPr>
              <w:pict>
                <v:shape id="_x0000_s1026" type="#_x0000_t32" style="position:absolute;left:0;text-align:left;margin-left:63.75pt;margin-top:-.4pt;width:52.8pt;height:46pt;z-index:251659264" o:connectortype="straight"/>
              </w:pict>
            </w:r>
            <w:r w:rsidR="00F868A1" w:rsidRPr="008C5602">
              <w:rPr>
                <w:rFonts w:ascii="標楷體" w:eastAsia="標楷體" w:hAnsi="標楷體" w:cs="Times New Roman"/>
              </w:rPr>
              <w:t xml:space="preserve"> </w:t>
            </w:r>
            <w:r w:rsidR="00F868A1">
              <w:rPr>
                <w:rFonts w:ascii="標楷體" w:eastAsia="標楷體" w:hAnsi="標楷體" w:cs="Times New Roman" w:hint="eastAsia"/>
              </w:rPr>
              <w:t xml:space="preserve">              </w:t>
            </w:r>
            <w:r w:rsidR="00F868A1" w:rsidRPr="00970715">
              <w:rPr>
                <w:rFonts w:ascii="標楷體" w:eastAsia="標楷體" w:hAnsi="標楷體" w:cs="Times New Roman" w:hint="eastAsia"/>
              </w:rPr>
              <w:t xml:space="preserve">班數　</w:t>
            </w:r>
          </w:p>
          <w:p w:rsidR="00F868A1" w:rsidRPr="00970715" w:rsidRDefault="00C338D3" w:rsidP="000F6AB2">
            <w:pPr>
              <w:overflowPunct w:val="0"/>
              <w:ind w:left="377" w:hangingChars="157" w:hanging="377"/>
              <w:jc w:val="both"/>
              <w:rPr>
                <w:rFonts w:ascii="標楷體" w:eastAsia="標楷體" w:hAnsi="標楷體" w:cs="Times New Roman"/>
              </w:rPr>
            </w:pPr>
            <w:r>
              <w:rPr>
                <w:rFonts w:ascii="標楷體" w:eastAsia="標楷體" w:hAnsi="標楷體" w:cs="Times New Roman"/>
                <w:noProof/>
              </w:rPr>
              <w:pict>
                <v:shape id="_x0000_s1027" type="#_x0000_t32" style="position:absolute;left:0;text-align:left;margin-left:-.45pt;margin-top:3.2pt;width:117pt;height:26.75pt;z-index:251660288" o:connectortype="straight"/>
              </w:pict>
            </w:r>
            <w:r w:rsidR="00F868A1">
              <w:rPr>
                <w:rFonts w:ascii="標楷體" w:eastAsia="標楷體" w:hAnsi="標楷體" w:cs="Times New Roman" w:hint="eastAsia"/>
              </w:rPr>
              <w:t xml:space="preserve">        </w:t>
            </w:r>
            <w:r w:rsidR="00F868A1" w:rsidRPr="00970715">
              <w:rPr>
                <w:rFonts w:ascii="標楷體" w:eastAsia="標楷體" w:hAnsi="標楷體" w:cs="Times New Roman" w:hint="eastAsia"/>
              </w:rPr>
              <w:t xml:space="preserve">節數   </w:t>
            </w:r>
          </w:p>
          <w:p w:rsidR="00F868A1" w:rsidRPr="00970715"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 xml:space="preserve">  </w:t>
            </w:r>
            <w:r w:rsidRPr="00970715">
              <w:rPr>
                <w:rFonts w:ascii="標楷體" w:eastAsia="標楷體" w:hAnsi="標楷體" w:cs="Times New Roman" w:hint="eastAsia"/>
              </w:rPr>
              <w:t>職別</w:t>
            </w:r>
          </w:p>
        </w:tc>
        <w:tc>
          <w:tcPr>
            <w:tcW w:w="637" w:type="dxa"/>
            <w:vAlign w:val="center"/>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九班</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以下</w:t>
            </w:r>
          </w:p>
        </w:tc>
        <w:tc>
          <w:tcPr>
            <w:tcW w:w="851" w:type="dxa"/>
            <w:vAlign w:val="center"/>
          </w:tcPr>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十班至</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十八班</w:t>
            </w:r>
          </w:p>
        </w:tc>
        <w:tc>
          <w:tcPr>
            <w:tcW w:w="850" w:type="dxa"/>
            <w:vAlign w:val="center"/>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十九班</w:t>
            </w:r>
          </w:p>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至二十</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四班</w:t>
            </w:r>
          </w:p>
        </w:tc>
        <w:tc>
          <w:tcPr>
            <w:tcW w:w="851" w:type="dxa"/>
            <w:vAlign w:val="center"/>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二十五</w:t>
            </w:r>
          </w:p>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班至三</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0" w:type="dxa"/>
            <w:vAlign w:val="center"/>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三十一</w:t>
            </w:r>
          </w:p>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班至四</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1" w:type="dxa"/>
            <w:vAlign w:val="center"/>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四十一</w:t>
            </w:r>
          </w:p>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班至五</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0" w:type="dxa"/>
            <w:vAlign w:val="center"/>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五十一</w:t>
            </w:r>
          </w:p>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班至六</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十班</w:t>
            </w:r>
          </w:p>
        </w:tc>
        <w:tc>
          <w:tcPr>
            <w:tcW w:w="851" w:type="dxa"/>
            <w:vAlign w:val="center"/>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六十一</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班以上</w:t>
            </w:r>
          </w:p>
        </w:tc>
      </w:tr>
      <w:tr w:rsidR="00F868A1" w:rsidRPr="00CE6DA0" w:rsidTr="000F6AB2">
        <w:trPr>
          <w:cantSplit/>
        </w:trPr>
        <w:tc>
          <w:tcPr>
            <w:tcW w:w="2368" w:type="dxa"/>
            <w:gridSpan w:val="2"/>
            <w:vAlign w:val="center"/>
          </w:tcPr>
          <w:p w:rsidR="00F868A1" w:rsidRPr="00970715" w:rsidRDefault="00F868A1" w:rsidP="000F6AB2">
            <w:pPr>
              <w:overflowPunct w:val="0"/>
              <w:rPr>
                <w:rFonts w:ascii="標楷體" w:eastAsia="標楷體" w:hAnsi="標楷體" w:cs="Times New Roman"/>
              </w:rPr>
            </w:pPr>
            <w:r>
              <w:rPr>
                <w:rFonts w:ascii="標楷體" w:eastAsia="標楷體" w:hAnsi="標楷體" w:cs="Times New Roman" w:hint="eastAsia"/>
              </w:rPr>
              <w:t>副校長、</w:t>
            </w:r>
            <w:r w:rsidRPr="00970715">
              <w:rPr>
                <w:rFonts w:ascii="標楷體" w:eastAsia="標楷體" w:hAnsi="標楷體" w:cs="Times New Roman" w:hint="eastAsia"/>
              </w:rPr>
              <w:t>秘書、處</w:t>
            </w:r>
            <w:r>
              <w:rPr>
                <w:rFonts w:ascii="標楷體" w:eastAsia="標楷體" w:hAnsi="標楷體" w:cs="Times New Roman" w:hint="eastAsia"/>
              </w:rPr>
              <w:t>(室)</w:t>
            </w:r>
            <w:r w:rsidRPr="00970715">
              <w:rPr>
                <w:rFonts w:ascii="標楷體" w:eastAsia="標楷體" w:hAnsi="標楷體" w:cs="Times New Roman" w:hint="eastAsia"/>
              </w:rPr>
              <w:t>主任、圖書館主任</w:t>
            </w:r>
          </w:p>
        </w:tc>
        <w:tc>
          <w:tcPr>
            <w:tcW w:w="637"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八</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六</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四</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r>
      <w:tr w:rsidR="00F868A1" w:rsidRPr="00CE6DA0" w:rsidTr="000F6AB2">
        <w:trPr>
          <w:cantSplit/>
        </w:trPr>
        <w:tc>
          <w:tcPr>
            <w:tcW w:w="2368" w:type="dxa"/>
            <w:gridSpan w:val="2"/>
          </w:tcPr>
          <w:p w:rsidR="00F868A1"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教學、註冊、訓育、</w:t>
            </w:r>
          </w:p>
          <w:p w:rsidR="00F868A1" w:rsidRPr="00970715" w:rsidRDefault="00F868A1" w:rsidP="000F6AB2">
            <w:pPr>
              <w:overflowPunct w:val="0"/>
              <w:ind w:left="377" w:hangingChars="157" w:hanging="377"/>
              <w:jc w:val="both"/>
              <w:rPr>
                <w:rFonts w:ascii="標楷體" w:eastAsia="標楷體" w:hAnsi="標楷體" w:cs="Times New Roman"/>
              </w:rPr>
            </w:pPr>
            <w:r>
              <w:rPr>
                <w:rFonts w:ascii="標楷體" w:eastAsia="標楷體" w:hAnsi="標楷體" w:cs="Times New Roman" w:hint="eastAsia"/>
              </w:rPr>
              <w:t>衛生、</w:t>
            </w:r>
            <w:r w:rsidRPr="00970715">
              <w:rPr>
                <w:rFonts w:ascii="標楷體" w:eastAsia="標楷體" w:hAnsi="標楷體" w:cs="Times New Roman" w:hint="eastAsia"/>
              </w:rPr>
              <w:t>生活輔導組長</w:t>
            </w:r>
          </w:p>
        </w:tc>
        <w:tc>
          <w:tcPr>
            <w:tcW w:w="637"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九</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九</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七</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六</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四</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r>
      <w:tr w:rsidR="00F868A1" w:rsidRPr="00CE6DA0" w:rsidTr="000F6AB2">
        <w:trPr>
          <w:cantSplit/>
        </w:trPr>
        <w:tc>
          <w:tcPr>
            <w:tcW w:w="2368" w:type="dxa"/>
            <w:gridSpan w:val="2"/>
          </w:tcPr>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上述各組以外之</w:t>
            </w:r>
          </w:p>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編制內各處</w:t>
            </w:r>
            <w:r>
              <w:rPr>
                <w:rFonts w:ascii="標楷體" w:eastAsia="標楷體" w:hAnsi="標楷體" w:cs="Times New Roman" w:hint="eastAsia"/>
              </w:rPr>
              <w:t>(</w:t>
            </w:r>
            <w:r w:rsidRPr="00970715">
              <w:rPr>
                <w:rFonts w:ascii="標楷體" w:eastAsia="標楷體" w:hAnsi="標楷體" w:cs="Times New Roman" w:hint="eastAsia"/>
              </w:rPr>
              <w:t>室</w:t>
            </w:r>
            <w:r>
              <w:rPr>
                <w:rFonts w:ascii="標楷體" w:eastAsia="標楷體" w:hAnsi="標楷體" w:cs="Times New Roman" w:hint="eastAsia"/>
              </w:rPr>
              <w:t>)</w:t>
            </w:r>
            <w:r w:rsidRPr="00970715">
              <w:rPr>
                <w:rFonts w:ascii="標楷體" w:eastAsia="標楷體" w:hAnsi="標楷體" w:cs="Times New Roman" w:hint="eastAsia"/>
              </w:rPr>
              <w:t>組長</w:t>
            </w:r>
          </w:p>
        </w:tc>
        <w:tc>
          <w:tcPr>
            <w:tcW w:w="637"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十</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十</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八</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八</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六</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四</w:t>
            </w:r>
          </w:p>
        </w:tc>
        <w:tc>
          <w:tcPr>
            <w:tcW w:w="850"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二</w:t>
            </w:r>
          </w:p>
        </w:tc>
        <w:tc>
          <w:tcPr>
            <w:tcW w:w="851" w:type="dxa"/>
            <w:vAlign w:val="center"/>
          </w:tcPr>
          <w:p w:rsidR="00F868A1" w:rsidRPr="00970715" w:rsidRDefault="00F868A1" w:rsidP="000F6AB2">
            <w:pPr>
              <w:overflowPunct w:val="0"/>
              <w:ind w:left="377" w:hangingChars="157" w:hanging="377"/>
              <w:jc w:val="center"/>
              <w:rPr>
                <w:rFonts w:ascii="標楷體" w:eastAsia="標楷體" w:hAnsi="標楷體" w:cs="Times New Roman"/>
              </w:rPr>
            </w:pPr>
            <w:r w:rsidRPr="00970715">
              <w:rPr>
                <w:rFonts w:ascii="標楷體" w:eastAsia="標楷體" w:hAnsi="標楷體" w:cs="Times New Roman" w:hint="eastAsia"/>
              </w:rPr>
              <w:t>O</w:t>
            </w:r>
          </w:p>
        </w:tc>
      </w:tr>
      <w:tr w:rsidR="00F868A1" w:rsidRPr="00CE6DA0" w:rsidTr="000F6AB2">
        <w:tc>
          <w:tcPr>
            <w:tcW w:w="2368" w:type="dxa"/>
            <w:gridSpan w:val="2"/>
          </w:tcPr>
          <w:p w:rsidR="00F868A1" w:rsidRPr="00970715" w:rsidRDefault="00F868A1" w:rsidP="000F6AB2">
            <w:pPr>
              <w:overflowPunct w:val="0"/>
              <w:ind w:left="377" w:hangingChars="157" w:hanging="377"/>
              <w:jc w:val="both"/>
              <w:rPr>
                <w:rFonts w:ascii="標楷體" w:eastAsia="標楷體" w:hAnsi="標楷體" w:cs="Times New Roman"/>
              </w:rPr>
            </w:pPr>
            <w:r w:rsidRPr="00970715">
              <w:rPr>
                <w:rFonts w:ascii="標楷體" w:eastAsia="標楷體" w:hAnsi="標楷體" w:cs="Times New Roman" w:hint="eastAsia"/>
              </w:rPr>
              <w:t>各群</w:t>
            </w:r>
            <w:r>
              <w:rPr>
                <w:rFonts w:ascii="標楷體" w:eastAsia="標楷體" w:hAnsi="標楷體" w:cs="Times New Roman" w:hint="eastAsia"/>
              </w:rPr>
              <w:t>、</w:t>
            </w:r>
            <w:r w:rsidRPr="00970715">
              <w:rPr>
                <w:rFonts w:ascii="標楷體" w:eastAsia="標楷體" w:hAnsi="標楷體" w:cs="Times New Roman" w:hint="eastAsia"/>
              </w:rPr>
              <w:t>科</w:t>
            </w:r>
            <w:r>
              <w:rPr>
                <w:rFonts w:ascii="標楷體" w:eastAsia="標楷體" w:hAnsi="標楷體" w:cs="Times New Roman" w:hint="eastAsia"/>
              </w:rPr>
              <w:t>、學程</w:t>
            </w:r>
            <w:r w:rsidRPr="00970715">
              <w:rPr>
                <w:rFonts w:ascii="標楷體" w:eastAsia="標楷體" w:hAnsi="標楷體" w:cs="Times New Roman" w:hint="eastAsia"/>
              </w:rPr>
              <w:t>主任</w:t>
            </w:r>
          </w:p>
        </w:tc>
        <w:tc>
          <w:tcPr>
            <w:tcW w:w="6591" w:type="dxa"/>
            <w:gridSpan w:val="8"/>
          </w:tcPr>
          <w:p w:rsidR="00F868A1" w:rsidRPr="00970715" w:rsidRDefault="00F868A1" w:rsidP="000F6AB2">
            <w:pPr>
              <w:overflowPunct w:val="0"/>
              <w:jc w:val="both"/>
              <w:rPr>
                <w:rFonts w:ascii="標楷體" w:eastAsia="標楷體" w:hAnsi="標楷體" w:cs="Times New Roman"/>
              </w:rPr>
            </w:pPr>
            <w:r w:rsidRPr="00970715">
              <w:rPr>
                <w:rFonts w:ascii="標楷體" w:eastAsia="標楷體" w:hAnsi="標楷體" w:cs="Times New Roman" w:hint="eastAsia"/>
              </w:rPr>
              <w:t>全科總班數三班以下者九節；四班至六班八節；七班至九班七節；十班以上者六節。</w:t>
            </w:r>
          </w:p>
        </w:tc>
      </w:tr>
      <w:tr w:rsidR="00F868A1" w:rsidRPr="00CE6DA0" w:rsidTr="000F6AB2">
        <w:tc>
          <w:tcPr>
            <w:tcW w:w="686" w:type="dxa"/>
            <w:vAlign w:val="center"/>
          </w:tcPr>
          <w:p w:rsidR="00F868A1" w:rsidRDefault="00F868A1" w:rsidP="000F6AB2">
            <w:pPr>
              <w:overflowPunct w:val="0"/>
              <w:ind w:left="377" w:hangingChars="157" w:hanging="377"/>
              <w:jc w:val="center"/>
              <w:rPr>
                <w:rFonts w:ascii="標楷體" w:eastAsia="標楷體" w:hAnsi="標楷體" w:cs="Times New Roman"/>
              </w:rPr>
            </w:pPr>
            <w:r>
              <w:rPr>
                <w:rFonts w:ascii="標楷體" w:eastAsia="標楷體" w:hAnsi="標楷體" w:cs="Times New Roman" w:hint="eastAsia"/>
              </w:rPr>
              <w:t>備</w:t>
            </w:r>
          </w:p>
          <w:p w:rsidR="00F868A1" w:rsidRPr="00970715" w:rsidRDefault="00F868A1" w:rsidP="000F6AB2">
            <w:pPr>
              <w:overflowPunct w:val="0"/>
              <w:ind w:left="377" w:hangingChars="157" w:hanging="377"/>
              <w:jc w:val="center"/>
              <w:rPr>
                <w:rFonts w:ascii="標楷體" w:eastAsia="標楷體" w:hAnsi="標楷體" w:cs="Times New Roman"/>
              </w:rPr>
            </w:pPr>
            <w:r>
              <w:rPr>
                <w:rFonts w:ascii="標楷體" w:eastAsia="標楷體" w:hAnsi="標楷體" w:cs="Times New Roman" w:hint="eastAsia"/>
              </w:rPr>
              <w:t>註</w:t>
            </w:r>
          </w:p>
        </w:tc>
        <w:tc>
          <w:tcPr>
            <w:tcW w:w="8273" w:type="dxa"/>
            <w:gridSpan w:val="9"/>
            <w:vAlign w:val="center"/>
          </w:tcPr>
          <w:p w:rsidR="00F868A1" w:rsidRDefault="00F868A1" w:rsidP="000F6AB2">
            <w:pPr>
              <w:pStyle w:val="a3"/>
              <w:numPr>
                <w:ilvl w:val="0"/>
                <w:numId w:val="23"/>
              </w:numPr>
              <w:overflowPunct w:val="0"/>
              <w:ind w:leftChars="0"/>
              <w:jc w:val="both"/>
              <w:rPr>
                <w:rFonts w:ascii="標楷體" w:eastAsia="標楷體" w:hAnsi="標楷體" w:cs="Times New Roman"/>
              </w:rPr>
            </w:pPr>
            <w:r>
              <w:rPr>
                <w:rFonts w:ascii="標楷體" w:eastAsia="標楷體" w:hAnsi="標楷體" w:cs="Times New Roman" w:hint="eastAsia"/>
              </w:rPr>
              <w:t>總班級數</w:t>
            </w:r>
            <w:r w:rsidRPr="00BB5614">
              <w:rPr>
                <w:rFonts w:ascii="標楷體" w:eastAsia="標楷體" w:hAnsi="標楷體" w:cs="Times New Roman" w:hint="eastAsia"/>
              </w:rPr>
              <w:t>以</w:t>
            </w:r>
            <w:r>
              <w:rPr>
                <w:rFonts w:ascii="標楷體" w:eastAsia="標楷體" w:hAnsi="標楷體" w:cs="Times New Roman" w:hint="eastAsia"/>
              </w:rPr>
              <w:t>學校具</w:t>
            </w:r>
            <w:r w:rsidRPr="00DE7635">
              <w:rPr>
                <w:rFonts w:ascii="標楷體" w:eastAsia="標楷體" w:hAnsi="標楷體" w:cs="Times New Roman" w:hint="eastAsia"/>
              </w:rPr>
              <w:t>教師員額編制之班級數</w:t>
            </w:r>
            <w:r>
              <w:rPr>
                <w:rFonts w:ascii="標楷體" w:eastAsia="標楷體" w:hAnsi="標楷體" w:cs="Times New Roman" w:hint="eastAsia"/>
              </w:rPr>
              <w:t>（含附設國中部）為計算標準，但</w:t>
            </w:r>
            <w:r w:rsidRPr="00BB5614">
              <w:rPr>
                <w:rFonts w:ascii="標楷體" w:eastAsia="標楷體" w:hAnsi="標楷體" w:cs="Times New Roman" w:hint="eastAsia"/>
              </w:rPr>
              <w:t>不含進修部班級數。</w:t>
            </w:r>
            <w:r>
              <w:rPr>
                <w:rFonts w:ascii="標楷體" w:eastAsia="標楷體" w:hAnsi="標楷體" w:cs="Times New Roman" w:hint="eastAsia"/>
              </w:rPr>
              <w:t>輪調式建教合作班，以二班折算為一班。</w:t>
            </w:r>
          </w:p>
          <w:p w:rsidR="00F868A1" w:rsidRDefault="00F868A1" w:rsidP="000F6AB2">
            <w:pPr>
              <w:pStyle w:val="a3"/>
              <w:numPr>
                <w:ilvl w:val="0"/>
                <w:numId w:val="23"/>
              </w:numPr>
              <w:overflowPunct w:val="0"/>
              <w:ind w:leftChars="0"/>
              <w:jc w:val="both"/>
              <w:rPr>
                <w:rFonts w:ascii="標楷體" w:eastAsia="標楷體" w:hAnsi="標楷體" w:cs="Times New Roman"/>
              </w:rPr>
            </w:pPr>
            <w:r>
              <w:rPr>
                <w:rFonts w:ascii="標楷體" w:eastAsia="標楷體" w:hAnsi="標楷體" w:cs="Times New Roman" w:hint="eastAsia"/>
              </w:rPr>
              <w:t>進修部主任及組長每週基本</w:t>
            </w:r>
            <w:r>
              <w:rPr>
                <w:rFonts w:ascii="標楷體" w:eastAsia="標楷體" w:hAnsi="標楷體" w:hint="eastAsia"/>
                <w:color w:val="000000" w:themeColor="text1"/>
              </w:rPr>
              <w:t>教學</w:t>
            </w:r>
            <w:r>
              <w:rPr>
                <w:rFonts w:ascii="標楷體" w:eastAsia="標楷體" w:hAnsi="標楷體" w:cs="Times New Roman" w:hint="eastAsia"/>
              </w:rPr>
              <w:t>節數，按進修部編制之總班級數，分別準用同班級數之學校主任及組長每週基本</w:t>
            </w:r>
            <w:r>
              <w:rPr>
                <w:rFonts w:ascii="標楷體" w:eastAsia="標楷體" w:hAnsi="標楷體" w:hint="eastAsia"/>
                <w:color w:val="000000" w:themeColor="text1"/>
              </w:rPr>
              <w:t>教學</w:t>
            </w:r>
            <w:r>
              <w:rPr>
                <w:rFonts w:ascii="標楷體" w:eastAsia="標楷體" w:hAnsi="標楷體" w:cs="Times New Roman" w:hint="eastAsia"/>
              </w:rPr>
              <w:t>節數減二節。</w:t>
            </w:r>
          </w:p>
          <w:p w:rsidR="00F868A1" w:rsidRPr="005A4E28" w:rsidRDefault="00F868A1" w:rsidP="000F6AB2">
            <w:pPr>
              <w:pStyle w:val="a3"/>
              <w:numPr>
                <w:ilvl w:val="0"/>
                <w:numId w:val="23"/>
              </w:numPr>
              <w:overflowPunct w:val="0"/>
              <w:ind w:leftChars="0"/>
              <w:jc w:val="both"/>
              <w:rPr>
                <w:rFonts w:ascii="標楷體" w:eastAsia="標楷體" w:hAnsi="標楷體" w:cs="Times New Roman"/>
              </w:rPr>
            </w:pPr>
            <w:r w:rsidRPr="005A4E28">
              <w:rPr>
                <w:rFonts w:ascii="標楷體" w:eastAsia="標楷體" w:hAnsi="標楷體" w:cs="Times New Roman" w:hint="eastAsia"/>
              </w:rPr>
              <w:t>兼任午餐執行秘書之</w:t>
            </w:r>
            <w:r w:rsidRPr="005A4E28">
              <w:rPr>
                <w:rFonts w:ascii="標楷體" w:eastAsia="標楷體" w:hAnsi="標楷體" w:hint="eastAsia"/>
                <w:color w:val="000000" w:themeColor="text1"/>
              </w:rPr>
              <w:t>教學</w:t>
            </w:r>
            <w:r w:rsidRPr="005A4E28">
              <w:rPr>
                <w:rFonts w:ascii="標楷體" w:eastAsia="標楷體" w:hAnsi="標楷體" w:cs="Times New Roman" w:hint="eastAsia"/>
              </w:rPr>
              <w:t>節數如下：</w:t>
            </w:r>
          </w:p>
          <w:p w:rsidR="00F868A1" w:rsidRPr="005A4E28" w:rsidRDefault="00F868A1" w:rsidP="000F6AB2">
            <w:pPr>
              <w:pStyle w:val="a3"/>
              <w:numPr>
                <w:ilvl w:val="0"/>
                <w:numId w:val="24"/>
              </w:numPr>
              <w:overflowPunct w:val="0"/>
              <w:ind w:leftChars="0" w:left="1034" w:hanging="794"/>
              <w:jc w:val="both"/>
              <w:rPr>
                <w:rFonts w:ascii="標楷體" w:eastAsia="標楷體" w:hAnsi="標楷體" w:cs="Times New Roman"/>
              </w:rPr>
            </w:pPr>
            <w:r>
              <w:rPr>
                <w:rFonts w:ascii="標楷體" w:eastAsia="標楷體" w:hAnsi="標楷體" w:cs="Times New Roman" w:hint="eastAsia"/>
              </w:rPr>
              <w:t>公辦公營或公辦民營設有廚房之學校：準用</w:t>
            </w:r>
            <w:r w:rsidRPr="005A4E28">
              <w:rPr>
                <w:rFonts w:ascii="標楷體" w:eastAsia="標楷體" w:hAnsi="標楷體" w:cs="Times New Roman" w:hint="eastAsia"/>
              </w:rPr>
              <w:t>處(室)主任之</w:t>
            </w:r>
            <w:r w:rsidRPr="005A4E28">
              <w:rPr>
                <w:rFonts w:ascii="標楷體" w:eastAsia="標楷體" w:hAnsi="標楷體" w:hint="eastAsia"/>
                <w:color w:val="000000" w:themeColor="text1"/>
              </w:rPr>
              <w:t>教學</w:t>
            </w:r>
            <w:r w:rsidRPr="005A4E28">
              <w:rPr>
                <w:rFonts w:ascii="標楷體" w:eastAsia="標楷體" w:hAnsi="標楷體" w:cs="Times New Roman" w:hint="eastAsia"/>
              </w:rPr>
              <w:t>節數編排。</w:t>
            </w:r>
          </w:p>
          <w:p w:rsidR="00F868A1" w:rsidRPr="0081348B" w:rsidRDefault="00F868A1" w:rsidP="000F6AB2">
            <w:pPr>
              <w:pStyle w:val="a3"/>
              <w:numPr>
                <w:ilvl w:val="0"/>
                <w:numId w:val="24"/>
              </w:numPr>
              <w:overflowPunct w:val="0"/>
              <w:ind w:leftChars="0" w:left="1034" w:hanging="794"/>
              <w:jc w:val="both"/>
              <w:rPr>
                <w:rFonts w:ascii="標楷體" w:eastAsia="標楷體" w:hAnsi="標楷體" w:cs="Times New Roman"/>
              </w:rPr>
            </w:pPr>
            <w:r>
              <w:rPr>
                <w:rFonts w:ascii="標楷體" w:eastAsia="標楷體" w:hAnsi="標楷體" w:cs="Times New Roman" w:hint="eastAsia"/>
              </w:rPr>
              <w:t>他校供應或以團膳方式辦理之學校：準用</w:t>
            </w:r>
            <w:r w:rsidRPr="005A4E28">
              <w:rPr>
                <w:rFonts w:ascii="標楷體" w:eastAsia="標楷體" w:hAnsi="標楷體" w:cs="Times New Roman" w:hint="eastAsia"/>
              </w:rPr>
              <w:t>教學組長之</w:t>
            </w:r>
            <w:r w:rsidRPr="005A4E28">
              <w:rPr>
                <w:rFonts w:ascii="標楷體" w:eastAsia="標楷體" w:hAnsi="標楷體" w:hint="eastAsia"/>
                <w:color w:val="000000" w:themeColor="text1"/>
              </w:rPr>
              <w:t>教學</w:t>
            </w:r>
            <w:r w:rsidRPr="005A4E28">
              <w:rPr>
                <w:rFonts w:ascii="標楷體" w:eastAsia="標楷體" w:hAnsi="標楷體" w:cs="Times New Roman" w:hint="eastAsia"/>
              </w:rPr>
              <w:t>節數編排。</w:t>
            </w:r>
          </w:p>
        </w:tc>
      </w:tr>
    </w:tbl>
    <w:p w:rsidR="00F868A1" w:rsidRDefault="00F868A1" w:rsidP="00F868A1">
      <w:pPr>
        <w:tabs>
          <w:tab w:val="left" w:pos="1370"/>
        </w:tabs>
        <w:overflowPunct w:val="0"/>
        <w:spacing w:afterLines="50" w:after="120" w:line="460" w:lineRule="exact"/>
        <w:jc w:val="both"/>
        <w:rPr>
          <w:rFonts w:ascii="Times New Roman" w:eastAsia="標楷體" w:hAnsi="Times New Roman" w:cs="Times New Roman"/>
          <w:sz w:val="40"/>
          <w:szCs w:val="40"/>
        </w:rPr>
      </w:pPr>
    </w:p>
    <w:p w:rsidR="00F868A1" w:rsidRPr="00F868A1" w:rsidRDefault="00F868A1" w:rsidP="00F868A1">
      <w:pPr>
        <w:widowControl/>
        <w:spacing w:line="460" w:lineRule="exact"/>
        <w:rPr>
          <w:rFonts w:ascii="標楷體" w:eastAsia="標楷體" w:hAnsi="標楷體"/>
          <w:sz w:val="28"/>
          <w:szCs w:val="28"/>
        </w:rPr>
      </w:pPr>
    </w:p>
    <w:sectPr w:rsidR="00F868A1" w:rsidRPr="00F868A1" w:rsidSect="00AF4478">
      <w:footerReference w:type="even" r:id="rId7"/>
      <w:footerReference w:type="default" r:id="rId8"/>
      <w:pgSz w:w="11907" w:h="16840" w:code="9"/>
      <w:pgMar w:top="1418" w:right="1418" w:bottom="1418" w:left="1701"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8D3" w:rsidRDefault="00C338D3" w:rsidP="003F1F53">
      <w:r>
        <w:separator/>
      </w:r>
    </w:p>
  </w:endnote>
  <w:endnote w:type="continuationSeparator" w:id="0">
    <w:p w:rsidR="00C338D3" w:rsidRDefault="00C338D3" w:rsidP="003F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64FB" w:rsidRDefault="00EE57F5">
    <w:pPr>
      <w:pStyle w:val="a8"/>
      <w:framePr w:wrap="around" w:vAnchor="text" w:hAnchor="margin" w:xAlign="center" w:y="1"/>
      <w:rPr>
        <w:rStyle w:val="ac"/>
      </w:rPr>
    </w:pPr>
    <w:r>
      <w:rPr>
        <w:rStyle w:val="ac"/>
      </w:rPr>
      <w:fldChar w:fldCharType="begin"/>
    </w:r>
    <w:r w:rsidR="00682022">
      <w:rPr>
        <w:rStyle w:val="ac"/>
      </w:rPr>
      <w:instrText xml:space="preserve">PAGE  </w:instrText>
    </w:r>
    <w:r>
      <w:rPr>
        <w:rStyle w:val="ac"/>
      </w:rPr>
      <w:fldChar w:fldCharType="separate"/>
    </w:r>
    <w:r w:rsidR="00682022">
      <w:rPr>
        <w:rStyle w:val="ac"/>
        <w:noProof/>
      </w:rPr>
      <w:t>1</w:t>
    </w:r>
    <w:r>
      <w:rPr>
        <w:rStyle w:val="ac"/>
      </w:rPr>
      <w:fldChar w:fldCharType="end"/>
    </w:r>
  </w:p>
  <w:p w:rsidR="001F64FB" w:rsidRDefault="00C338D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9160886"/>
      <w:docPartObj>
        <w:docPartGallery w:val="Page Numbers (Bottom of Page)"/>
        <w:docPartUnique/>
      </w:docPartObj>
    </w:sdtPr>
    <w:sdtEndPr/>
    <w:sdtContent>
      <w:p w:rsidR="00E7749E" w:rsidRDefault="00E7749E">
        <w:pPr>
          <w:pStyle w:val="a8"/>
          <w:jc w:val="center"/>
        </w:pPr>
        <w:r>
          <w:fldChar w:fldCharType="begin"/>
        </w:r>
        <w:r>
          <w:instrText>PAGE   \* MERGEFORMAT</w:instrText>
        </w:r>
        <w:r>
          <w:fldChar w:fldCharType="separate"/>
        </w:r>
        <w:r w:rsidR="00F95610" w:rsidRPr="00F95610">
          <w:rPr>
            <w:noProof/>
            <w:lang w:val="zh-TW"/>
          </w:rPr>
          <w:t>1</w:t>
        </w:r>
        <w:r>
          <w:fldChar w:fldCharType="end"/>
        </w:r>
      </w:p>
    </w:sdtContent>
  </w:sdt>
  <w:p w:rsidR="001F64FB" w:rsidRPr="00E529C4" w:rsidRDefault="00C338D3" w:rsidP="00E529C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8D3" w:rsidRDefault="00C338D3" w:rsidP="003F1F53">
      <w:r>
        <w:separator/>
      </w:r>
    </w:p>
  </w:footnote>
  <w:footnote w:type="continuationSeparator" w:id="0">
    <w:p w:rsidR="00C338D3" w:rsidRDefault="00C338D3" w:rsidP="003F1F5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D4F6F"/>
    <w:multiLevelType w:val="hybridMultilevel"/>
    <w:tmpl w:val="4DB690E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8B0461"/>
    <w:multiLevelType w:val="hybridMultilevel"/>
    <w:tmpl w:val="D8E8D3C2"/>
    <w:lvl w:ilvl="0" w:tplc="25FEE7DE">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F3A5ADA"/>
    <w:multiLevelType w:val="hybridMultilevel"/>
    <w:tmpl w:val="051A31DC"/>
    <w:lvl w:ilvl="0" w:tplc="1168424E">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808" w:hanging="480"/>
      </w:pPr>
      <w:rPr>
        <w:rFonts w:cs="Times New Roman"/>
      </w:rPr>
    </w:lvl>
    <w:lvl w:ilvl="2" w:tplc="0409001B" w:tentative="1">
      <w:start w:val="1"/>
      <w:numFmt w:val="lowerRoman"/>
      <w:lvlText w:val="%3."/>
      <w:lvlJc w:val="right"/>
      <w:pPr>
        <w:ind w:left="1288" w:hanging="480"/>
      </w:pPr>
      <w:rPr>
        <w:rFonts w:cs="Times New Roman"/>
      </w:rPr>
    </w:lvl>
    <w:lvl w:ilvl="3" w:tplc="0409000F" w:tentative="1">
      <w:start w:val="1"/>
      <w:numFmt w:val="decimal"/>
      <w:lvlText w:val="%4."/>
      <w:lvlJc w:val="left"/>
      <w:pPr>
        <w:ind w:left="1768" w:hanging="480"/>
      </w:pPr>
      <w:rPr>
        <w:rFonts w:cs="Times New Roman"/>
      </w:rPr>
    </w:lvl>
    <w:lvl w:ilvl="4" w:tplc="04090019" w:tentative="1">
      <w:start w:val="1"/>
      <w:numFmt w:val="ideographTraditional"/>
      <w:lvlText w:val="%5、"/>
      <w:lvlJc w:val="left"/>
      <w:pPr>
        <w:ind w:left="2248" w:hanging="480"/>
      </w:pPr>
      <w:rPr>
        <w:rFonts w:cs="Times New Roman"/>
      </w:rPr>
    </w:lvl>
    <w:lvl w:ilvl="5" w:tplc="0409001B" w:tentative="1">
      <w:start w:val="1"/>
      <w:numFmt w:val="lowerRoman"/>
      <w:lvlText w:val="%6."/>
      <w:lvlJc w:val="right"/>
      <w:pPr>
        <w:ind w:left="2728" w:hanging="480"/>
      </w:pPr>
      <w:rPr>
        <w:rFonts w:cs="Times New Roman"/>
      </w:rPr>
    </w:lvl>
    <w:lvl w:ilvl="6" w:tplc="0409000F" w:tentative="1">
      <w:start w:val="1"/>
      <w:numFmt w:val="decimal"/>
      <w:lvlText w:val="%7."/>
      <w:lvlJc w:val="left"/>
      <w:pPr>
        <w:ind w:left="3208" w:hanging="480"/>
      </w:pPr>
      <w:rPr>
        <w:rFonts w:cs="Times New Roman"/>
      </w:rPr>
    </w:lvl>
    <w:lvl w:ilvl="7" w:tplc="04090019" w:tentative="1">
      <w:start w:val="1"/>
      <w:numFmt w:val="ideographTraditional"/>
      <w:lvlText w:val="%8、"/>
      <w:lvlJc w:val="left"/>
      <w:pPr>
        <w:ind w:left="3688" w:hanging="480"/>
      </w:pPr>
      <w:rPr>
        <w:rFonts w:cs="Times New Roman"/>
      </w:rPr>
    </w:lvl>
    <w:lvl w:ilvl="8" w:tplc="0409001B" w:tentative="1">
      <w:start w:val="1"/>
      <w:numFmt w:val="lowerRoman"/>
      <w:lvlText w:val="%9."/>
      <w:lvlJc w:val="right"/>
      <w:pPr>
        <w:ind w:left="4168" w:hanging="480"/>
      </w:pPr>
      <w:rPr>
        <w:rFonts w:cs="Times New Roman"/>
      </w:rPr>
    </w:lvl>
  </w:abstractNum>
  <w:abstractNum w:abstractNumId="3" w15:restartNumberingAfterBreak="0">
    <w:nsid w:val="117B4AA9"/>
    <w:multiLevelType w:val="hybridMultilevel"/>
    <w:tmpl w:val="0158FDD2"/>
    <w:lvl w:ilvl="0" w:tplc="6B227FB8">
      <w:start w:val="1"/>
      <w:numFmt w:val="taiwaneseCountingThousand"/>
      <w:lvlText w:val="%1、"/>
      <w:lvlJc w:val="left"/>
      <w:pPr>
        <w:ind w:left="34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4C114C"/>
    <w:multiLevelType w:val="hybridMultilevel"/>
    <w:tmpl w:val="6322828C"/>
    <w:lvl w:ilvl="0" w:tplc="EC2258B8">
      <w:start w:val="4"/>
      <w:numFmt w:val="taiwaneseCountingThousand"/>
      <w:lvlText w:val="%1、"/>
      <w:lvlJc w:val="left"/>
      <w:pPr>
        <w:ind w:left="701"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FA0378"/>
    <w:multiLevelType w:val="hybridMultilevel"/>
    <w:tmpl w:val="818674AE"/>
    <w:lvl w:ilvl="0" w:tplc="DA3A73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63058E5"/>
    <w:multiLevelType w:val="hybridMultilevel"/>
    <w:tmpl w:val="051A31DC"/>
    <w:lvl w:ilvl="0" w:tplc="1168424E">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808" w:hanging="480"/>
      </w:pPr>
      <w:rPr>
        <w:rFonts w:cs="Times New Roman"/>
      </w:rPr>
    </w:lvl>
    <w:lvl w:ilvl="2" w:tplc="0409001B" w:tentative="1">
      <w:start w:val="1"/>
      <w:numFmt w:val="lowerRoman"/>
      <w:lvlText w:val="%3."/>
      <w:lvlJc w:val="right"/>
      <w:pPr>
        <w:ind w:left="1288" w:hanging="480"/>
      </w:pPr>
      <w:rPr>
        <w:rFonts w:cs="Times New Roman"/>
      </w:rPr>
    </w:lvl>
    <w:lvl w:ilvl="3" w:tplc="0409000F" w:tentative="1">
      <w:start w:val="1"/>
      <w:numFmt w:val="decimal"/>
      <w:lvlText w:val="%4."/>
      <w:lvlJc w:val="left"/>
      <w:pPr>
        <w:ind w:left="1768" w:hanging="480"/>
      </w:pPr>
      <w:rPr>
        <w:rFonts w:cs="Times New Roman"/>
      </w:rPr>
    </w:lvl>
    <w:lvl w:ilvl="4" w:tplc="04090019" w:tentative="1">
      <w:start w:val="1"/>
      <w:numFmt w:val="ideographTraditional"/>
      <w:lvlText w:val="%5、"/>
      <w:lvlJc w:val="left"/>
      <w:pPr>
        <w:ind w:left="2248" w:hanging="480"/>
      </w:pPr>
      <w:rPr>
        <w:rFonts w:cs="Times New Roman"/>
      </w:rPr>
    </w:lvl>
    <w:lvl w:ilvl="5" w:tplc="0409001B" w:tentative="1">
      <w:start w:val="1"/>
      <w:numFmt w:val="lowerRoman"/>
      <w:lvlText w:val="%6."/>
      <w:lvlJc w:val="right"/>
      <w:pPr>
        <w:ind w:left="2728" w:hanging="480"/>
      </w:pPr>
      <w:rPr>
        <w:rFonts w:cs="Times New Roman"/>
      </w:rPr>
    </w:lvl>
    <w:lvl w:ilvl="6" w:tplc="0409000F" w:tentative="1">
      <w:start w:val="1"/>
      <w:numFmt w:val="decimal"/>
      <w:lvlText w:val="%7."/>
      <w:lvlJc w:val="left"/>
      <w:pPr>
        <w:ind w:left="3208" w:hanging="480"/>
      </w:pPr>
      <w:rPr>
        <w:rFonts w:cs="Times New Roman"/>
      </w:rPr>
    </w:lvl>
    <w:lvl w:ilvl="7" w:tplc="04090019" w:tentative="1">
      <w:start w:val="1"/>
      <w:numFmt w:val="ideographTraditional"/>
      <w:lvlText w:val="%8、"/>
      <w:lvlJc w:val="left"/>
      <w:pPr>
        <w:ind w:left="3688" w:hanging="480"/>
      </w:pPr>
      <w:rPr>
        <w:rFonts w:cs="Times New Roman"/>
      </w:rPr>
    </w:lvl>
    <w:lvl w:ilvl="8" w:tplc="0409001B" w:tentative="1">
      <w:start w:val="1"/>
      <w:numFmt w:val="lowerRoman"/>
      <w:lvlText w:val="%9."/>
      <w:lvlJc w:val="right"/>
      <w:pPr>
        <w:ind w:left="4168" w:hanging="480"/>
      </w:pPr>
      <w:rPr>
        <w:rFonts w:cs="Times New Roman"/>
      </w:rPr>
    </w:lvl>
  </w:abstractNum>
  <w:abstractNum w:abstractNumId="7" w15:restartNumberingAfterBreak="0">
    <w:nsid w:val="167B33A2"/>
    <w:multiLevelType w:val="hybridMultilevel"/>
    <w:tmpl w:val="2BB2A69C"/>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CC4255"/>
    <w:multiLevelType w:val="hybridMultilevel"/>
    <w:tmpl w:val="07F48BCE"/>
    <w:lvl w:ilvl="0" w:tplc="1B0CDE98">
      <w:start w:val="2"/>
      <w:numFmt w:val="taiwaneseCountingThousand"/>
      <w:lvlText w:val="%1、"/>
      <w:lvlJc w:val="left"/>
      <w:pPr>
        <w:ind w:left="701"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246B32"/>
    <w:multiLevelType w:val="hybridMultilevel"/>
    <w:tmpl w:val="5322A54C"/>
    <w:lvl w:ilvl="0" w:tplc="CD8C1EF6">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88E2B8B"/>
    <w:multiLevelType w:val="hybridMultilevel"/>
    <w:tmpl w:val="550AB33C"/>
    <w:lvl w:ilvl="0" w:tplc="E6FAB2AE">
      <w:start w:val="9"/>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C47CAB"/>
    <w:multiLevelType w:val="hybridMultilevel"/>
    <w:tmpl w:val="5B344E6A"/>
    <w:lvl w:ilvl="0" w:tplc="EF8EB744">
      <w:start w:val="1"/>
      <w:numFmt w:val="taiwaneseCountingThousand"/>
      <w:lvlText w:val="%1、"/>
      <w:lvlJc w:val="left"/>
      <w:pPr>
        <w:ind w:left="341" w:hanging="360"/>
      </w:pPr>
      <w:rPr>
        <w:rFonts w:hint="default"/>
      </w:r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12" w15:restartNumberingAfterBreak="0">
    <w:nsid w:val="21FD0DCF"/>
    <w:multiLevelType w:val="hybridMultilevel"/>
    <w:tmpl w:val="B200443C"/>
    <w:lvl w:ilvl="0" w:tplc="04090017">
      <w:start w:val="1"/>
      <w:numFmt w:val="ideographLegalTraditional"/>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3" w15:restartNumberingAfterBreak="0">
    <w:nsid w:val="24230905"/>
    <w:multiLevelType w:val="hybridMultilevel"/>
    <w:tmpl w:val="55169BB8"/>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E53F3B"/>
    <w:multiLevelType w:val="hybridMultilevel"/>
    <w:tmpl w:val="DD602BFE"/>
    <w:lvl w:ilvl="0" w:tplc="1CFC3E38">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D4903C5"/>
    <w:multiLevelType w:val="hybridMultilevel"/>
    <w:tmpl w:val="A3185FB2"/>
    <w:lvl w:ilvl="0" w:tplc="DA3A739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35A3725D"/>
    <w:multiLevelType w:val="hybridMultilevel"/>
    <w:tmpl w:val="314A615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2121F3"/>
    <w:multiLevelType w:val="hybridMultilevel"/>
    <w:tmpl w:val="B5307492"/>
    <w:lvl w:ilvl="0" w:tplc="8064EE9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1F3885"/>
    <w:multiLevelType w:val="hybridMultilevel"/>
    <w:tmpl w:val="14A8EDF6"/>
    <w:lvl w:ilvl="0" w:tplc="3AB8FF22">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4DE32E3"/>
    <w:multiLevelType w:val="hybridMultilevel"/>
    <w:tmpl w:val="C13485C0"/>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8D133C6"/>
    <w:multiLevelType w:val="hybridMultilevel"/>
    <w:tmpl w:val="CCC8C8C2"/>
    <w:lvl w:ilvl="0" w:tplc="799E46E0">
      <w:start w:val="9"/>
      <w:numFmt w:val="taiwaneseCountingThousand"/>
      <w:lvlText w:val="%1、"/>
      <w:lvlJc w:val="left"/>
      <w:pPr>
        <w:ind w:left="461"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A281EC1"/>
    <w:multiLevelType w:val="hybridMultilevel"/>
    <w:tmpl w:val="5C20AB70"/>
    <w:lvl w:ilvl="0" w:tplc="A566BF88">
      <w:start w:val="1"/>
      <w:numFmt w:val="taiwaneseCountingThousand"/>
      <w:lvlText w:val="%1、"/>
      <w:lvlJc w:val="left"/>
      <w:pPr>
        <w:ind w:left="720" w:hanging="720"/>
      </w:pPr>
      <w:rPr>
        <w:rFonts w:ascii="Times New Roman"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FBE7488"/>
    <w:multiLevelType w:val="hybridMultilevel"/>
    <w:tmpl w:val="AC548EBC"/>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0300ECC"/>
    <w:multiLevelType w:val="hybridMultilevel"/>
    <w:tmpl w:val="AB9CFD22"/>
    <w:lvl w:ilvl="0" w:tplc="03727B96">
      <w:start w:val="7"/>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3150CF0"/>
    <w:multiLevelType w:val="hybridMultilevel"/>
    <w:tmpl w:val="C82CDFE6"/>
    <w:lvl w:ilvl="0" w:tplc="B85C1E7C">
      <w:start w:val="1"/>
      <w:numFmt w:val="taiwaneseCountingThousand"/>
      <w:lvlText w:val="第%1條"/>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4BF6A0B"/>
    <w:multiLevelType w:val="hybridMultilevel"/>
    <w:tmpl w:val="9D182EE6"/>
    <w:lvl w:ilvl="0" w:tplc="B296C57C">
      <w:start w:val="1"/>
      <w:numFmt w:val="taiwaneseCountingThousand"/>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5196880"/>
    <w:multiLevelType w:val="hybridMultilevel"/>
    <w:tmpl w:val="848A2B92"/>
    <w:lvl w:ilvl="0" w:tplc="82CEB0F2">
      <w:start w:val="7"/>
      <w:numFmt w:val="taiwaneseCountingThousand"/>
      <w:lvlText w:val="%1、"/>
      <w:lvlJc w:val="left"/>
      <w:pPr>
        <w:ind w:left="461"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74F3C82"/>
    <w:multiLevelType w:val="hybridMultilevel"/>
    <w:tmpl w:val="06483720"/>
    <w:lvl w:ilvl="0" w:tplc="4BD0E3D2">
      <w:start w:val="9"/>
      <w:numFmt w:val="taiwaneseCountingThousand"/>
      <w:lvlText w:val="%1、"/>
      <w:lvlJc w:val="left"/>
      <w:pPr>
        <w:tabs>
          <w:tab w:val="num" w:pos="480"/>
        </w:tabs>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9F6E1C"/>
    <w:multiLevelType w:val="hybridMultilevel"/>
    <w:tmpl w:val="F0EC435E"/>
    <w:lvl w:ilvl="0" w:tplc="DE5C0FD8">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9F4136"/>
    <w:multiLevelType w:val="hybridMultilevel"/>
    <w:tmpl w:val="C9901E46"/>
    <w:lvl w:ilvl="0" w:tplc="9202C49A">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0996472"/>
    <w:multiLevelType w:val="hybridMultilevel"/>
    <w:tmpl w:val="6DC22AEE"/>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408361A"/>
    <w:multiLevelType w:val="hybridMultilevel"/>
    <w:tmpl w:val="970C4E84"/>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9810B6C"/>
    <w:multiLevelType w:val="hybridMultilevel"/>
    <w:tmpl w:val="806AFDAE"/>
    <w:lvl w:ilvl="0" w:tplc="B5D64858">
      <w:start w:val="1"/>
      <w:numFmt w:val="taiwaneseCountingThousand"/>
      <w:lvlText w:val="（%1）"/>
      <w:lvlJc w:val="left"/>
      <w:pPr>
        <w:ind w:left="720" w:hanging="480"/>
      </w:pPr>
      <w:rPr>
        <w:rFonts w:hint="eastAsia"/>
        <w:bdr w:val="none" w:sz="0" w:space="0" w:color="auto"/>
        <w:shd w:val="clear" w:color="auto" w:fill="auto"/>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79E76CAF"/>
    <w:multiLevelType w:val="hybridMultilevel"/>
    <w:tmpl w:val="8A9646BE"/>
    <w:lvl w:ilvl="0" w:tplc="E30E338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EF3179C"/>
    <w:multiLevelType w:val="hybridMultilevel"/>
    <w:tmpl w:val="051A31DC"/>
    <w:lvl w:ilvl="0" w:tplc="1168424E">
      <w:start w:val="1"/>
      <w:numFmt w:val="taiwaneseCountingThousand"/>
      <w:lvlText w:val="%1、"/>
      <w:lvlJc w:val="left"/>
      <w:pPr>
        <w:ind w:left="120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7F3308F1"/>
    <w:multiLevelType w:val="hybridMultilevel"/>
    <w:tmpl w:val="65D07596"/>
    <w:lvl w:ilvl="0" w:tplc="83EECBCC">
      <w:start w:val="4"/>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6"/>
  </w:num>
  <w:num w:numId="3">
    <w:abstractNumId w:val="34"/>
  </w:num>
  <w:num w:numId="4">
    <w:abstractNumId w:val="21"/>
  </w:num>
  <w:num w:numId="5">
    <w:abstractNumId w:val="23"/>
  </w:num>
  <w:num w:numId="6">
    <w:abstractNumId w:val="28"/>
  </w:num>
  <w:num w:numId="7">
    <w:abstractNumId w:val="11"/>
  </w:num>
  <w:num w:numId="8">
    <w:abstractNumId w:val="8"/>
  </w:num>
  <w:num w:numId="9">
    <w:abstractNumId w:val="4"/>
  </w:num>
  <w:num w:numId="10">
    <w:abstractNumId w:val="26"/>
  </w:num>
  <w:num w:numId="11">
    <w:abstractNumId w:val="14"/>
  </w:num>
  <w:num w:numId="12">
    <w:abstractNumId w:val="9"/>
  </w:num>
  <w:num w:numId="13">
    <w:abstractNumId w:val="18"/>
  </w:num>
  <w:num w:numId="14">
    <w:abstractNumId w:val="35"/>
  </w:num>
  <w:num w:numId="15">
    <w:abstractNumId w:val="29"/>
  </w:num>
  <w:num w:numId="16">
    <w:abstractNumId w:val="17"/>
  </w:num>
  <w:num w:numId="17">
    <w:abstractNumId w:val="31"/>
  </w:num>
  <w:num w:numId="18">
    <w:abstractNumId w:val="10"/>
  </w:num>
  <w:num w:numId="19">
    <w:abstractNumId w:val="27"/>
  </w:num>
  <w:num w:numId="20">
    <w:abstractNumId w:val="3"/>
  </w:num>
  <w:num w:numId="21">
    <w:abstractNumId w:val="20"/>
  </w:num>
  <w:num w:numId="22">
    <w:abstractNumId w:val="1"/>
  </w:num>
  <w:num w:numId="23">
    <w:abstractNumId w:val="19"/>
  </w:num>
  <w:num w:numId="24">
    <w:abstractNumId w:val="32"/>
  </w:num>
  <w:num w:numId="25">
    <w:abstractNumId w:val="25"/>
  </w:num>
  <w:num w:numId="26">
    <w:abstractNumId w:val="22"/>
  </w:num>
  <w:num w:numId="27">
    <w:abstractNumId w:val="7"/>
  </w:num>
  <w:num w:numId="28">
    <w:abstractNumId w:val="33"/>
  </w:num>
  <w:num w:numId="29">
    <w:abstractNumId w:val="16"/>
  </w:num>
  <w:num w:numId="30">
    <w:abstractNumId w:val="0"/>
  </w:num>
  <w:num w:numId="31">
    <w:abstractNumId w:val="30"/>
  </w:num>
  <w:num w:numId="32">
    <w:abstractNumId w:val="24"/>
  </w:num>
  <w:num w:numId="33">
    <w:abstractNumId w:val="13"/>
  </w:num>
  <w:num w:numId="34">
    <w:abstractNumId w:val="2"/>
  </w:num>
  <w:num w:numId="35">
    <w:abstractNumId w:val="5"/>
  </w:num>
  <w:num w:numId="36">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3161F"/>
    <w:rsid w:val="000106C0"/>
    <w:rsid w:val="000121C9"/>
    <w:rsid w:val="000147AE"/>
    <w:rsid w:val="000206F4"/>
    <w:rsid w:val="00034552"/>
    <w:rsid w:val="0003682D"/>
    <w:rsid w:val="000372BF"/>
    <w:rsid w:val="00041D66"/>
    <w:rsid w:val="0004476B"/>
    <w:rsid w:val="00045E6B"/>
    <w:rsid w:val="00052961"/>
    <w:rsid w:val="00054A67"/>
    <w:rsid w:val="000637C8"/>
    <w:rsid w:val="0006662C"/>
    <w:rsid w:val="000774C5"/>
    <w:rsid w:val="000935ED"/>
    <w:rsid w:val="00096147"/>
    <w:rsid w:val="000A1E9D"/>
    <w:rsid w:val="000B193B"/>
    <w:rsid w:val="000B1E5D"/>
    <w:rsid w:val="000B6738"/>
    <w:rsid w:val="000C2664"/>
    <w:rsid w:val="000C3FFB"/>
    <w:rsid w:val="000D4372"/>
    <w:rsid w:val="000E4003"/>
    <w:rsid w:val="000E48D0"/>
    <w:rsid w:val="000F229F"/>
    <w:rsid w:val="0010059F"/>
    <w:rsid w:val="00101333"/>
    <w:rsid w:val="00111857"/>
    <w:rsid w:val="00111C51"/>
    <w:rsid w:val="00111DFF"/>
    <w:rsid w:val="00113045"/>
    <w:rsid w:val="00117571"/>
    <w:rsid w:val="001202A9"/>
    <w:rsid w:val="00122F89"/>
    <w:rsid w:val="001264CB"/>
    <w:rsid w:val="00127040"/>
    <w:rsid w:val="00135BED"/>
    <w:rsid w:val="00136B32"/>
    <w:rsid w:val="00136D40"/>
    <w:rsid w:val="001508B3"/>
    <w:rsid w:val="00152E8B"/>
    <w:rsid w:val="00162B10"/>
    <w:rsid w:val="001744BB"/>
    <w:rsid w:val="00177294"/>
    <w:rsid w:val="001801A9"/>
    <w:rsid w:val="00187C38"/>
    <w:rsid w:val="0019127E"/>
    <w:rsid w:val="00195CF2"/>
    <w:rsid w:val="001B4C37"/>
    <w:rsid w:val="001B5689"/>
    <w:rsid w:val="001B768D"/>
    <w:rsid w:val="001C0DFC"/>
    <w:rsid w:val="001D46B8"/>
    <w:rsid w:val="001D68FA"/>
    <w:rsid w:val="001E1A82"/>
    <w:rsid w:val="001E4F27"/>
    <w:rsid w:val="001F0837"/>
    <w:rsid w:val="001F770E"/>
    <w:rsid w:val="001F79C6"/>
    <w:rsid w:val="00203D43"/>
    <w:rsid w:val="002067A8"/>
    <w:rsid w:val="002106DE"/>
    <w:rsid w:val="00212B28"/>
    <w:rsid w:val="00220402"/>
    <w:rsid w:val="00222ADD"/>
    <w:rsid w:val="0022337C"/>
    <w:rsid w:val="0022678E"/>
    <w:rsid w:val="00230F9F"/>
    <w:rsid w:val="002316D2"/>
    <w:rsid w:val="00246DBC"/>
    <w:rsid w:val="00250A9C"/>
    <w:rsid w:val="00252C8C"/>
    <w:rsid w:val="00261CCE"/>
    <w:rsid w:val="00266890"/>
    <w:rsid w:val="002747FE"/>
    <w:rsid w:val="0027507C"/>
    <w:rsid w:val="002834F4"/>
    <w:rsid w:val="00297093"/>
    <w:rsid w:val="002A2020"/>
    <w:rsid w:val="002A54FA"/>
    <w:rsid w:val="002A613E"/>
    <w:rsid w:val="002B5C4F"/>
    <w:rsid w:val="002C55D9"/>
    <w:rsid w:val="002D25DC"/>
    <w:rsid w:val="002D65B4"/>
    <w:rsid w:val="002D689C"/>
    <w:rsid w:val="002D6CB1"/>
    <w:rsid w:val="002D7318"/>
    <w:rsid w:val="002E1BFF"/>
    <w:rsid w:val="002E1D6F"/>
    <w:rsid w:val="002F0E55"/>
    <w:rsid w:val="002F141B"/>
    <w:rsid w:val="002F3218"/>
    <w:rsid w:val="002F6120"/>
    <w:rsid w:val="00301B2D"/>
    <w:rsid w:val="003114BF"/>
    <w:rsid w:val="003119BD"/>
    <w:rsid w:val="00314AAD"/>
    <w:rsid w:val="00315889"/>
    <w:rsid w:val="00315FC7"/>
    <w:rsid w:val="0031635F"/>
    <w:rsid w:val="003202AE"/>
    <w:rsid w:val="00323F09"/>
    <w:rsid w:val="00336C34"/>
    <w:rsid w:val="0034326F"/>
    <w:rsid w:val="00344802"/>
    <w:rsid w:val="0034760E"/>
    <w:rsid w:val="003500D0"/>
    <w:rsid w:val="00353C06"/>
    <w:rsid w:val="00353CB0"/>
    <w:rsid w:val="00355898"/>
    <w:rsid w:val="00360FA0"/>
    <w:rsid w:val="003611CC"/>
    <w:rsid w:val="00373A88"/>
    <w:rsid w:val="00375A84"/>
    <w:rsid w:val="003802C4"/>
    <w:rsid w:val="003820D5"/>
    <w:rsid w:val="00391665"/>
    <w:rsid w:val="00394AD7"/>
    <w:rsid w:val="003979C7"/>
    <w:rsid w:val="00397EA3"/>
    <w:rsid w:val="003A1E58"/>
    <w:rsid w:val="003A5B67"/>
    <w:rsid w:val="003A7012"/>
    <w:rsid w:val="003B676D"/>
    <w:rsid w:val="003C6BF6"/>
    <w:rsid w:val="003D7778"/>
    <w:rsid w:val="003E1B29"/>
    <w:rsid w:val="003F0BD0"/>
    <w:rsid w:val="003F1F53"/>
    <w:rsid w:val="003F2B96"/>
    <w:rsid w:val="003F2E47"/>
    <w:rsid w:val="004017E9"/>
    <w:rsid w:val="00411B5F"/>
    <w:rsid w:val="00412346"/>
    <w:rsid w:val="004129F0"/>
    <w:rsid w:val="0041663A"/>
    <w:rsid w:val="0042636D"/>
    <w:rsid w:val="00431596"/>
    <w:rsid w:val="004431F8"/>
    <w:rsid w:val="004437AB"/>
    <w:rsid w:val="0046552D"/>
    <w:rsid w:val="004726BD"/>
    <w:rsid w:val="00473A5F"/>
    <w:rsid w:val="00477008"/>
    <w:rsid w:val="0048011F"/>
    <w:rsid w:val="00480379"/>
    <w:rsid w:val="004840A0"/>
    <w:rsid w:val="004847DA"/>
    <w:rsid w:val="00491013"/>
    <w:rsid w:val="00491BE9"/>
    <w:rsid w:val="00493B2E"/>
    <w:rsid w:val="00497AAD"/>
    <w:rsid w:val="004A189C"/>
    <w:rsid w:val="004A4509"/>
    <w:rsid w:val="004C0D81"/>
    <w:rsid w:val="004C23A5"/>
    <w:rsid w:val="004C678D"/>
    <w:rsid w:val="004C7A8E"/>
    <w:rsid w:val="004D6243"/>
    <w:rsid w:val="004D634D"/>
    <w:rsid w:val="004F0FB5"/>
    <w:rsid w:val="004F5A00"/>
    <w:rsid w:val="00505FEB"/>
    <w:rsid w:val="005135D9"/>
    <w:rsid w:val="00515F8C"/>
    <w:rsid w:val="00516C64"/>
    <w:rsid w:val="00520ED7"/>
    <w:rsid w:val="005212D6"/>
    <w:rsid w:val="0052288F"/>
    <w:rsid w:val="00527E6F"/>
    <w:rsid w:val="005365EC"/>
    <w:rsid w:val="005376DA"/>
    <w:rsid w:val="00540CBD"/>
    <w:rsid w:val="00541791"/>
    <w:rsid w:val="00544E5A"/>
    <w:rsid w:val="00546FE6"/>
    <w:rsid w:val="0054769B"/>
    <w:rsid w:val="0055069F"/>
    <w:rsid w:val="005567CB"/>
    <w:rsid w:val="0056493D"/>
    <w:rsid w:val="00570D81"/>
    <w:rsid w:val="00573083"/>
    <w:rsid w:val="005732B6"/>
    <w:rsid w:val="00575BEB"/>
    <w:rsid w:val="00581838"/>
    <w:rsid w:val="00594368"/>
    <w:rsid w:val="005A0057"/>
    <w:rsid w:val="005A0BF4"/>
    <w:rsid w:val="005A0E7E"/>
    <w:rsid w:val="005A4E28"/>
    <w:rsid w:val="005B70B5"/>
    <w:rsid w:val="005B7CB1"/>
    <w:rsid w:val="005D02C0"/>
    <w:rsid w:val="005E3319"/>
    <w:rsid w:val="005F16DB"/>
    <w:rsid w:val="005F2081"/>
    <w:rsid w:val="00602933"/>
    <w:rsid w:val="006074F0"/>
    <w:rsid w:val="0062032C"/>
    <w:rsid w:val="00621BE1"/>
    <w:rsid w:val="00621E7C"/>
    <w:rsid w:val="00622CC1"/>
    <w:rsid w:val="00623625"/>
    <w:rsid w:val="00630E01"/>
    <w:rsid w:val="00640EBF"/>
    <w:rsid w:val="006428E9"/>
    <w:rsid w:val="006439CD"/>
    <w:rsid w:val="00647261"/>
    <w:rsid w:val="00647C53"/>
    <w:rsid w:val="00652946"/>
    <w:rsid w:val="0065557E"/>
    <w:rsid w:val="00661826"/>
    <w:rsid w:val="00663DC5"/>
    <w:rsid w:val="0066504A"/>
    <w:rsid w:val="0066606D"/>
    <w:rsid w:val="00682022"/>
    <w:rsid w:val="00682676"/>
    <w:rsid w:val="0068300E"/>
    <w:rsid w:val="00684C65"/>
    <w:rsid w:val="00684E44"/>
    <w:rsid w:val="00687FB9"/>
    <w:rsid w:val="00691A91"/>
    <w:rsid w:val="0069463B"/>
    <w:rsid w:val="00695A33"/>
    <w:rsid w:val="00696895"/>
    <w:rsid w:val="006A0222"/>
    <w:rsid w:val="006A08F9"/>
    <w:rsid w:val="006A3618"/>
    <w:rsid w:val="006B1CCF"/>
    <w:rsid w:val="006B1FA6"/>
    <w:rsid w:val="006B3B4D"/>
    <w:rsid w:val="006B4CE7"/>
    <w:rsid w:val="006C1ACD"/>
    <w:rsid w:val="006C3938"/>
    <w:rsid w:val="006C3C85"/>
    <w:rsid w:val="006C4862"/>
    <w:rsid w:val="006C4C59"/>
    <w:rsid w:val="006D2A59"/>
    <w:rsid w:val="006D4CEA"/>
    <w:rsid w:val="006F052E"/>
    <w:rsid w:val="006F1285"/>
    <w:rsid w:val="006F182F"/>
    <w:rsid w:val="00702872"/>
    <w:rsid w:val="00703D98"/>
    <w:rsid w:val="0070409E"/>
    <w:rsid w:val="00705510"/>
    <w:rsid w:val="00706E3B"/>
    <w:rsid w:val="0070757E"/>
    <w:rsid w:val="00712BD0"/>
    <w:rsid w:val="007179A8"/>
    <w:rsid w:val="007212D9"/>
    <w:rsid w:val="00722A05"/>
    <w:rsid w:val="007243CA"/>
    <w:rsid w:val="00727BFB"/>
    <w:rsid w:val="00732DF0"/>
    <w:rsid w:val="0074279B"/>
    <w:rsid w:val="007633BB"/>
    <w:rsid w:val="007654E2"/>
    <w:rsid w:val="007808F6"/>
    <w:rsid w:val="007825BF"/>
    <w:rsid w:val="0079153D"/>
    <w:rsid w:val="007A125B"/>
    <w:rsid w:val="007A2FE7"/>
    <w:rsid w:val="007B15A3"/>
    <w:rsid w:val="007B23F4"/>
    <w:rsid w:val="007C6828"/>
    <w:rsid w:val="007D1547"/>
    <w:rsid w:val="007D3644"/>
    <w:rsid w:val="007D5064"/>
    <w:rsid w:val="007D64DF"/>
    <w:rsid w:val="007D6F37"/>
    <w:rsid w:val="008066F0"/>
    <w:rsid w:val="00806971"/>
    <w:rsid w:val="00815DD9"/>
    <w:rsid w:val="008252A3"/>
    <w:rsid w:val="00834115"/>
    <w:rsid w:val="00846AB4"/>
    <w:rsid w:val="0085105F"/>
    <w:rsid w:val="00851437"/>
    <w:rsid w:val="00851814"/>
    <w:rsid w:val="00854205"/>
    <w:rsid w:val="008602C9"/>
    <w:rsid w:val="00861572"/>
    <w:rsid w:val="00861CE1"/>
    <w:rsid w:val="00861E2D"/>
    <w:rsid w:val="00863BDE"/>
    <w:rsid w:val="0087257D"/>
    <w:rsid w:val="00873748"/>
    <w:rsid w:val="00873E90"/>
    <w:rsid w:val="0089186F"/>
    <w:rsid w:val="00894C97"/>
    <w:rsid w:val="008A0C48"/>
    <w:rsid w:val="008A290D"/>
    <w:rsid w:val="008A66CD"/>
    <w:rsid w:val="008A7BF4"/>
    <w:rsid w:val="008B14D9"/>
    <w:rsid w:val="008B490E"/>
    <w:rsid w:val="008B4E7F"/>
    <w:rsid w:val="008C0208"/>
    <w:rsid w:val="008C50B6"/>
    <w:rsid w:val="008C521D"/>
    <w:rsid w:val="008C780A"/>
    <w:rsid w:val="008D41E1"/>
    <w:rsid w:val="008D484A"/>
    <w:rsid w:val="008D7153"/>
    <w:rsid w:val="008E2EC8"/>
    <w:rsid w:val="008F00F4"/>
    <w:rsid w:val="008F4C67"/>
    <w:rsid w:val="008F5739"/>
    <w:rsid w:val="008F688C"/>
    <w:rsid w:val="00905197"/>
    <w:rsid w:val="00907695"/>
    <w:rsid w:val="0090780B"/>
    <w:rsid w:val="009215E0"/>
    <w:rsid w:val="00927390"/>
    <w:rsid w:val="0093116A"/>
    <w:rsid w:val="00932DAD"/>
    <w:rsid w:val="00945CC6"/>
    <w:rsid w:val="00956F56"/>
    <w:rsid w:val="0096622B"/>
    <w:rsid w:val="00966ADF"/>
    <w:rsid w:val="00966E1A"/>
    <w:rsid w:val="0097000D"/>
    <w:rsid w:val="00972671"/>
    <w:rsid w:val="00974149"/>
    <w:rsid w:val="00976C7A"/>
    <w:rsid w:val="009774B7"/>
    <w:rsid w:val="00981ACD"/>
    <w:rsid w:val="009853C5"/>
    <w:rsid w:val="00985EEA"/>
    <w:rsid w:val="009868DB"/>
    <w:rsid w:val="00990FCB"/>
    <w:rsid w:val="00991CCE"/>
    <w:rsid w:val="00994D5A"/>
    <w:rsid w:val="0099609B"/>
    <w:rsid w:val="00997E64"/>
    <w:rsid w:val="009A2E16"/>
    <w:rsid w:val="009A40E9"/>
    <w:rsid w:val="009A7E39"/>
    <w:rsid w:val="009B41BB"/>
    <w:rsid w:val="009C2CEB"/>
    <w:rsid w:val="009D264C"/>
    <w:rsid w:val="009E4E93"/>
    <w:rsid w:val="009F1AB5"/>
    <w:rsid w:val="009F3A28"/>
    <w:rsid w:val="009F5201"/>
    <w:rsid w:val="00A02E62"/>
    <w:rsid w:val="00A071C1"/>
    <w:rsid w:val="00A21350"/>
    <w:rsid w:val="00A23F1C"/>
    <w:rsid w:val="00A251DB"/>
    <w:rsid w:val="00A37A91"/>
    <w:rsid w:val="00A37E32"/>
    <w:rsid w:val="00A4378A"/>
    <w:rsid w:val="00A457B9"/>
    <w:rsid w:val="00A47E90"/>
    <w:rsid w:val="00A50711"/>
    <w:rsid w:val="00A5164C"/>
    <w:rsid w:val="00A53B40"/>
    <w:rsid w:val="00A57F57"/>
    <w:rsid w:val="00A80F88"/>
    <w:rsid w:val="00A86C2A"/>
    <w:rsid w:val="00A86DE5"/>
    <w:rsid w:val="00A92364"/>
    <w:rsid w:val="00AA4C18"/>
    <w:rsid w:val="00AB0517"/>
    <w:rsid w:val="00AB17F0"/>
    <w:rsid w:val="00AB663D"/>
    <w:rsid w:val="00AC38A8"/>
    <w:rsid w:val="00AD3418"/>
    <w:rsid w:val="00AE37B3"/>
    <w:rsid w:val="00AE7F13"/>
    <w:rsid w:val="00AF2394"/>
    <w:rsid w:val="00AF4478"/>
    <w:rsid w:val="00AF47AC"/>
    <w:rsid w:val="00AF7815"/>
    <w:rsid w:val="00B0593B"/>
    <w:rsid w:val="00B10E1A"/>
    <w:rsid w:val="00B20922"/>
    <w:rsid w:val="00B34FAE"/>
    <w:rsid w:val="00B35B60"/>
    <w:rsid w:val="00B43419"/>
    <w:rsid w:val="00B53F09"/>
    <w:rsid w:val="00B601DF"/>
    <w:rsid w:val="00B626DF"/>
    <w:rsid w:val="00B643D8"/>
    <w:rsid w:val="00B7006C"/>
    <w:rsid w:val="00B7244D"/>
    <w:rsid w:val="00B756E9"/>
    <w:rsid w:val="00B76062"/>
    <w:rsid w:val="00B862C6"/>
    <w:rsid w:val="00B91E74"/>
    <w:rsid w:val="00B941D0"/>
    <w:rsid w:val="00B94D4D"/>
    <w:rsid w:val="00B95E59"/>
    <w:rsid w:val="00B96400"/>
    <w:rsid w:val="00BA486E"/>
    <w:rsid w:val="00BA70B3"/>
    <w:rsid w:val="00BB3631"/>
    <w:rsid w:val="00BB3EF2"/>
    <w:rsid w:val="00BC0CDB"/>
    <w:rsid w:val="00BD0928"/>
    <w:rsid w:val="00BD2BC2"/>
    <w:rsid w:val="00BD5B13"/>
    <w:rsid w:val="00BD6E75"/>
    <w:rsid w:val="00BF0F56"/>
    <w:rsid w:val="00C012ED"/>
    <w:rsid w:val="00C0361F"/>
    <w:rsid w:val="00C056BC"/>
    <w:rsid w:val="00C07103"/>
    <w:rsid w:val="00C07900"/>
    <w:rsid w:val="00C121C0"/>
    <w:rsid w:val="00C131DB"/>
    <w:rsid w:val="00C15BEF"/>
    <w:rsid w:val="00C17DB8"/>
    <w:rsid w:val="00C30613"/>
    <w:rsid w:val="00C338D3"/>
    <w:rsid w:val="00C427D6"/>
    <w:rsid w:val="00C443DB"/>
    <w:rsid w:val="00C45F00"/>
    <w:rsid w:val="00C46F2B"/>
    <w:rsid w:val="00C5170C"/>
    <w:rsid w:val="00C53E80"/>
    <w:rsid w:val="00C56762"/>
    <w:rsid w:val="00C614F6"/>
    <w:rsid w:val="00C672FA"/>
    <w:rsid w:val="00C70A00"/>
    <w:rsid w:val="00C7292B"/>
    <w:rsid w:val="00C7578E"/>
    <w:rsid w:val="00C758F8"/>
    <w:rsid w:val="00C80BD6"/>
    <w:rsid w:val="00C81695"/>
    <w:rsid w:val="00C96D1E"/>
    <w:rsid w:val="00C9710B"/>
    <w:rsid w:val="00CA57F5"/>
    <w:rsid w:val="00CB1950"/>
    <w:rsid w:val="00CB7648"/>
    <w:rsid w:val="00CC0500"/>
    <w:rsid w:val="00CE18B4"/>
    <w:rsid w:val="00CF040E"/>
    <w:rsid w:val="00CF0F58"/>
    <w:rsid w:val="00CF12B7"/>
    <w:rsid w:val="00CF1B50"/>
    <w:rsid w:val="00D10D43"/>
    <w:rsid w:val="00D13A50"/>
    <w:rsid w:val="00D168A9"/>
    <w:rsid w:val="00D25FDE"/>
    <w:rsid w:val="00D277E4"/>
    <w:rsid w:val="00D30083"/>
    <w:rsid w:val="00D360ED"/>
    <w:rsid w:val="00D42B58"/>
    <w:rsid w:val="00D437D2"/>
    <w:rsid w:val="00D45E39"/>
    <w:rsid w:val="00D46ED3"/>
    <w:rsid w:val="00D4711B"/>
    <w:rsid w:val="00D517B3"/>
    <w:rsid w:val="00D55F27"/>
    <w:rsid w:val="00D57528"/>
    <w:rsid w:val="00D57B12"/>
    <w:rsid w:val="00D67CCD"/>
    <w:rsid w:val="00D71CB8"/>
    <w:rsid w:val="00D754E6"/>
    <w:rsid w:val="00D774CA"/>
    <w:rsid w:val="00D80814"/>
    <w:rsid w:val="00D82DF8"/>
    <w:rsid w:val="00D83B85"/>
    <w:rsid w:val="00D92D0F"/>
    <w:rsid w:val="00D9432D"/>
    <w:rsid w:val="00D957D7"/>
    <w:rsid w:val="00D97B40"/>
    <w:rsid w:val="00DA58CB"/>
    <w:rsid w:val="00DA77F9"/>
    <w:rsid w:val="00DB3213"/>
    <w:rsid w:val="00DC1DC3"/>
    <w:rsid w:val="00DC5142"/>
    <w:rsid w:val="00DD196D"/>
    <w:rsid w:val="00DD47C2"/>
    <w:rsid w:val="00DE3A01"/>
    <w:rsid w:val="00DE5CCF"/>
    <w:rsid w:val="00DE7979"/>
    <w:rsid w:val="00E0333F"/>
    <w:rsid w:val="00E04E95"/>
    <w:rsid w:val="00E11478"/>
    <w:rsid w:val="00E32057"/>
    <w:rsid w:val="00E33614"/>
    <w:rsid w:val="00E50BF7"/>
    <w:rsid w:val="00E529C4"/>
    <w:rsid w:val="00E52C95"/>
    <w:rsid w:val="00E66094"/>
    <w:rsid w:val="00E759B7"/>
    <w:rsid w:val="00E76439"/>
    <w:rsid w:val="00E7749E"/>
    <w:rsid w:val="00E82B08"/>
    <w:rsid w:val="00E92DB8"/>
    <w:rsid w:val="00EA4448"/>
    <w:rsid w:val="00EB416A"/>
    <w:rsid w:val="00EB4884"/>
    <w:rsid w:val="00EB543F"/>
    <w:rsid w:val="00EC751A"/>
    <w:rsid w:val="00ED0443"/>
    <w:rsid w:val="00ED17F6"/>
    <w:rsid w:val="00EE44BB"/>
    <w:rsid w:val="00EE57F5"/>
    <w:rsid w:val="00EF3BD5"/>
    <w:rsid w:val="00EF686A"/>
    <w:rsid w:val="00F178D8"/>
    <w:rsid w:val="00F25D27"/>
    <w:rsid w:val="00F3161F"/>
    <w:rsid w:val="00F33CEB"/>
    <w:rsid w:val="00F34499"/>
    <w:rsid w:val="00F44D7C"/>
    <w:rsid w:val="00F4504D"/>
    <w:rsid w:val="00F50AD9"/>
    <w:rsid w:val="00F51AAF"/>
    <w:rsid w:val="00F54A90"/>
    <w:rsid w:val="00F54E2F"/>
    <w:rsid w:val="00F5775C"/>
    <w:rsid w:val="00F57EE1"/>
    <w:rsid w:val="00F616BC"/>
    <w:rsid w:val="00F7293E"/>
    <w:rsid w:val="00F72CAC"/>
    <w:rsid w:val="00F745B8"/>
    <w:rsid w:val="00F77569"/>
    <w:rsid w:val="00F85FC9"/>
    <w:rsid w:val="00F868A1"/>
    <w:rsid w:val="00F87A67"/>
    <w:rsid w:val="00F920A4"/>
    <w:rsid w:val="00F94578"/>
    <w:rsid w:val="00F95610"/>
    <w:rsid w:val="00FA7E1D"/>
    <w:rsid w:val="00FB52C5"/>
    <w:rsid w:val="00FC77AF"/>
    <w:rsid w:val="00FD23B9"/>
    <w:rsid w:val="00FD3254"/>
    <w:rsid w:val="00FD3422"/>
    <w:rsid w:val="00FD699F"/>
    <w:rsid w:val="00FE077C"/>
    <w:rsid w:val="00FF5FA6"/>
    <w:rsid w:val="00FF6494"/>
    <w:rsid w:val="00FF66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26"/>
        <o:r id="V:Rule2" type="connector" idref="#_x0000_s1029"/>
        <o:r id="V:Rule3" type="connector" idref="#_x0000_s1027"/>
        <o:r id="V:Rule4" type="connector" idref="#_x0000_s1028"/>
      </o:rules>
    </o:shapelayout>
  </w:shapeDefaults>
  <w:decimalSymbol w:val="."/>
  <w:listSeparator w:val=","/>
  <w15:docId w15:val="{50376113-55E1-4D1B-A018-79896A863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4A67"/>
    <w:pPr>
      <w:widowControl w:val="0"/>
    </w:pPr>
    <w:rPr>
      <w:rFonts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161F"/>
    <w:pPr>
      <w:ind w:leftChars="200" w:left="480"/>
    </w:pPr>
  </w:style>
  <w:style w:type="paragraph" w:styleId="a4">
    <w:name w:val="Balloon Text"/>
    <w:basedOn w:val="a"/>
    <w:link w:val="a5"/>
    <w:uiPriority w:val="99"/>
    <w:semiHidden/>
    <w:rsid w:val="00E0333F"/>
    <w:rPr>
      <w:rFonts w:ascii="Cambria" w:hAnsi="Cambria" w:cs="Cambria"/>
      <w:sz w:val="18"/>
      <w:szCs w:val="18"/>
    </w:rPr>
  </w:style>
  <w:style w:type="character" w:customStyle="1" w:styleId="a5">
    <w:name w:val="註解方塊文字 字元"/>
    <w:basedOn w:val="a0"/>
    <w:link w:val="a4"/>
    <w:uiPriority w:val="99"/>
    <w:semiHidden/>
    <w:locked/>
    <w:rsid w:val="00E0333F"/>
    <w:rPr>
      <w:rFonts w:ascii="Cambria" w:eastAsia="新細明體" w:hAnsi="Cambria" w:cs="Cambria"/>
      <w:sz w:val="18"/>
      <w:szCs w:val="18"/>
    </w:rPr>
  </w:style>
  <w:style w:type="paragraph" w:styleId="a6">
    <w:name w:val="header"/>
    <w:basedOn w:val="a"/>
    <w:link w:val="a7"/>
    <w:uiPriority w:val="99"/>
    <w:rsid w:val="003F1F53"/>
    <w:pPr>
      <w:tabs>
        <w:tab w:val="center" w:pos="4153"/>
        <w:tab w:val="right" w:pos="8306"/>
      </w:tabs>
      <w:snapToGrid w:val="0"/>
    </w:pPr>
    <w:rPr>
      <w:sz w:val="20"/>
      <w:szCs w:val="20"/>
    </w:rPr>
  </w:style>
  <w:style w:type="character" w:customStyle="1" w:styleId="a7">
    <w:name w:val="頁首 字元"/>
    <w:basedOn w:val="a0"/>
    <w:link w:val="a6"/>
    <w:uiPriority w:val="99"/>
    <w:locked/>
    <w:rsid w:val="003F1F53"/>
    <w:rPr>
      <w:rFonts w:cs="Calibri"/>
      <w:sz w:val="20"/>
      <w:szCs w:val="20"/>
    </w:rPr>
  </w:style>
  <w:style w:type="paragraph" w:styleId="a8">
    <w:name w:val="footer"/>
    <w:basedOn w:val="a"/>
    <w:link w:val="a9"/>
    <w:uiPriority w:val="99"/>
    <w:rsid w:val="003F1F53"/>
    <w:pPr>
      <w:tabs>
        <w:tab w:val="center" w:pos="4153"/>
        <w:tab w:val="right" w:pos="8306"/>
      </w:tabs>
      <w:snapToGrid w:val="0"/>
    </w:pPr>
    <w:rPr>
      <w:sz w:val="20"/>
      <w:szCs w:val="20"/>
    </w:rPr>
  </w:style>
  <w:style w:type="character" w:customStyle="1" w:styleId="a9">
    <w:name w:val="頁尾 字元"/>
    <w:basedOn w:val="a0"/>
    <w:link w:val="a8"/>
    <w:uiPriority w:val="99"/>
    <w:locked/>
    <w:rsid w:val="003F1F53"/>
    <w:rPr>
      <w:rFonts w:cs="Calibri"/>
      <w:sz w:val="20"/>
      <w:szCs w:val="20"/>
    </w:rPr>
  </w:style>
  <w:style w:type="paragraph" w:styleId="HTML">
    <w:name w:val="HTML Preformatted"/>
    <w:basedOn w:val="a"/>
    <w:link w:val="HTML0"/>
    <w:uiPriority w:val="99"/>
    <w:rsid w:val="00527E6F"/>
    <w:rPr>
      <w:rFonts w:ascii="Courier New" w:hAnsi="Courier New" w:cs="Courier New"/>
      <w:sz w:val="20"/>
      <w:szCs w:val="20"/>
    </w:rPr>
  </w:style>
  <w:style w:type="character" w:customStyle="1" w:styleId="HTML0">
    <w:name w:val="HTML 預設格式 字元"/>
    <w:basedOn w:val="a0"/>
    <w:link w:val="HTML"/>
    <w:uiPriority w:val="99"/>
    <w:locked/>
    <w:rsid w:val="00527E6F"/>
    <w:rPr>
      <w:rFonts w:ascii="Courier New" w:hAnsi="Courier New" w:cs="Courier New"/>
      <w:sz w:val="20"/>
      <w:szCs w:val="20"/>
    </w:rPr>
  </w:style>
  <w:style w:type="paragraph" w:styleId="aa">
    <w:name w:val="Body Text Indent"/>
    <w:basedOn w:val="a"/>
    <w:link w:val="ab"/>
    <w:uiPriority w:val="99"/>
    <w:rsid w:val="00EF3BD5"/>
    <w:pPr>
      <w:ind w:left="572" w:hangingChars="204" w:hanging="572"/>
    </w:pPr>
    <w:rPr>
      <w:rFonts w:ascii="標楷體" w:eastAsia="標楷體" w:hAnsi="Times New Roman" w:cs="Times New Roman"/>
      <w:b/>
      <w:bCs/>
      <w:sz w:val="28"/>
    </w:rPr>
  </w:style>
  <w:style w:type="character" w:customStyle="1" w:styleId="ab">
    <w:name w:val="本文縮排 字元"/>
    <w:basedOn w:val="a0"/>
    <w:link w:val="aa"/>
    <w:uiPriority w:val="99"/>
    <w:locked/>
    <w:rsid w:val="00EF3BD5"/>
    <w:rPr>
      <w:rFonts w:ascii="標楷體" w:eastAsia="標楷體" w:hAnsi="Times New Roman" w:cs="Times New Roman"/>
      <w:b/>
      <w:bCs/>
      <w:sz w:val="24"/>
      <w:szCs w:val="24"/>
    </w:rPr>
  </w:style>
  <w:style w:type="character" w:styleId="ac">
    <w:name w:val="page number"/>
    <w:basedOn w:val="a0"/>
    <w:rsid w:val="00113045"/>
    <w:rPr>
      <w:rFonts w:cs="Times New Roman"/>
    </w:rPr>
  </w:style>
  <w:style w:type="character" w:styleId="ad">
    <w:name w:val="annotation reference"/>
    <w:basedOn w:val="a0"/>
    <w:uiPriority w:val="99"/>
    <w:semiHidden/>
    <w:rsid w:val="005732B6"/>
    <w:rPr>
      <w:rFonts w:cs="Times New Roman"/>
      <w:sz w:val="18"/>
      <w:szCs w:val="18"/>
    </w:rPr>
  </w:style>
  <w:style w:type="paragraph" w:styleId="ae">
    <w:name w:val="annotation text"/>
    <w:basedOn w:val="a"/>
    <w:link w:val="af"/>
    <w:uiPriority w:val="99"/>
    <w:semiHidden/>
    <w:rsid w:val="005732B6"/>
  </w:style>
  <w:style w:type="character" w:customStyle="1" w:styleId="af">
    <w:name w:val="註解文字 字元"/>
    <w:basedOn w:val="a0"/>
    <w:link w:val="ae"/>
    <w:uiPriority w:val="99"/>
    <w:semiHidden/>
    <w:locked/>
    <w:rsid w:val="005732B6"/>
    <w:rPr>
      <w:rFonts w:cs="Calibri"/>
      <w:sz w:val="24"/>
      <w:szCs w:val="24"/>
    </w:rPr>
  </w:style>
  <w:style w:type="paragraph" w:styleId="af0">
    <w:name w:val="annotation subject"/>
    <w:basedOn w:val="ae"/>
    <w:next w:val="ae"/>
    <w:link w:val="af1"/>
    <w:uiPriority w:val="99"/>
    <w:semiHidden/>
    <w:rsid w:val="005732B6"/>
    <w:rPr>
      <w:b/>
      <w:bCs/>
    </w:rPr>
  </w:style>
  <w:style w:type="character" w:customStyle="1" w:styleId="af1">
    <w:name w:val="註解主旨 字元"/>
    <w:basedOn w:val="af"/>
    <w:link w:val="af0"/>
    <w:uiPriority w:val="99"/>
    <w:semiHidden/>
    <w:locked/>
    <w:rsid w:val="005732B6"/>
    <w:rPr>
      <w:rFonts w:cs="Calibri"/>
      <w:b/>
      <w:bCs/>
      <w:sz w:val="24"/>
      <w:szCs w:val="24"/>
    </w:rPr>
  </w:style>
  <w:style w:type="paragraph" w:customStyle="1" w:styleId="Default">
    <w:name w:val="Default"/>
    <w:uiPriority w:val="99"/>
    <w:rsid w:val="002F141B"/>
    <w:pPr>
      <w:widowControl w:val="0"/>
      <w:autoSpaceDE w:val="0"/>
      <w:autoSpaceDN w:val="0"/>
      <w:adjustRightInd w:val="0"/>
    </w:pPr>
    <w:rPr>
      <w:rFonts w:ascii="標楷體" w:eastAsia="標楷體" w:cs="標楷體"/>
      <w:color w:val="000000"/>
      <w:sz w:val="24"/>
      <w:szCs w:val="24"/>
    </w:rPr>
  </w:style>
  <w:style w:type="paragraph" w:customStyle="1" w:styleId="af2">
    <w:name w:val="草案條文"/>
    <w:basedOn w:val="a"/>
    <w:qFormat/>
    <w:rsid w:val="000C3FFB"/>
    <w:pPr>
      <w:ind w:left="283" w:hangingChars="118" w:hanging="283"/>
      <w:jc w:val="both"/>
    </w:pPr>
    <w:rPr>
      <w:rFonts w:ascii="標楷體" w:eastAsia="標楷體" w:hAnsi="標楷體" w:cs="Times New Roman"/>
      <w:color w:val="000000"/>
    </w:rPr>
  </w:style>
  <w:style w:type="paragraph" w:customStyle="1" w:styleId="af3">
    <w:name w:val="新北市政府公報附件標題"/>
    <w:basedOn w:val="a"/>
    <w:link w:val="af4"/>
    <w:rsid w:val="000C3FFB"/>
    <w:pPr>
      <w:overflowPunct w:val="0"/>
      <w:spacing w:afterLines="50" w:line="343" w:lineRule="exact"/>
      <w:jc w:val="both"/>
    </w:pPr>
    <w:rPr>
      <w:rFonts w:ascii="Times New Roman" w:eastAsia="標楷體" w:hAnsi="Times New Roman" w:cs="Times New Roman"/>
      <w:b/>
      <w:kern w:val="0"/>
      <w:sz w:val="20"/>
    </w:rPr>
  </w:style>
  <w:style w:type="character" w:customStyle="1" w:styleId="af4">
    <w:name w:val="新北市政府公報附件標題 字元"/>
    <w:link w:val="af3"/>
    <w:rsid w:val="000C3FFB"/>
    <w:rPr>
      <w:rFonts w:ascii="Times New Roman" w:eastAsia="標楷體" w:hAnsi="Times New Roman"/>
      <w:b/>
      <w:szCs w:val="24"/>
    </w:rPr>
  </w:style>
  <w:style w:type="table" w:styleId="af5">
    <w:name w:val="Table Grid"/>
    <w:basedOn w:val="a1"/>
    <w:uiPriority w:val="59"/>
    <w:locked/>
    <w:rsid w:val="00AF447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775366">
      <w:bodyDiv w:val="1"/>
      <w:marLeft w:val="0"/>
      <w:marRight w:val="0"/>
      <w:marTop w:val="0"/>
      <w:marBottom w:val="0"/>
      <w:divBdr>
        <w:top w:val="none" w:sz="0" w:space="0" w:color="auto"/>
        <w:left w:val="none" w:sz="0" w:space="0" w:color="auto"/>
        <w:bottom w:val="none" w:sz="0" w:space="0" w:color="auto"/>
        <w:right w:val="none" w:sz="0" w:space="0" w:color="auto"/>
      </w:divBdr>
    </w:div>
    <w:div w:id="1228800364">
      <w:bodyDiv w:val="1"/>
      <w:marLeft w:val="144"/>
      <w:marRight w:val="144"/>
      <w:marTop w:val="144"/>
      <w:marBottom w:val="0"/>
      <w:divBdr>
        <w:top w:val="none" w:sz="0" w:space="0" w:color="auto"/>
        <w:left w:val="none" w:sz="0" w:space="0" w:color="auto"/>
        <w:bottom w:val="none" w:sz="0" w:space="0" w:color="auto"/>
        <w:right w:val="none" w:sz="0" w:space="0" w:color="auto"/>
      </w:divBdr>
    </w:div>
    <w:div w:id="1947536602">
      <w:bodyDiv w:val="1"/>
      <w:marLeft w:val="144"/>
      <w:marRight w:val="144"/>
      <w:marTop w:val="144"/>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363</Words>
  <Characters>2070</Characters>
  <Application>Microsoft Office Word</Application>
  <DocSecurity>0</DocSecurity>
  <Lines>17</Lines>
  <Paragraphs>4</Paragraphs>
  <ScaleCrop>false</ScaleCrop>
  <Company>Toshiba</Company>
  <LinksUpToDate>false</LinksUpToDate>
  <CharactersWithSpaces>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101學年度臺中市市立國民中小教師甄選工作</dc:title>
  <dc:creator>USER</dc:creator>
  <cp:lastModifiedBy>黃柏喬</cp:lastModifiedBy>
  <cp:revision>10</cp:revision>
  <cp:lastPrinted>2017-03-13T05:41:00Z</cp:lastPrinted>
  <dcterms:created xsi:type="dcterms:W3CDTF">2017-02-08T06:46:00Z</dcterms:created>
  <dcterms:modified xsi:type="dcterms:W3CDTF">2017-05-09T00:46:00Z</dcterms:modified>
</cp:coreProperties>
</file>