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84B97" w:rsidRPr="00CC252A" w:rsidRDefault="00B84B97" w:rsidP="00B84B97">
      <w:pPr>
        <w:spacing w:line="460" w:lineRule="exact"/>
        <w:rPr>
          <w:rFonts w:eastAsia="標楷體"/>
          <w:sz w:val="40"/>
          <w:szCs w:val="40"/>
        </w:rPr>
      </w:pPr>
      <w:proofErr w:type="gramStart"/>
      <w:r w:rsidRPr="00CC252A">
        <w:rPr>
          <w:rFonts w:eastAsia="標楷體" w:hint="eastAsia"/>
          <w:sz w:val="40"/>
          <w:szCs w:val="40"/>
        </w:rPr>
        <w:t>臺</w:t>
      </w:r>
      <w:proofErr w:type="gramEnd"/>
      <w:r w:rsidRPr="00CC252A">
        <w:rPr>
          <w:rFonts w:eastAsia="標楷體" w:hint="eastAsia"/>
          <w:sz w:val="40"/>
          <w:szCs w:val="40"/>
        </w:rPr>
        <w:t>中市</w:t>
      </w:r>
      <w:r>
        <w:rPr>
          <w:rFonts w:eastAsia="標楷體" w:hint="eastAsia"/>
          <w:sz w:val="40"/>
          <w:szCs w:val="40"/>
        </w:rPr>
        <w:t>公私</w:t>
      </w:r>
      <w:r w:rsidRPr="00CC252A">
        <w:rPr>
          <w:rFonts w:eastAsia="標楷體" w:hint="eastAsia"/>
          <w:sz w:val="40"/>
          <w:szCs w:val="40"/>
        </w:rPr>
        <w:t>立高級中等學校</w:t>
      </w:r>
      <w:r>
        <w:rPr>
          <w:rFonts w:eastAsia="標楷體" w:hint="eastAsia"/>
          <w:sz w:val="40"/>
          <w:szCs w:val="40"/>
        </w:rPr>
        <w:t>選</w:t>
      </w:r>
      <w:r w:rsidRPr="00CC252A">
        <w:rPr>
          <w:rFonts w:eastAsia="標楷體" w:hint="eastAsia"/>
          <w:sz w:val="40"/>
          <w:szCs w:val="40"/>
        </w:rPr>
        <w:t>用</w:t>
      </w:r>
      <w:r>
        <w:rPr>
          <w:rFonts w:eastAsia="標楷體" w:hint="eastAsia"/>
          <w:sz w:val="40"/>
          <w:szCs w:val="40"/>
        </w:rPr>
        <w:t>及採購</w:t>
      </w:r>
      <w:r w:rsidR="00253D92">
        <w:rPr>
          <w:rFonts w:eastAsia="標楷體" w:hint="eastAsia"/>
          <w:sz w:val="40"/>
          <w:szCs w:val="40"/>
        </w:rPr>
        <w:t>教科用書應行注意事項</w:t>
      </w:r>
      <w:r w:rsidRPr="00CC252A">
        <w:rPr>
          <w:rFonts w:eastAsia="標楷體" w:hint="eastAsia"/>
          <w:sz w:val="40"/>
          <w:szCs w:val="40"/>
        </w:rPr>
        <w:t>總說明</w:t>
      </w:r>
    </w:p>
    <w:p w:rsidR="00B84B97" w:rsidRPr="00CC252A" w:rsidRDefault="00B84B97" w:rsidP="00931B2C">
      <w:pPr>
        <w:spacing w:line="460" w:lineRule="exact"/>
        <w:ind w:left="2"/>
        <w:jc w:val="both"/>
        <w:rPr>
          <w:rFonts w:ascii="標楷體" w:eastAsia="標楷體" w:hAnsi="標楷體"/>
          <w:sz w:val="28"/>
          <w:szCs w:val="28"/>
        </w:rPr>
      </w:pPr>
      <w:r w:rsidRPr="00387753">
        <w:rPr>
          <w:rFonts w:ascii="標楷體" w:eastAsia="標楷體" w:hAnsi="標楷體" w:hint="eastAsia"/>
          <w:sz w:val="26"/>
          <w:szCs w:val="26"/>
        </w:rPr>
        <w:t xml:space="preserve"> </w:t>
      </w:r>
      <w:r w:rsidRPr="00387753">
        <w:rPr>
          <w:rFonts w:ascii="標楷體" w:eastAsia="標楷體" w:hAnsi="標楷體" w:hint="eastAsia"/>
          <w:sz w:val="28"/>
          <w:szCs w:val="28"/>
        </w:rPr>
        <w:t xml:space="preserve"> </w:t>
      </w:r>
      <w:r>
        <w:rPr>
          <w:rFonts w:ascii="標楷體" w:eastAsia="標楷體" w:hAnsi="標楷體" w:hint="eastAsia"/>
          <w:sz w:val="28"/>
          <w:szCs w:val="28"/>
        </w:rPr>
        <w:t xml:space="preserve"> </w:t>
      </w:r>
      <w:r>
        <w:rPr>
          <w:rFonts w:ascii="標楷體" w:eastAsia="標楷體" w:hAnsi="標楷體"/>
          <w:sz w:val="28"/>
          <w:szCs w:val="28"/>
        </w:rPr>
        <w:t xml:space="preserve"> </w:t>
      </w:r>
      <w:r w:rsidRPr="00CC252A">
        <w:rPr>
          <w:rFonts w:ascii="標楷體" w:eastAsia="標楷體" w:hAnsi="標楷體" w:hint="eastAsia"/>
          <w:sz w:val="28"/>
          <w:szCs w:val="28"/>
        </w:rPr>
        <w:t>為因應</w:t>
      </w:r>
      <w:r w:rsidR="00095C7E">
        <w:rPr>
          <w:rFonts w:ascii="標楷體" w:eastAsia="標楷體" w:hAnsi="標楷體" w:hint="eastAsia"/>
          <w:sz w:val="28"/>
          <w:szCs w:val="28"/>
        </w:rPr>
        <w:t>一</w:t>
      </w:r>
      <w:proofErr w:type="gramStart"/>
      <w:r w:rsidR="00095C7E">
        <w:rPr>
          <w:rFonts w:ascii="標楷體" w:eastAsia="標楷體" w:hAnsi="標楷體" w:hint="eastAsia"/>
          <w:sz w:val="28"/>
          <w:szCs w:val="28"/>
        </w:rPr>
        <w:t>0</w:t>
      </w:r>
      <w:proofErr w:type="gramEnd"/>
      <w:r w:rsidR="00095C7E">
        <w:rPr>
          <w:rFonts w:ascii="標楷體" w:eastAsia="標楷體" w:hAnsi="標楷體" w:hint="eastAsia"/>
          <w:sz w:val="28"/>
          <w:szCs w:val="28"/>
        </w:rPr>
        <w:t>六</w:t>
      </w:r>
      <w:r w:rsidRPr="00CC252A">
        <w:rPr>
          <w:rFonts w:ascii="標楷體" w:eastAsia="標楷體" w:hAnsi="標楷體" w:hint="eastAsia"/>
          <w:sz w:val="28"/>
          <w:szCs w:val="28"/>
        </w:rPr>
        <w:t>年國立高中</w:t>
      </w:r>
      <w:proofErr w:type="gramStart"/>
      <w:r w:rsidRPr="00CC252A">
        <w:rPr>
          <w:rFonts w:ascii="標楷體" w:eastAsia="標楷體" w:hAnsi="標楷體" w:hint="eastAsia"/>
          <w:sz w:val="28"/>
          <w:szCs w:val="28"/>
        </w:rPr>
        <w:t>職改隸暨</w:t>
      </w:r>
      <w:proofErr w:type="gramEnd"/>
      <w:r w:rsidRPr="00CC252A">
        <w:rPr>
          <w:rFonts w:ascii="標楷體" w:eastAsia="標楷體" w:hAnsi="標楷體" w:hint="eastAsia"/>
          <w:sz w:val="28"/>
          <w:szCs w:val="28"/>
        </w:rPr>
        <w:t>私立高中職督導權移轉，本市擬訂定「</w:t>
      </w:r>
      <w:proofErr w:type="gramStart"/>
      <w:r w:rsidRPr="00CC252A">
        <w:rPr>
          <w:rFonts w:ascii="標楷體" w:eastAsia="標楷體" w:hAnsi="標楷體" w:hint="eastAsia"/>
          <w:sz w:val="28"/>
          <w:szCs w:val="28"/>
        </w:rPr>
        <w:t>臺</w:t>
      </w:r>
      <w:proofErr w:type="gramEnd"/>
      <w:r w:rsidRPr="00CC252A">
        <w:rPr>
          <w:rFonts w:ascii="標楷體" w:eastAsia="標楷體" w:hAnsi="標楷體" w:hint="eastAsia"/>
          <w:sz w:val="28"/>
          <w:szCs w:val="28"/>
        </w:rPr>
        <w:t>中市</w:t>
      </w:r>
      <w:r>
        <w:rPr>
          <w:rFonts w:ascii="標楷體" w:eastAsia="標楷體" w:hAnsi="標楷體" w:hint="eastAsia"/>
          <w:sz w:val="28"/>
          <w:szCs w:val="28"/>
        </w:rPr>
        <w:t>公私</w:t>
      </w:r>
      <w:r w:rsidRPr="00CC252A">
        <w:rPr>
          <w:rFonts w:ascii="標楷體" w:eastAsia="標楷體" w:hAnsi="標楷體" w:hint="eastAsia"/>
          <w:sz w:val="28"/>
          <w:szCs w:val="28"/>
        </w:rPr>
        <w:t>立高級中等學校</w:t>
      </w:r>
      <w:r>
        <w:rPr>
          <w:rFonts w:ascii="標楷體" w:eastAsia="標楷體" w:hAnsi="標楷體" w:hint="eastAsia"/>
          <w:sz w:val="28"/>
          <w:szCs w:val="28"/>
        </w:rPr>
        <w:t>選</w:t>
      </w:r>
      <w:r w:rsidRPr="00CC252A">
        <w:rPr>
          <w:rFonts w:ascii="標楷體" w:eastAsia="標楷體" w:hAnsi="標楷體" w:hint="eastAsia"/>
          <w:sz w:val="28"/>
          <w:szCs w:val="28"/>
        </w:rPr>
        <w:t>用</w:t>
      </w:r>
      <w:r>
        <w:rPr>
          <w:rFonts w:ascii="標楷體" w:eastAsia="標楷體" w:hAnsi="標楷體" w:hint="eastAsia"/>
          <w:sz w:val="28"/>
          <w:szCs w:val="28"/>
        </w:rPr>
        <w:t>及採購</w:t>
      </w:r>
      <w:r w:rsidRPr="00CC252A">
        <w:rPr>
          <w:rFonts w:ascii="標楷體" w:eastAsia="標楷體" w:hAnsi="標楷體" w:hint="eastAsia"/>
          <w:sz w:val="28"/>
          <w:szCs w:val="28"/>
        </w:rPr>
        <w:t>教科用書應行注意事項」，供本市主管高級</w:t>
      </w:r>
      <w:r>
        <w:rPr>
          <w:rFonts w:ascii="標楷體" w:eastAsia="標楷體" w:hAnsi="標楷體" w:hint="eastAsia"/>
          <w:sz w:val="28"/>
          <w:szCs w:val="28"/>
        </w:rPr>
        <w:t>中等</w:t>
      </w:r>
      <w:r w:rsidRPr="00CC252A">
        <w:rPr>
          <w:rFonts w:ascii="標楷體" w:eastAsia="標楷體" w:hAnsi="標楷體" w:hint="eastAsia"/>
          <w:sz w:val="28"/>
          <w:szCs w:val="28"/>
        </w:rPr>
        <w:t>學校(以下簡稱學校)</w:t>
      </w:r>
      <w:r>
        <w:rPr>
          <w:rFonts w:ascii="標楷體" w:eastAsia="標楷體" w:hAnsi="標楷體" w:hint="eastAsia"/>
          <w:sz w:val="28"/>
          <w:szCs w:val="28"/>
        </w:rPr>
        <w:t>選用教科用書時作為依循，考量學校實務運作上，皆依據教育部「</w:t>
      </w:r>
      <w:r w:rsidRPr="00CC252A">
        <w:rPr>
          <w:rFonts w:ascii="標楷體" w:eastAsia="標楷體" w:hAnsi="標楷體" w:hint="eastAsia"/>
          <w:sz w:val="28"/>
          <w:szCs w:val="28"/>
        </w:rPr>
        <w:t>高級中等學校</w:t>
      </w:r>
      <w:r>
        <w:rPr>
          <w:rFonts w:ascii="標楷體" w:eastAsia="標楷體" w:hAnsi="標楷體" w:hint="eastAsia"/>
          <w:sz w:val="28"/>
          <w:szCs w:val="28"/>
        </w:rPr>
        <w:t>教科用書採購應行注意事項</w:t>
      </w:r>
      <w:r w:rsidRPr="00CC252A">
        <w:rPr>
          <w:rFonts w:ascii="標楷體" w:eastAsia="標楷體" w:hAnsi="標楷體" w:hint="eastAsia"/>
          <w:sz w:val="28"/>
          <w:szCs w:val="28"/>
        </w:rPr>
        <w:t>」，故參照該注意事項，並修正其部分規定，</w:t>
      </w:r>
      <w:proofErr w:type="gramStart"/>
      <w:r w:rsidRPr="00CC252A">
        <w:rPr>
          <w:rFonts w:ascii="標楷體" w:eastAsia="標楷體" w:hAnsi="標楷體" w:hint="eastAsia"/>
          <w:sz w:val="28"/>
          <w:szCs w:val="28"/>
        </w:rPr>
        <w:t>俾</w:t>
      </w:r>
      <w:proofErr w:type="gramEnd"/>
      <w:r w:rsidRPr="00CC252A">
        <w:rPr>
          <w:rFonts w:ascii="標楷體" w:eastAsia="標楷體" w:hAnsi="標楷體" w:hint="eastAsia"/>
          <w:sz w:val="28"/>
          <w:szCs w:val="28"/>
        </w:rPr>
        <w:t>使其更</w:t>
      </w:r>
      <w:proofErr w:type="gramStart"/>
      <w:r w:rsidRPr="00CC252A">
        <w:rPr>
          <w:rFonts w:ascii="標楷體" w:eastAsia="標楷體" w:hAnsi="標楷體" w:hint="eastAsia"/>
          <w:sz w:val="28"/>
          <w:szCs w:val="28"/>
        </w:rPr>
        <w:t>臻</w:t>
      </w:r>
      <w:proofErr w:type="gramEnd"/>
      <w:r w:rsidRPr="00CC252A">
        <w:rPr>
          <w:rFonts w:ascii="標楷體" w:eastAsia="標楷體" w:hAnsi="標楷體" w:hint="eastAsia"/>
          <w:sz w:val="28"/>
          <w:szCs w:val="28"/>
        </w:rPr>
        <w:t>完備，其修正重點如下：</w:t>
      </w:r>
    </w:p>
    <w:p w:rsidR="00B84B97" w:rsidRPr="00CC252A" w:rsidRDefault="00B84B97" w:rsidP="00B84B97">
      <w:pPr>
        <w:widowControl/>
        <w:numPr>
          <w:ilvl w:val="0"/>
          <w:numId w:val="1"/>
        </w:numPr>
        <w:spacing w:line="460" w:lineRule="exact"/>
        <w:rPr>
          <w:rFonts w:ascii="標楷體" w:eastAsia="標楷體" w:hAnsi="標楷體"/>
          <w:sz w:val="28"/>
          <w:szCs w:val="28"/>
        </w:rPr>
      </w:pPr>
      <w:r w:rsidRPr="00CC252A">
        <w:rPr>
          <w:rFonts w:ascii="標楷體" w:eastAsia="標楷體" w:hAnsi="標楷體" w:hint="eastAsia"/>
          <w:sz w:val="28"/>
          <w:szCs w:val="28"/>
        </w:rPr>
        <w:t>訂定原因。(第一點)</w:t>
      </w:r>
    </w:p>
    <w:p w:rsidR="00B84B97" w:rsidRPr="00CC252A" w:rsidRDefault="00B84B97" w:rsidP="00B84B97">
      <w:pPr>
        <w:widowControl/>
        <w:numPr>
          <w:ilvl w:val="0"/>
          <w:numId w:val="1"/>
        </w:numPr>
        <w:spacing w:line="460" w:lineRule="exact"/>
        <w:rPr>
          <w:rFonts w:ascii="標楷體" w:eastAsia="標楷體" w:hAnsi="標楷體"/>
          <w:sz w:val="28"/>
          <w:szCs w:val="28"/>
        </w:rPr>
      </w:pPr>
      <w:r>
        <w:rPr>
          <w:rFonts w:ascii="標楷體" w:eastAsia="標楷體" w:hAnsi="標楷體" w:hint="eastAsia"/>
          <w:sz w:val="28"/>
          <w:szCs w:val="28"/>
        </w:rPr>
        <w:t>學校選</w:t>
      </w:r>
      <w:r w:rsidRPr="00CC252A">
        <w:rPr>
          <w:rFonts w:ascii="標楷體" w:eastAsia="標楷體" w:hAnsi="標楷體" w:hint="eastAsia"/>
          <w:sz w:val="28"/>
          <w:szCs w:val="28"/>
        </w:rPr>
        <w:t>用教科用書之原則。(第二點)</w:t>
      </w:r>
    </w:p>
    <w:p w:rsidR="00B84B97" w:rsidRPr="00CC252A" w:rsidRDefault="00B84B97" w:rsidP="00B84B97">
      <w:pPr>
        <w:widowControl/>
        <w:numPr>
          <w:ilvl w:val="0"/>
          <w:numId w:val="1"/>
        </w:numPr>
        <w:spacing w:line="460" w:lineRule="exact"/>
        <w:rPr>
          <w:rFonts w:ascii="標楷體" w:eastAsia="標楷體" w:hAnsi="標楷體"/>
          <w:sz w:val="28"/>
          <w:szCs w:val="28"/>
        </w:rPr>
      </w:pPr>
      <w:r w:rsidRPr="00CC252A">
        <w:rPr>
          <w:rFonts w:ascii="標楷體" w:eastAsia="標楷體" w:hAnsi="標楷體" w:hint="eastAsia"/>
          <w:sz w:val="28"/>
          <w:szCs w:val="28"/>
        </w:rPr>
        <w:t>學校</w:t>
      </w:r>
      <w:r>
        <w:rPr>
          <w:rFonts w:ascii="標楷體" w:eastAsia="標楷體" w:hAnsi="標楷體" w:hint="eastAsia"/>
          <w:sz w:val="28"/>
          <w:szCs w:val="28"/>
        </w:rPr>
        <w:t>選</w:t>
      </w:r>
      <w:r w:rsidRPr="00CC252A">
        <w:rPr>
          <w:rFonts w:ascii="標楷體" w:eastAsia="標楷體" w:hAnsi="標楷體" w:hint="eastAsia"/>
          <w:sz w:val="28"/>
          <w:szCs w:val="28"/>
        </w:rPr>
        <w:t>用教科用書之限制</w:t>
      </w:r>
      <w:r>
        <w:rPr>
          <w:rFonts w:ascii="標楷體" w:eastAsia="標楷體" w:hAnsi="標楷體" w:hint="eastAsia"/>
          <w:sz w:val="28"/>
          <w:szCs w:val="28"/>
        </w:rPr>
        <w:t>及條件</w:t>
      </w:r>
      <w:r w:rsidRPr="00CC252A">
        <w:rPr>
          <w:rFonts w:ascii="標楷體" w:eastAsia="標楷體" w:hAnsi="標楷體" w:hint="eastAsia"/>
          <w:sz w:val="28"/>
          <w:szCs w:val="28"/>
        </w:rPr>
        <w:t>。(第三點)</w:t>
      </w:r>
    </w:p>
    <w:p w:rsidR="00B84B97" w:rsidRPr="00CC252A" w:rsidRDefault="00B84B97" w:rsidP="00B84B97">
      <w:pPr>
        <w:widowControl/>
        <w:numPr>
          <w:ilvl w:val="0"/>
          <w:numId w:val="1"/>
        </w:numPr>
        <w:spacing w:line="460" w:lineRule="exact"/>
        <w:rPr>
          <w:rFonts w:ascii="標楷體" w:eastAsia="標楷體" w:hAnsi="標楷體"/>
          <w:sz w:val="28"/>
          <w:szCs w:val="28"/>
        </w:rPr>
      </w:pPr>
      <w:r w:rsidRPr="00CC252A">
        <w:rPr>
          <w:rFonts w:ascii="標楷體" w:eastAsia="標楷體" w:hAnsi="標楷體" w:hint="eastAsia"/>
          <w:sz w:val="28"/>
          <w:szCs w:val="28"/>
        </w:rPr>
        <w:t>學校</w:t>
      </w:r>
      <w:r>
        <w:rPr>
          <w:rFonts w:ascii="標楷體" w:eastAsia="標楷體" w:hAnsi="標楷體" w:hint="eastAsia"/>
          <w:sz w:val="28"/>
          <w:szCs w:val="28"/>
        </w:rPr>
        <w:t>選</w:t>
      </w:r>
      <w:r w:rsidRPr="00CC252A">
        <w:rPr>
          <w:rFonts w:ascii="標楷體" w:eastAsia="標楷體" w:hAnsi="標楷體" w:hint="eastAsia"/>
          <w:sz w:val="28"/>
          <w:szCs w:val="28"/>
        </w:rPr>
        <w:t>用</w:t>
      </w:r>
      <w:r>
        <w:rPr>
          <w:rFonts w:ascii="標楷體" w:eastAsia="標楷體" w:hAnsi="標楷體" w:hint="eastAsia"/>
          <w:sz w:val="28"/>
          <w:szCs w:val="28"/>
        </w:rPr>
        <w:t>教科用書遵循之法定程序</w:t>
      </w:r>
      <w:r w:rsidRPr="00CC252A">
        <w:rPr>
          <w:rFonts w:ascii="標楷體" w:eastAsia="標楷體" w:hAnsi="標楷體" w:hint="eastAsia"/>
          <w:sz w:val="28"/>
          <w:szCs w:val="28"/>
        </w:rPr>
        <w:t>。(第四點)</w:t>
      </w:r>
    </w:p>
    <w:p w:rsidR="00B84B97" w:rsidRPr="00CC252A" w:rsidRDefault="00B84B97" w:rsidP="00B84B97">
      <w:pPr>
        <w:widowControl/>
        <w:numPr>
          <w:ilvl w:val="0"/>
          <w:numId w:val="1"/>
        </w:numPr>
        <w:spacing w:line="460" w:lineRule="exact"/>
        <w:rPr>
          <w:rFonts w:ascii="標楷體" w:eastAsia="標楷體" w:hAnsi="標楷體"/>
          <w:sz w:val="28"/>
          <w:szCs w:val="28"/>
        </w:rPr>
      </w:pPr>
      <w:r w:rsidRPr="00A4619F">
        <w:rPr>
          <w:rFonts w:ascii="標楷體" w:eastAsia="標楷體" w:hAnsi="標楷體" w:hint="eastAsia"/>
          <w:sz w:val="28"/>
          <w:szCs w:val="28"/>
        </w:rPr>
        <w:t>學校與廠商訂定採購合約之相關事宜</w:t>
      </w:r>
      <w:r w:rsidRPr="00CC252A">
        <w:rPr>
          <w:rFonts w:ascii="標楷體" w:eastAsia="標楷體" w:hAnsi="標楷體" w:hint="eastAsia"/>
          <w:sz w:val="28"/>
          <w:szCs w:val="28"/>
        </w:rPr>
        <w:t>。</w:t>
      </w:r>
      <w:r w:rsidRPr="00CC252A">
        <w:rPr>
          <w:rFonts w:ascii="標楷體" w:eastAsia="標楷體" w:hAnsi="標楷體"/>
          <w:sz w:val="28"/>
          <w:szCs w:val="28"/>
        </w:rPr>
        <w:t>(第五</w:t>
      </w:r>
      <w:r w:rsidRPr="00CC252A">
        <w:rPr>
          <w:rFonts w:ascii="標楷體" w:eastAsia="標楷體" w:hAnsi="標楷體" w:hint="eastAsia"/>
          <w:sz w:val="28"/>
          <w:szCs w:val="28"/>
        </w:rPr>
        <w:t>點</w:t>
      </w:r>
      <w:r w:rsidRPr="00CC252A">
        <w:rPr>
          <w:rFonts w:ascii="標楷體" w:eastAsia="標楷體" w:hAnsi="標楷體"/>
          <w:sz w:val="28"/>
          <w:szCs w:val="28"/>
        </w:rPr>
        <w:t>)</w:t>
      </w:r>
    </w:p>
    <w:p w:rsidR="00B84B97" w:rsidRPr="00CC252A" w:rsidRDefault="00B84B97" w:rsidP="00B84B97">
      <w:pPr>
        <w:widowControl/>
        <w:numPr>
          <w:ilvl w:val="0"/>
          <w:numId w:val="1"/>
        </w:numPr>
        <w:spacing w:line="460" w:lineRule="exact"/>
        <w:rPr>
          <w:rFonts w:ascii="標楷體" w:eastAsia="標楷體" w:hAnsi="標楷體"/>
          <w:sz w:val="28"/>
          <w:szCs w:val="28"/>
        </w:rPr>
      </w:pPr>
      <w:r>
        <w:rPr>
          <w:rFonts w:ascii="標楷體" w:eastAsia="標楷體" w:hAnsi="標楷體" w:hint="eastAsia"/>
          <w:sz w:val="28"/>
          <w:szCs w:val="28"/>
        </w:rPr>
        <w:t>明定教科用書收費</w:t>
      </w:r>
      <w:proofErr w:type="gramStart"/>
      <w:r>
        <w:rPr>
          <w:rFonts w:ascii="標楷體" w:eastAsia="標楷體" w:hAnsi="標楷體" w:hint="eastAsia"/>
          <w:sz w:val="28"/>
          <w:szCs w:val="28"/>
        </w:rPr>
        <w:t>規準</w:t>
      </w:r>
      <w:proofErr w:type="gramEnd"/>
      <w:r>
        <w:rPr>
          <w:rFonts w:ascii="標楷體" w:eastAsia="標楷體" w:hAnsi="標楷體" w:hint="eastAsia"/>
          <w:sz w:val="28"/>
          <w:szCs w:val="28"/>
        </w:rPr>
        <w:t>及學校應公告之時程</w:t>
      </w:r>
      <w:r w:rsidRPr="00CC252A">
        <w:rPr>
          <w:rFonts w:ascii="標楷體" w:eastAsia="標楷體" w:hAnsi="標楷體" w:hint="eastAsia"/>
          <w:sz w:val="28"/>
          <w:szCs w:val="28"/>
        </w:rPr>
        <w:t>。(第六點)</w:t>
      </w:r>
    </w:p>
    <w:p w:rsidR="00B84B97" w:rsidRPr="00CC252A" w:rsidRDefault="00B84B97" w:rsidP="00B84B97">
      <w:pPr>
        <w:widowControl/>
        <w:numPr>
          <w:ilvl w:val="0"/>
          <w:numId w:val="1"/>
        </w:numPr>
        <w:spacing w:line="460" w:lineRule="exact"/>
        <w:rPr>
          <w:rFonts w:ascii="標楷體" w:eastAsia="標楷體" w:hAnsi="標楷體"/>
          <w:sz w:val="28"/>
          <w:szCs w:val="28"/>
        </w:rPr>
      </w:pPr>
      <w:r>
        <w:rPr>
          <w:rFonts w:ascii="標楷體" w:eastAsia="標楷體" w:hAnsi="標楷體" w:hint="eastAsia"/>
          <w:sz w:val="28"/>
          <w:szCs w:val="28"/>
        </w:rPr>
        <w:t>明定教科用書採購及發放時程</w:t>
      </w:r>
      <w:r w:rsidRPr="00CC252A">
        <w:rPr>
          <w:rFonts w:ascii="標楷體" w:eastAsia="標楷體" w:hAnsi="標楷體" w:hint="eastAsia"/>
          <w:sz w:val="28"/>
          <w:szCs w:val="28"/>
        </w:rPr>
        <w:t>。(第七點)</w:t>
      </w:r>
    </w:p>
    <w:p w:rsidR="00B84B97" w:rsidRDefault="00B84B97" w:rsidP="00B84B97">
      <w:pPr>
        <w:widowControl/>
        <w:numPr>
          <w:ilvl w:val="0"/>
          <w:numId w:val="1"/>
        </w:numPr>
        <w:spacing w:line="460" w:lineRule="exact"/>
        <w:rPr>
          <w:rFonts w:ascii="標楷體" w:eastAsia="標楷體" w:hAnsi="標楷體"/>
          <w:sz w:val="28"/>
          <w:szCs w:val="28"/>
        </w:rPr>
      </w:pPr>
      <w:r>
        <w:rPr>
          <w:rFonts w:ascii="標楷體" w:eastAsia="標楷體" w:hAnsi="標楷體" w:hint="eastAsia"/>
          <w:sz w:val="28"/>
          <w:szCs w:val="28"/>
        </w:rPr>
        <w:t>教育局對於學校辦理教科書採購</w:t>
      </w:r>
      <w:r w:rsidRPr="00CC252A">
        <w:rPr>
          <w:rFonts w:ascii="標楷體" w:eastAsia="標楷體" w:hAnsi="標楷體" w:hint="eastAsia"/>
          <w:sz w:val="28"/>
          <w:szCs w:val="28"/>
        </w:rPr>
        <w:t>事宜之追蹤督導機制。(</w:t>
      </w:r>
      <w:r>
        <w:rPr>
          <w:rFonts w:ascii="標楷體" w:eastAsia="標楷體" w:hAnsi="標楷體" w:hint="eastAsia"/>
          <w:sz w:val="28"/>
          <w:szCs w:val="28"/>
        </w:rPr>
        <w:t>第八</w:t>
      </w:r>
      <w:r w:rsidRPr="00CC252A">
        <w:rPr>
          <w:rFonts w:ascii="標楷體" w:eastAsia="標楷體" w:hAnsi="標楷體" w:hint="eastAsia"/>
          <w:sz w:val="28"/>
          <w:szCs w:val="28"/>
        </w:rPr>
        <w:t>點)</w:t>
      </w:r>
      <w:r>
        <w:rPr>
          <w:rFonts w:ascii="標楷體" w:eastAsia="標楷體" w:hAnsi="標楷體"/>
          <w:sz w:val="28"/>
          <w:szCs w:val="28"/>
        </w:rPr>
        <w:t xml:space="preserve"> </w:t>
      </w:r>
    </w:p>
    <w:p w:rsidR="00B84B97" w:rsidRDefault="00B84B97" w:rsidP="00B84B97">
      <w:pPr>
        <w:spacing w:line="460" w:lineRule="exact"/>
        <w:ind w:left="720"/>
        <w:rPr>
          <w:rFonts w:ascii="標楷體" w:eastAsia="標楷體" w:hAnsi="標楷體"/>
          <w:sz w:val="28"/>
          <w:szCs w:val="28"/>
        </w:rPr>
      </w:pPr>
    </w:p>
    <w:p w:rsidR="00B84B97" w:rsidRDefault="00B84B97" w:rsidP="00B84B97">
      <w:pPr>
        <w:spacing w:line="460" w:lineRule="exact"/>
        <w:ind w:left="720"/>
        <w:rPr>
          <w:rFonts w:ascii="標楷體" w:eastAsia="標楷體" w:hAnsi="標楷體"/>
          <w:sz w:val="28"/>
          <w:szCs w:val="28"/>
        </w:rPr>
      </w:pPr>
    </w:p>
    <w:p w:rsidR="00B84B97" w:rsidRDefault="00B84B97" w:rsidP="00B84B97">
      <w:pPr>
        <w:spacing w:line="460" w:lineRule="exact"/>
        <w:ind w:left="720"/>
        <w:rPr>
          <w:rFonts w:ascii="標楷體" w:eastAsia="標楷體" w:hAnsi="標楷體"/>
          <w:sz w:val="28"/>
          <w:szCs w:val="28"/>
        </w:rPr>
      </w:pPr>
    </w:p>
    <w:p w:rsidR="00B84B97" w:rsidRDefault="00B84B97" w:rsidP="00B84B97">
      <w:pPr>
        <w:spacing w:line="460" w:lineRule="exact"/>
        <w:ind w:left="720"/>
        <w:rPr>
          <w:rFonts w:ascii="標楷體" w:eastAsia="標楷體" w:hAnsi="標楷體"/>
          <w:sz w:val="28"/>
          <w:szCs w:val="28"/>
        </w:rPr>
      </w:pPr>
    </w:p>
    <w:p w:rsidR="00B84B97" w:rsidRDefault="00B84B97" w:rsidP="00B84B97">
      <w:pPr>
        <w:spacing w:line="460" w:lineRule="exact"/>
        <w:ind w:left="720"/>
        <w:rPr>
          <w:rFonts w:ascii="標楷體" w:eastAsia="標楷體" w:hAnsi="標楷體"/>
          <w:sz w:val="28"/>
          <w:szCs w:val="28"/>
        </w:rPr>
      </w:pPr>
    </w:p>
    <w:p w:rsidR="00B84B97" w:rsidRDefault="00B84B97" w:rsidP="00B84B97">
      <w:pPr>
        <w:spacing w:line="460" w:lineRule="exact"/>
        <w:ind w:left="720"/>
        <w:rPr>
          <w:rFonts w:ascii="標楷體" w:eastAsia="標楷體" w:hAnsi="標楷體"/>
          <w:sz w:val="28"/>
          <w:szCs w:val="28"/>
        </w:rPr>
      </w:pPr>
    </w:p>
    <w:p w:rsidR="00B84B97" w:rsidRDefault="00B84B97" w:rsidP="00B84B97">
      <w:pPr>
        <w:spacing w:line="460" w:lineRule="exact"/>
        <w:ind w:left="720"/>
        <w:rPr>
          <w:rFonts w:ascii="標楷體" w:eastAsia="標楷體" w:hAnsi="標楷體"/>
          <w:sz w:val="28"/>
          <w:szCs w:val="28"/>
        </w:rPr>
      </w:pPr>
    </w:p>
    <w:p w:rsidR="00B84B97" w:rsidRDefault="00B84B97" w:rsidP="00B84B97">
      <w:pPr>
        <w:spacing w:line="460" w:lineRule="exact"/>
        <w:ind w:left="720"/>
        <w:rPr>
          <w:rFonts w:ascii="標楷體" w:eastAsia="標楷體" w:hAnsi="標楷體"/>
          <w:sz w:val="28"/>
          <w:szCs w:val="28"/>
        </w:rPr>
      </w:pPr>
    </w:p>
    <w:p w:rsidR="00B84B97" w:rsidRDefault="00B84B97" w:rsidP="00B84B97">
      <w:pPr>
        <w:spacing w:line="460" w:lineRule="exact"/>
        <w:ind w:left="720"/>
        <w:rPr>
          <w:rFonts w:ascii="標楷體" w:eastAsia="標楷體" w:hAnsi="標楷體"/>
          <w:sz w:val="28"/>
          <w:szCs w:val="28"/>
        </w:rPr>
      </w:pPr>
    </w:p>
    <w:p w:rsidR="00B84B97" w:rsidRDefault="00B84B97" w:rsidP="00B84B97">
      <w:pPr>
        <w:spacing w:line="460" w:lineRule="exact"/>
        <w:ind w:left="720"/>
        <w:rPr>
          <w:rFonts w:ascii="標楷體" w:eastAsia="標楷體" w:hAnsi="標楷體"/>
          <w:sz w:val="28"/>
          <w:szCs w:val="28"/>
        </w:rPr>
      </w:pPr>
    </w:p>
    <w:p w:rsidR="00B84B97" w:rsidRDefault="00B84B97" w:rsidP="00B84B97">
      <w:pPr>
        <w:spacing w:line="460" w:lineRule="exact"/>
        <w:ind w:left="720"/>
        <w:rPr>
          <w:rFonts w:ascii="標楷體" w:eastAsia="標楷體" w:hAnsi="標楷體"/>
          <w:sz w:val="28"/>
          <w:szCs w:val="28"/>
        </w:rPr>
      </w:pPr>
    </w:p>
    <w:p w:rsidR="007C0473" w:rsidRDefault="007C0473" w:rsidP="00B84B97">
      <w:pPr>
        <w:spacing w:line="460" w:lineRule="exact"/>
        <w:ind w:left="720"/>
        <w:rPr>
          <w:rFonts w:ascii="標楷體" w:eastAsia="標楷體" w:hAnsi="標楷體"/>
          <w:sz w:val="28"/>
          <w:szCs w:val="28"/>
        </w:rPr>
      </w:pPr>
    </w:p>
    <w:p w:rsidR="00B84B97" w:rsidRDefault="00B84B97" w:rsidP="00B84B97">
      <w:pPr>
        <w:spacing w:line="460" w:lineRule="exact"/>
        <w:ind w:left="720"/>
        <w:rPr>
          <w:rFonts w:ascii="標楷體" w:eastAsia="標楷體" w:hAnsi="標楷體"/>
          <w:sz w:val="28"/>
          <w:szCs w:val="28"/>
        </w:rPr>
      </w:pPr>
    </w:p>
    <w:p w:rsidR="00253D92" w:rsidRDefault="00253D92" w:rsidP="00B84B97">
      <w:pPr>
        <w:spacing w:line="460" w:lineRule="exact"/>
        <w:ind w:left="720"/>
        <w:rPr>
          <w:rFonts w:ascii="標楷體" w:eastAsia="標楷體" w:hAnsi="標楷體"/>
          <w:sz w:val="28"/>
          <w:szCs w:val="28"/>
        </w:rPr>
      </w:pPr>
    </w:p>
    <w:p w:rsidR="00B84B97" w:rsidRDefault="00B84B97" w:rsidP="00B84B97">
      <w:pPr>
        <w:spacing w:line="460" w:lineRule="exact"/>
        <w:ind w:left="720"/>
        <w:rPr>
          <w:rFonts w:ascii="標楷體" w:eastAsia="標楷體" w:hAnsi="標楷體"/>
          <w:sz w:val="28"/>
          <w:szCs w:val="28"/>
        </w:rPr>
      </w:pPr>
    </w:p>
    <w:p w:rsidR="00B84B97" w:rsidRDefault="00B84B97" w:rsidP="00B84B97">
      <w:pPr>
        <w:spacing w:line="460" w:lineRule="exact"/>
        <w:rPr>
          <w:rFonts w:eastAsia="標楷體"/>
          <w:sz w:val="40"/>
          <w:szCs w:val="40"/>
        </w:rPr>
      </w:pPr>
      <w:proofErr w:type="gramStart"/>
      <w:r>
        <w:rPr>
          <w:rFonts w:eastAsia="標楷體" w:hint="eastAsia"/>
          <w:sz w:val="40"/>
          <w:szCs w:val="40"/>
        </w:rPr>
        <w:lastRenderedPageBreak/>
        <w:t>臺</w:t>
      </w:r>
      <w:proofErr w:type="gramEnd"/>
      <w:r>
        <w:rPr>
          <w:rFonts w:eastAsia="標楷體" w:hint="eastAsia"/>
          <w:sz w:val="40"/>
          <w:szCs w:val="40"/>
        </w:rPr>
        <w:t>中市公私立</w:t>
      </w:r>
      <w:r w:rsidRPr="00656790">
        <w:rPr>
          <w:rFonts w:eastAsia="標楷體" w:hint="eastAsia"/>
          <w:sz w:val="40"/>
          <w:szCs w:val="40"/>
        </w:rPr>
        <w:t>高級中等學校</w:t>
      </w:r>
      <w:r>
        <w:rPr>
          <w:rFonts w:eastAsia="標楷體" w:hint="eastAsia"/>
          <w:sz w:val="40"/>
          <w:szCs w:val="40"/>
        </w:rPr>
        <w:t>選</w:t>
      </w:r>
      <w:r w:rsidRPr="00656790">
        <w:rPr>
          <w:rFonts w:eastAsia="標楷體" w:hint="eastAsia"/>
          <w:sz w:val="40"/>
          <w:szCs w:val="40"/>
        </w:rPr>
        <w:t>用</w:t>
      </w:r>
      <w:r>
        <w:rPr>
          <w:rFonts w:eastAsia="標楷體" w:hint="eastAsia"/>
          <w:sz w:val="40"/>
          <w:szCs w:val="40"/>
        </w:rPr>
        <w:t>及採購</w:t>
      </w:r>
      <w:r w:rsidRPr="00656790">
        <w:rPr>
          <w:rFonts w:eastAsia="標楷體" w:hint="eastAsia"/>
          <w:sz w:val="40"/>
          <w:szCs w:val="40"/>
        </w:rPr>
        <w:t>教科用書應行注意事項</w:t>
      </w:r>
    </w:p>
    <w:tbl>
      <w:tblPr>
        <w:tblStyle w:val="a7"/>
        <w:tblW w:w="8784" w:type="dxa"/>
        <w:tblLook w:val="04A0" w:firstRow="1" w:lastRow="0" w:firstColumn="1" w:lastColumn="0" w:noHBand="0" w:noVBand="1"/>
      </w:tblPr>
      <w:tblGrid>
        <w:gridCol w:w="4531"/>
        <w:gridCol w:w="4253"/>
      </w:tblGrid>
      <w:tr w:rsidR="00B84B97" w:rsidRPr="00AD71CE" w:rsidTr="006A349A">
        <w:tc>
          <w:tcPr>
            <w:tcW w:w="4531" w:type="dxa"/>
          </w:tcPr>
          <w:p w:rsidR="00B84B97" w:rsidRPr="00CC252A" w:rsidRDefault="00B84B97" w:rsidP="006A349A">
            <w:pPr>
              <w:tabs>
                <w:tab w:val="left" w:pos="2850"/>
              </w:tabs>
              <w:overflowPunct w:val="0"/>
              <w:contextualSpacing/>
              <w:jc w:val="center"/>
              <w:rPr>
                <w:rFonts w:ascii="標楷體" w:eastAsia="標楷體" w:hAnsi="標楷體"/>
              </w:rPr>
            </w:pPr>
            <w:r w:rsidRPr="00CC252A">
              <w:rPr>
                <w:rFonts w:ascii="標楷體" w:eastAsia="標楷體" w:hAnsi="標楷體" w:hint="eastAsia"/>
              </w:rPr>
              <w:t>名稱</w:t>
            </w:r>
          </w:p>
        </w:tc>
        <w:tc>
          <w:tcPr>
            <w:tcW w:w="4253" w:type="dxa"/>
          </w:tcPr>
          <w:p w:rsidR="00B84B97" w:rsidRPr="00CC252A" w:rsidRDefault="00B84B97" w:rsidP="006A349A">
            <w:pPr>
              <w:tabs>
                <w:tab w:val="left" w:pos="1370"/>
              </w:tabs>
              <w:overflowPunct w:val="0"/>
              <w:contextualSpacing/>
              <w:jc w:val="center"/>
              <w:rPr>
                <w:rFonts w:ascii="標楷體" w:eastAsia="標楷體" w:hAnsi="標楷體"/>
              </w:rPr>
            </w:pPr>
            <w:r w:rsidRPr="00CC252A">
              <w:rPr>
                <w:rFonts w:ascii="標楷體" w:eastAsia="標楷體" w:hAnsi="標楷體" w:hint="eastAsia"/>
              </w:rPr>
              <w:t>說明</w:t>
            </w:r>
          </w:p>
        </w:tc>
      </w:tr>
      <w:tr w:rsidR="00B84B97" w:rsidRPr="005E1AE3" w:rsidTr="006A349A">
        <w:tc>
          <w:tcPr>
            <w:tcW w:w="4531" w:type="dxa"/>
          </w:tcPr>
          <w:p w:rsidR="00B84B97" w:rsidRPr="00CC252A" w:rsidRDefault="00B84B97" w:rsidP="006A349A">
            <w:pPr>
              <w:tabs>
                <w:tab w:val="left" w:pos="1370"/>
              </w:tabs>
              <w:overflowPunct w:val="0"/>
              <w:contextualSpacing/>
              <w:jc w:val="both"/>
              <w:rPr>
                <w:rFonts w:ascii="標楷體" w:eastAsia="標楷體" w:hAnsi="標楷體"/>
                <w:color w:val="000000" w:themeColor="text1"/>
              </w:rPr>
            </w:pPr>
            <w:proofErr w:type="gramStart"/>
            <w:r w:rsidRPr="00CC252A">
              <w:rPr>
                <w:rFonts w:ascii="標楷體" w:eastAsia="標楷體" w:hAnsi="標楷體" w:hint="eastAsia"/>
                <w:color w:val="000000" w:themeColor="text1"/>
              </w:rPr>
              <w:t>臺</w:t>
            </w:r>
            <w:proofErr w:type="gramEnd"/>
            <w:r w:rsidRPr="00CC252A">
              <w:rPr>
                <w:rFonts w:ascii="標楷體" w:eastAsia="標楷體" w:hAnsi="標楷體" w:hint="eastAsia"/>
                <w:color w:val="000000" w:themeColor="text1"/>
              </w:rPr>
              <w:t>中市</w:t>
            </w:r>
            <w:r>
              <w:rPr>
                <w:rFonts w:ascii="標楷體" w:eastAsia="標楷體" w:hAnsi="標楷體" w:hint="eastAsia"/>
                <w:color w:val="000000" w:themeColor="text1"/>
              </w:rPr>
              <w:t>公私</w:t>
            </w:r>
            <w:r w:rsidRPr="00CC252A">
              <w:rPr>
                <w:rFonts w:ascii="標楷體" w:eastAsia="標楷體" w:hAnsi="標楷體" w:hint="eastAsia"/>
                <w:color w:val="000000" w:themeColor="text1"/>
              </w:rPr>
              <w:t>立高級中等學校</w:t>
            </w:r>
            <w:r>
              <w:rPr>
                <w:rFonts w:ascii="標楷體" w:eastAsia="標楷體" w:hAnsi="標楷體" w:hint="eastAsia"/>
                <w:color w:val="000000" w:themeColor="text1"/>
              </w:rPr>
              <w:t>選</w:t>
            </w:r>
            <w:r w:rsidRPr="00CC252A">
              <w:rPr>
                <w:rFonts w:ascii="標楷體" w:eastAsia="標楷體" w:hAnsi="標楷體" w:hint="eastAsia"/>
                <w:color w:val="000000" w:themeColor="text1"/>
              </w:rPr>
              <w:t>用</w:t>
            </w:r>
            <w:r>
              <w:rPr>
                <w:rFonts w:ascii="標楷體" w:eastAsia="標楷體" w:hAnsi="標楷體" w:hint="eastAsia"/>
                <w:color w:val="000000" w:themeColor="text1"/>
              </w:rPr>
              <w:t>及採購</w:t>
            </w:r>
            <w:r w:rsidRPr="00CC252A">
              <w:rPr>
                <w:rFonts w:ascii="標楷體" w:eastAsia="標楷體" w:hAnsi="標楷體" w:hint="eastAsia"/>
                <w:color w:val="000000" w:themeColor="text1"/>
              </w:rPr>
              <w:t>教科用書應行注意事項</w:t>
            </w:r>
          </w:p>
        </w:tc>
        <w:tc>
          <w:tcPr>
            <w:tcW w:w="4253" w:type="dxa"/>
          </w:tcPr>
          <w:p w:rsidR="00B84B97" w:rsidRPr="00CC252A" w:rsidRDefault="00B84B97" w:rsidP="006A349A">
            <w:pPr>
              <w:tabs>
                <w:tab w:val="left" w:pos="1370"/>
              </w:tabs>
              <w:overflowPunct w:val="0"/>
              <w:contextualSpacing/>
              <w:jc w:val="both"/>
              <w:rPr>
                <w:rFonts w:ascii="標楷體" w:eastAsia="標楷體" w:hAnsi="標楷體"/>
                <w:color w:val="000000" w:themeColor="text1"/>
              </w:rPr>
            </w:pPr>
            <w:r w:rsidRPr="00CC252A">
              <w:rPr>
                <w:rFonts w:ascii="標楷體" w:eastAsia="標楷體" w:hAnsi="標楷體" w:hint="eastAsia"/>
                <w:color w:val="000000" w:themeColor="text1"/>
              </w:rPr>
              <w:t>行政規則名稱。</w:t>
            </w:r>
          </w:p>
        </w:tc>
      </w:tr>
      <w:tr w:rsidR="00B84B97" w:rsidRPr="00AD71CE" w:rsidTr="006A349A">
        <w:tc>
          <w:tcPr>
            <w:tcW w:w="4531" w:type="dxa"/>
          </w:tcPr>
          <w:p w:rsidR="00B84B97" w:rsidRPr="00CC252A" w:rsidRDefault="00B84B97" w:rsidP="006A349A">
            <w:pPr>
              <w:overflowPunct w:val="0"/>
              <w:jc w:val="center"/>
              <w:rPr>
                <w:rFonts w:ascii="標楷體" w:eastAsia="標楷體" w:hAnsi="標楷體"/>
              </w:rPr>
            </w:pPr>
            <w:r w:rsidRPr="00CC252A">
              <w:rPr>
                <w:rFonts w:ascii="標楷體" w:eastAsia="標楷體" w:hAnsi="標楷體" w:hint="eastAsia"/>
              </w:rPr>
              <w:t>規定</w:t>
            </w:r>
          </w:p>
        </w:tc>
        <w:tc>
          <w:tcPr>
            <w:tcW w:w="4253" w:type="dxa"/>
          </w:tcPr>
          <w:p w:rsidR="00B84B97" w:rsidRPr="00CC252A" w:rsidRDefault="00B84B97" w:rsidP="006A349A">
            <w:pPr>
              <w:tabs>
                <w:tab w:val="left" w:pos="1370"/>
              </w:tabs>
              <w:overflowPunct w:val="0"/>
              <w:contextualSpacing/>
              <w:jc w:val="center"/>
              <w:rPr>
                <w:rFonts w:ascii="標楷體" w:eastAsia="標楷體" w:hAnsi="標楷體"/>
              </w:rPr>
            </w:pPr>
            <w:r w:rsidRPr="00CC252A">
              <w:rPr>
                <w:rFonts w:ascii="標楷體" w:eastAsia="標楷體" w:hAnsi="標楷體" w:hint="eastAsia"/>
              </w:rPr>
              <w:t>說明</w:t>
            </w:r>
          </w:p>
        </w:tc>
      </w:tr>
      <w:tr w:rsidR="00B84B97" w:rsidRPr="00AD71CE" w:rsidTr="006A349A">
        <w:tc>
          <w:tcPr>
            <w:tcW w:w="4531" w:type="dxa"/>
          </w:tcPr>
          <w:p w:rsidR="00B84B97" w:rsidRPr="00CC252A" w:rsidRDefault="00B84B97" w:rsidP="00B84B97">
            <w:pPr>
              <w:pStyle w:val="a3"/>
              <w:numPr>
                <w:ilvl w:val="0"/>
                <w:numId w:val="2"/>
              </w:numPr>
              <w:overflowPunct w:val="0"/>
              <w:ind w:leftChars="0" w:hangingChars="200"/>
              <w:jc w:val="both"/>
              <w:rPr>
                <w:rFonts w:ascii="標楷體" w:eastAsia="標楷體" w:hAnsi="標楷體"/>
              </w:rPr>
            </w:pPr>
            <w:proofErr w:type="gramStart"/>
            <w:r w:rsidRPr="00CC252A">
              <w:rPr>
                <w:rFonts w:ascii="標楷體" w:eastAsia="標楷體" w:hAnsi="標楷體" w:hint="eastAsia"/>
              </w:rPr>
              <w:t>臺</w:t>
            </w:r>
            <w:proofErr w:type="gramEnd"/>
            <w:r w:rsidRPr="00CC252A">
              <w:rPr>
                <w:rFonts w:ascii="標楷體" w:eastAsia="標楷體" w:hAnsi="標楷體" w:hint="eastAsia"/>
              </w:rPr>
              <w:t>中市</w:t>
            </w:r>
            <w:r>
              <w:rPr>
                <w:rFonts w:ascii="標楷體" w:eastAsia="標楷體" w:hAnsi="標楷體" w:hint="eastAsia"/>
              </w:rPr>
              <w:t>政府教育局（以下簡稱教育局）為使主管之高級中等學校（以下簡稱學校）選</w:t>
            </w:r>
            <w:r w:rsidRPr="00CC252A">
              <w:rPr>
                <w:rFonts w:ascii="標楷體" w:eastAsia="標楷體" w:hAnsi="標楷體" w:hint="eastAsia"/>
              </w:rPr>
              <w:t>用教科用書有所遵循，</w:t>
            </w:r>
            <w:r>
              <w:rPr>
                <w:rFonts w:ascii="標楷體" w:eastAsia="標楷體" w:hAnsi="標楷體" w:hint="eastAsia"/>
              </w:rPr>
              <w:t>特依高級中等教育法(以下簡稱本法</w:t>
            </w:r>
            <w:r>
              <w:rPr>
                <w:rFonts w:ascii="標楷體" w:eastAsia="標楷體" w:hAnsi="標楷體"/>
              </w:rPr>
              <w:t>)</w:t>
            </w:r>
            <w:r>
              <w:rPr>
                <w:rFonts w:ascii="標楷體" w:eastAsia="標楷體" w:hAnsi="標楷體" w:hint="eastAsia"/>
              </w:rPr>
              <w:t>第</w:t>
            </w:r>
            <w:r w:rsidR="00644442">
              <w:rPr>
                <w:rFonts w:ascii="標楷體" w:eastAsia="標楷體" w:hAnsi="標楷體" w:hint="eastAsia"/>
              </w:rPr>
              <w:t>四十九</w:t>
            </w:r>
            <w:r>
              <w:rPr>
                <w:rFonts w:ascii="標楷體" w:eastAsia="標楷體" w:hAnsi="標楷體" w:hint="eastAsia"/>
              </w:rPr>
              <w:t>條規定，</w:t>
            </w:r>
            <w:r w:rsidRPr="00CC252A">
              <w:rPr>
                <w:rFonts w:ascii="標楷體" w:eastAsia="標楷體" w:hAnsi="標楷體" w:hint="eastAsia"/>
              </w:rPr>
              <w:t>訂定本注意事項。</w:t>
            </w:r>
          </w:p>
        </w:tc>
        <w:tc>
          <w:tcPr>
            <w:tcW w:w="4253" w:type="dxa"/>
          </w:tcPr>
          <w:p w:rsidR="00B84B97" w:rsidRPr="00CC252A" w:rsidRDefault="00B84B97" w:rsidP="006A349A">
            <w:pPr>
              <w:tabs>
                <w:tab w:val="left" w:pos="1370"/>
              </w:tabs>
              <w:overflowPunct w:val="0"/>
              <w:contextualSpacing/>
              <w:jc w:val="both"/>
              <w:rPr>
                <w:rFonts w:ascii="標楷體" w:eastAsia="標楷體" w:hAnsi="標楷體"/>
              </w:rPr>
            </w:pPr>
            <w:r w:rsidRPr="00CC252A">
              <w:rPr>
                <w:rFonts w:ascii="標楷體" w:eastAsia="標楷體" w:hAnsi="標楷體" w:hint="eastAsia"/>
              </w:rPr>
              <w:t>明定訂定原因。</w:t>
            </w:r>
          </w:p>
        </w:tc>
      </w:tr>
      <w:tr w:rsidR="00B84B97" w:rsidRPr="00AD71CE" w:rsidTr="006A349A">
        <w:tc>
          <w:tcPr>
            <w:tcW w:w="4531" w:type="dxa"/>
          </w:tcPr>
          <w:p w:rsidR="00B84B97" w:rsidRPr="00CC252A" w:rsidRDefault="00B84B97" w:rsidP="00B84B97">
            <w:pPr>
              <w:pStyle w:val="a3"/>
              <w:numPr>
                <w:ilvl w:val="0"/>
                <w:numId w:val="2"/>
              </w:numPr>
              <w:overflowPunct w:val="0"/>
              <w:ind w:leftChars="0" w:hangingChars="200"/>
              <w:jc w:val="both"/>
              <w:rPr>
                <w:rFonts w:ascii="標楷體" w:eastAsia="標楷體" w:hAnsi="標楷體"/>
              </w:rPr>
            </w:pPr>
            <w:r w:rsidRPr="00CC252A">
              <w:rPr>
                <w:rFonts w:ascii="標楷體" w:eastAsia="標楷體" w:hAnsi="標楷體" w:hint="eastAsia"/>
              </w:rPr>
              <w:t>學校</w:t>
            </w:r>
            <w:r>
              <w:rPr>
                <w:rFonts w:ascii="標楷體" w:eastAsia="標楷體" w:hAnsi="標楷體" w:hint="eastAsia"/>
              </w:rPr>
              <w:t>應根據學生學習需要，本於達成教學目標、減輕家長負擔及加強服務之原則，辦理教科用書選用及採購有關事宜。</w:t>
            </w:r>
          </w:p>
        </w:tc>
        <w:tc>
          <w:tcPr>
            <w:tcW w:w="4253" w:type="dxa"/>
          </w:tcPr>
          <w:p w:rsidR="00B84B97" w:rsidRPr="00CC252A" w:rsidRDefault="00B84B97" w:rsidP="006A349A">
            <w:pPr>
              <w:tabs>
                <w:tab w:val="left" w:pos="1370"/>
              </w:tabs>
              <w:overflowPunct w:val="0"/>
              <w:contextualSpacing/>
              <w:jc w:val="both"/>
              <w:rPr>
                <w:rFonts w:ascii="標楷體" w:eastAsia="標楷體" w:hAnsi="標楷體"/>
              </w:rPr>
            </w:pPr>
            <w:r w:rsidRPr="00CC252A">
              <w:rPr>
                <w:rFonts w:ascii="標楷體" w:eastAsia="標楷體" w:hAnsi="標楷體" w:hint="eastAsia"/>
              </w:rPr>
              <w:t>明定教科用書</w:t>
            </w:r>
            <w:r>
              <w:rPr>
                <w:rFonts w:ascii="標楷體" w:eastAsia="標楷體" w:hAnsi="標楷體" w:hint="eastAsia"/>
                <w:color w:val="000000" w:themeColor="text1"/>
              </w:rPr>
              <w:t>選</w:t>
            </w:r>
            <w:r w:rsidRPr="00CC252A">
              <w:rPr>
                <w:rFonts w:ascii="標楷體" w:eastAsia="標楷體" w:hAnsi="標楷體" w:hint="eastAsia"/>
                <w:color w:val="000000" w:themeColor="text1"/>
              </w:rPr>
              <w:t>用</w:t>
            </w:r>
            <w:r w:rsidRPr="00CC252A">
              <w:rPr>
                <w:rFonts w:ascii="標楷體" w:eastAsia="標楷體" w:hAnsi="標楷體" w:hint="eastAsia"/>
              </w:rPr>
              <w:t>原則。</w:t>
            </w:r>
          </w:p>
        </w:tc>
      </w:tr>
      <w:tr w:rsidR="00B84B97" w:rsidRPr="00AD71CE" w:rsidTr="006A349A">
        <w:tc>
          <w:tcPr>
            <w:tcW w:w="4531" w:type="dxa"/>
          </w:tcPr>
          <w:p w:rsidR="00B84B97" w:rsidRDefault="00B84B97" w:rsidP="006A349A">
            <w:pPr>
              <w:overflowPunct w:val="0"/>
              <w:ind w:left="454" w:hangingChars="189" w:hanging="454"/>
              <w:jc w:val="both"/>
              <w:rPr>
                <w:rFonts w:ascii="標楷體" w:eastAsia="標楷體" w:hAnsi="標楷體"/>
              </w:rPr>
            </w:pPr>
            <w:r>
              <w:rPr>
                <w:rFonts w:ascii="標楷體" w:eastAsia="標楷體" w:hAnsi="標楷體" w:hint="eastAsia"/>
              </w:rPr>
              <w:t>三、</w:t>
            </w:r>
            <w:r w:rsidRPr="009C3670">
              <w:rPr>
                <w:rFonts w:ascii="標楷體" w:eastAsia="標楷體" w:hAnsi="標楷體" w:hint="eastAsia"/>
              </w:rPr>
              <w:t>學校</w:t>
            </w:r>
            <w:r>
              <w:rPr>
                <w:rFonts w:ascii="標楷體" w:eastAsia="標楷體" w:hAnsi="標楷體" w:hint="eastAsia"/>
              </w:rPr>
              <w:t>應依本法第</w:t>
            </w:r>
            <w:r w:rsidR="00644442">
              <w:rPr>
                <w:rFonts w:ascii="標楷體" w:eastAsia="標楷體" w:hAnsi="標楷體" w:hint="eastAsia"/>
              </w:rPr>
              <w:t>四十九</w:t>
            </w:r>
            <w:r>
              <w:rPr>
                <w:rFonts w:ascii="標楷體" w:eastAsia="標楷體" w:hAnsi="標楷體" w:hint="eastAsia"/>
              </w:rPr>
              <w:t>條規定，訂定教科用書選用規定，經校務會議通過後實施。</w:t>
            </w:r>
          </w:p>
          <w:p w:rsidR="00B84B97" w:rsidRDefault="00B84B97" w:rsidP="001620C9">
            <w:pPr>
              <w:overflowPunct w:val="0"/>
              <w:ind w:leftChars="189" w:left="454"/>
              <w:jc w:val="both"/>
              <w:rPr>
                <w:rFonts w:ascii="標楷體" w:eastAsia="標楷體" w:hAnsi="標楷體"/>
              </w:rPr>
            </w:pPr>
            <w:r>
              <w:rPr>
                <w:rFonts w:ascii="標楷體" w:eastAsia="標楷體" w:hAnsi="標楷體" w:hint="eastAsia"/>
              </w:rPr>
              <w:t>教科用書</w:t>
            </w:r>
            <w:proofErr w:type="gramStart"/>
            <w:r>
              <w:rPr>
                <w:rFonts w:ascii="標楷體" w:eastAsia="標楷體" w:hAnsi="標楷體" w:hint="eastAsia"/>
              </w:rPr>
              <w:t>為部定必修科目</w:t>
            </w:r>
            <w:proofErr w:type="gramEnd"/>
            <w:r>
              <w:rPr>
                <w:rFonts w:ascii="標楷體" w:eastAsia="標楷體" w:hAnsi="標楷體" w:hint="eastAsia"/>
              </w:rPr>
              <w:t>用書，學校</w:t>
            </w:r>
            <w:proofErr w:type="gramStart"/>
            <w:r>
              <w:rPr>
                <w:rFonts w:ascii="標楷體" w:eastAsia="標楷體" w:hAnsi="標楷體" w:hint="eastAsia"/>
              </w:rPr>
              <w:t>應選用經國家</w:t>
            </w:r>
            <w:proofErr w:type="gramEnd"/>
            <w:r>
              <w:rPr>
                <w:rFonts w:ascii="標楷體" w:eastAsia="標楷體" w:hAnsi="標楷體" w:hint="eastAsia"/>
              </w:rPr>
              <w:t>教育研究院依法規審定，其審定執照仍在有效期限之教科用書；特殊學科教科用書之選用應先經學校課程發展委員會議定。</w:t>
            </w:r>
          </w:p>
          <w:p w:rsidR="00B84B97" w:rsidRPr="009C3670" w:rsidRDefault="00B84B97" w:rsidP="001620C9">
            <w:pPr>
              <w:overflowPunct w:val="0"/>
              <w:ind w:leftChars="189" w:left="454"/>
              <w:jc w:val="both"/>
              <w:rPr>
                <w:rFonts w:ascii="標楷體" w:eastAsia="標楷體" w:hAnsi="標楷體"/>
              </w:rPr>
            </w:pPr>
            <w:r w:rsidRPr="00DA7157">
              <w:rPr>
                <w:rFonts w:ascii="標楷體" w:eastAsia="標楷體" w:hAnsi="標楷體" w:hint="eastAsia"/>
              </w:rPr>
              <w:t xml:space="preserve">教科用書，指依高級中等學校課程綱要規定編輯之學生課本；其不包    </w:t>
            </w:r>
            <w:proofErr w:type="gramStart"/>
            <w:r w:rsidRPr="00DA7157">
              <w:rPr>
                <w:rFonts w:ascii="標楷體" w:eastAsia="標楷體" w:hAnsi="標楷體" w:hint="eastAsia"/>
              </w:rPr>
              <w:t>括</w:t>
            </w:r>
            <w:proofErr w:type="gramEnd"/>
            <w:r w:rsidRPr="00DA7157">
              <w:rPr>
                <w:rFonts w:ascii="標楷體" w:eastAsia="標楷體" w:hAnsi="標楷體" w:hint="eastAsia"/>
              </w:rPr>
              <w:t>參考書、工具書、習字帖、作業簿、評量卷及其他類似之延伸教材。</w:t>
            </w:r>
          </w:p>
        </w:tc>
        <w:tc>
          <w:tcPr>
            <w:tcW w:w="4253" w:type="dxa"/>
          </w:tcPr>
          <w:p w:rsidR="00B84B97" w:rsidRPr="00CC252A" w:rsidRDefault="00B84B97" w:rsidP="006A349A">
            <w:pPr>
              <w:tabs>
                <w:tab w:val="left" w:pos="1370"/>
              </w:tabs>
              <w:overflowPunct w:val="0"/>
              <w:contextualSpacing/>
              <w:jc w:val="both"/>
              <w:rPr>
                <w:rFonts w:ascii="標楷體" w:eastAsia="標楷體" w:hAnsi="標楷體"/>
              </w:rPr>
            </w:pPr>
            <w:r w:rsidRPr="00CC252A">
              <w:rPr>
                <w:rFonts w:ascii="標楷體" w:eastAsia="標楷體" w:hAnsi="標楷體" w:hint="eastAsia"/>
              </w:rPr>
              <w:t>規範教科用書</w:t>
            </w:r>
            <w:r>
              <w:rPr>
                <w:rFonts w:ascii="標楷體" w:eastAsia="標楷體" w:hAnsi="標楷體" w:hint="eastAsia"/>
                <w:color w:val="000000" w:themeColor="text1"/>
              </w:rPr>
              <w:t>選</w:t>
            </w:r>
            <w:r w:rsidRPr="00CC252A">
              <w:rPr>
                <w:rFonts w:ascii="標楷體" w:eastAsia="標楷體" w:hAnsi="標楷體" w:hint="eastAsia"/>
                <w:color w:val="000000" w:themeColor="text1"/>
              </w:rPr>
              <w:t>用</w:t>
            </w:r>
            <w:r w:rsidRPr="00CC252A">
              <w:rPr>
                <w:rFonts w:ascii="標楷體" w:eastAsia="標楷體" w:hAnsi="標楷體" w:hint="eastAsia"/>
              </w:rPr>
              <w:t>限制</w:t>
            </w:r>
            <w:r>
              <w:rPr>
                <w:rFonts w:ascii="標楷體" w:eastAsia="標楷體" w:hAnsi="標楷體" w:hint="eastAsia"/>
              </w:rPr>
              <w:t>並</w:t>
            </w:r>
            <w:r w:rsidRPr="00CC252A">
              <w:rPr>
                <w:rFonts w:ascii="標楷體" w:eastAsia="標楷體" w:hAnsi="標楷體" w:hint="eastAsia"/>
              </w:rPr>
              <w:t>明定教科用書</w:t>
            </w:r>
            <w:r>
              <w:rPr>
                <w:rFonts w:ascii="標楷體" w:eastAsia="標楷體" w:hAnsi="標楷體" w:hint="eastAsia"/>
                <w:color w:val="000000" w:themeColor="text1"/>
              </w:rPr>
              <w:t>選</w:t>
            </w:r>
            <w:r w:rsidRPr="00CC252A">
              <w:rPr>
                <w:rFonts w:ascii="標楷體" w:eastAsia="標楷體" w:hAnsi="標楷體" w:hint="eastAsia"/>
                <w:color w:val="000000" w:themeColor="text1"/>
              </w:rPr>
              <w:t>用</w:t>
            </w:r>
            <w:r>
              <w:rPr>
                <w:rFonts w:ascii="標楷體" w:eastAsia="標楷體" w:hAnsi="標楷體" w:hint="eastAsia"/>
              </w:rPr>
              <w:t>條件，</w:t>
            </w:r>
            <w:r w:rsidRPr="00CC252A">
              <w:rPr>
                <w:rFonts w:ascii="標楷體" w:eastAsia="標楷體" w:hAnsi="標楷體" w:hint="eastAsia"/>
              </w:rPr>
              <w:t>授予學校課程發展委員會對於情形特殊學科教科用書之裁量權。</w:t>
            </w:r>
          </w:p>
        </w:tc>
      </w:tr>
      <w:tr w:rsidR="00B84B97" w:rsidRPr="00AD71CE" w:rsidTr="006A349A">
        <w:tc>
          <w:tcPr>
            <w:tcW w:w="4531" w:type="dxa"/>
          </w:tcPr>
          <w:p w:rsidR="00B84B97" w:rsidRPr="00DA7157" w:rsidRDefault="00B84B97" w:rsidP="006A349A">
            <w:pPr>
              <w:overflowPunct w:val="0"/>
              <w:ind w:left="454" w:hangingChars="189" w:hanging="454"/>
              <w:jc w:val="both"/>
              <w:rPr>
                <w:rFonts w:ascii="標楷體" w:eastAsia="標楷體" w:hAnsi="標楷體"/>
                <w:color w:val="000000"/>
              </w:rPr>
            </w:pPr>
            <w:r>
              <w:rPr>
                <w:rFonts w:ascii="標楷體" w:eastAsia="標楷體" w:hAnsi="標楷體" w:hint="eastAsia"/>
              </w:rPr>
              <w:t>四、</w:t>
            </w:r>
            <w:r>
              <w:rPr>
                <w:rFonts w:ascii="標楷體" w:eastAsia="標楷體" w:hAnsi="標楷體" w:hint="eastAsia"/>
                <w:color w:val="000000"/>
              </w:rPr>
              <w:t>市立</w:t>
            </w:r>
            <w:r w:rsidRPr="00DA7157">
              <w:rPr>
                <w:rFonts w:ascii="標楷體" w:eastAsia="標楷體" w:hAnsi="標楷體" w:hint="eastAsia"/>
                <w:color w:val="000000"/>
              </w:rPr>
              <w:t>學校採購教科用書，應依政府採購法及其相關法令規定辦理，並    得聯合辦理。</w:t>
            </w:r>
          </w:p>
          <w:p w:rsidR="00B84B97" w:rsidRPr="009C3670" w:rsidRDefault="00B84B97" w:rsidP="006A349A">
            <w:pPr>
              <w:overflowPunct w:val="0"/>
              <w:ind w:left="454" w:hangingChars="189" w:hanging="454"/>
              <w:jc w:val="both"/>
              <w:rPr>
                <w:rFonts w:ascii="標楷體" w:eastAsia="標楷體" w:hAnsi="標楷體"/>
                <w:color w:val="000000"/>
              </w:rPr>
            </w:pPr>
            <w:r w:rsidRPr="00DA7157">
              <w:rPr>
                <w:rFonts w:ascii="標楷體" w:eastAsia="標楷體" w:hAnsi="標楷體" w:hint="eastAsia"/>
                <w:color w:val="000000"/>
              </w:rPr>
              <w:t xml:space="preserve">    私立學校採購教科用書，應依其所定會計、採購或內部控制及稽核相    關規定辦理。</w:t>
            </w:r>
          </w:p>
        </w:tc>
        <w:tc>
          <w:tcPr>
            <w:tcW w:w="4253" w:type="dxa"/>
          </w:tcPr>
          <w:p w:rsidR="00B84B97" w:rsidRPr="00CC252A" w:rsidRDefault="00B84B97" w:rsidP="006A349A">
            <w:pPr>
              <w:tabs>
                <w:tab w:val="left" w:pos="1370"/>
              </w:tabs>
              <w:overflowPunct w:val="0"/>
              <w:contextualSpacing/>
              <w:jc w:val="both"/>
              <w:rPr>
                <w:rFonts w:ascii="標楷體" w:eastAsia="標楷體" w:hAnsi="標楷體"/>
              </w:rPr>
            </w:pPr>
            <w:r>
              <w:rPr>
                <w:rFonts w:ascii="標楷體" w:eastAsia="標楷體" w:hAnsi="標楷體" w:hint="eastAsia"/>
              </w:rPr>
              <w:t>學校採購教科用書應依法定程序辦理。</w:t>
            </w:r>
          </w:p>
        </w:tc>
      </w:tr>
      <w:tr w:rsidR="00B84B97" w:rsidRPr="0089158A" w:rsidTr="006A349A">
        <w:tc>
          <w:tcPr>
            <w:tcW w:w="4531" w:type="dxa"/>
          </w:tcPr>
          <w:p w:rsidR="00B84B97" w:rsidRPr="00DA7157" w:rsidRDefault="00B84B97" w:rsidP="006A349A">
            <w:pPr>
              <w:overflowPunct w:val="0"/>
              <w:ind w:left="454" w:hangingChars="189" w:hanging="454"/>
              <w:jc w:val="both"/>
              <w:rPr>
                <w:rFonts w:ascii="標楷體" w:eastAsia="標楷體" w:hAnsi="標楷體"/>
              </w:rPr>
            </w:pPr>
            <w:r>
              <w:rPr>
                <w:rFonts w:ascii="標楷體" w:eastAsia="標楷體" w:hAnsi="標楷體" w:hint="eastAsia"/>
              </w:rPr>
              <w:t>五、</w:t>
            </w:r>
            <w:r w:rsidRPr="00DA7157">
              <w:rPr>
                <w:rFonts w:ascii="標楷體" w:eastAsia="標楷體" w:hAnsi="標楷體" w:hint="eastAsia"/>
              </w:rPr>
              <w:t>學校得於採購合約，訂定由廠商負責辦理教科用書之整理、發放、換    退、耗損、運送及弱勢扶助等事項。</w:t>
            </w:r>
          </w:p>
        </w:tc>
        <w:tc>
          <w:tcPr>
            <w:tcW w:w="4253" w:type="dxa"/>
          </w:tcPr>
          <w:p w:rsidR="00B84B97" w:rsidRPr="00CC252A" w:rsidRDefault="00B84B97" w:rsidP="006A349A">
            <w:pPr>
              <w:tabs>
                <w:tab w:val="left" w:pos="1370"/>
              </w:tabs>
              <w:overflowPunct w:val="0"/>
              <w:contextualSpacing/>
              <w:jc w:val="both"/>
              <w:rPr>
                <w:rFonts w:ascii="標楷體" w:eastAsia="標楷體" w:hAnsi="標楷體"/>
              </w:rPr>
            </w:pPr>
            <w:r>
              <w:rPr>
                <w:rFonts w:ascii="標楷體" w:eastAsia="標楷體" w:hAnsi="標楷體" w:hint="eastAsia"/>
              </w:rPr>
              <w:t>學校與廠商訂定採購合約之相關事宜。</w:t>
            </w:r>
          </w:p>
        </w:tc>
      </w:tr>
      <w:tr w:rsidR="00B84B97" w:rsidRPr="00AD71CE" w:rsidTr="006A349A">
        <w:tc>
          <w:tcPr>
            <w:tcW w:w="4531" w:type="dxa"/>
          </w:tcPr>
          <w:p w:rsidR="00B84B97" w:rsidRPr="00D60873" w:rsidRDefault="00B84B97" w:rsidP="006A349A">
            <w:pPr>
              <w:overflowPunct w:val="0"/>
              <w:ind w:left="454" w:hangingChars="189" w:hanging="454"/>
              <w:jc w:val="both"/>
              <w:rPr>
                <w:rFonts w:ascii="標楷體" w:eastAsia="標楷體" w:hAnsi="標楷體"/>
              </w:rPr>
            </w:pPr>
            <w:r>
              <w:rPr>
                <w:rFonts w:ascii="標楷體" w:eastAsia="標楷體" w:hAnsi="標楷體" w:hint="eastAsia"/>
              </w:rPr>
              <w:t>六、</w:t>
            </w:r>
            <w:r w:rsidRPr="00D60873">
              <w:rPr>
                <w:rFonts w:ascii="標楷體" w:eastAsia="標楷體" w:hAnsi="標楷體" w:hint="eastAsia"/>
              </w:rPr>
              <w:t>學校應以採購決標後之書價，並依高</w:t>
            </w:r>
            <w:r w:rsidRPr="00D60873">
              <w:rPr>
                <w:rFonts w:ascii="標楷體" w:eastAsia="標楷體" w:hAnsi="標楷體" w:hint="eastAsia"/>
              </w:rPr>
              <w:lastRenderedPageBreak/>
              <w:t>級中等學校向學生收取費用辦法    規定辦理收取代辦書籍費事宜。</w:t>
            </w:r>
          </w:p>
          <w:p w:rsidR="00B84B97" w:rsidRPr="00D60873" w:rsidRDefault="00B84B97" w:rsidP="006A349A">
            <w:pPr>
              <w:overflowPunct w:val="0"/>
              <w:ind w:left="454" w:hangingChars="189" w:hanging="454"/>
              <w:jc w:val="both"/>
              <w:rPr>
                <w:rFonts w:ascii="標楷體" w:eastAsia="標楷體" w:hAnsi="標楷體"/>
              </w:rPr>
            </w:pPr>
            <w:r w:rsidRPr="00D60873">
              <w:rPr>
                <w:rFonts w:ascii="標楷體" w:eastAsia="標楷體" w:hAnsi="標楷體" w:hint="eastAsia"/>
              </w:rPr>
              <w:t xml:space="preserve">    學校應於開學日前，於學校資訊網路公告各科、班選用教科用書之書    名、版本及書價。</w:t>
            </w:r>
          </w:p>
          <w:p w:rsidR="00B84B97" w:rsidRPr="00D60873" w:rsidRDefault="00B84B97" w:rsidP="006A349A">
            <w:pPr>
              <w:overflowPunct w:val="0"/>
              <w:ind w:left="454" w:hangingChars="189" w:hanging="454"/>
              <w:jc w:val="both"/>
              <w:rPr>
                <w:rFonts w:ascii="標楷體" w:eastAsia="標楷體" w:hAnsi="標楷體"/>
              </w:rPr>
            </w:pPr>
            <w:r w:rsidRPr="00D60873">
              <w:rPr>
                <w:rFonts w:ascii="標楷體" w:eastAsia="標楷體" w:hAnsi="標楷體" w:hint="eastAsia"/>
              </w:rPr>
              <w:t xml:space="preserve">    學生已備有同版本教科</w:t>
            </w:r>
            <w:proofErr w:type="gramStart"/>
            <w:r w:rsidRPr="00D60873">
              <w:rPr>
                <w:rFonts w:ascii="標楷體" w:eastAsia="標楷體" w:hAnsi="標楷體" w:hint="eastAsia"/>
              </w:rPr>
              <w:t>用書</w:t>
            </w:r>
            <w:r>
              <w:rPr>
                <w:rFonts w:ascii="標楷體" w:eastAsia="標楷體" w:hAnsi="標楷體" w:hint="eastAsia"/>
              </w:rPr>
              <w:t>且經</w:t>
            </w:r>
            <w:proofErr w:type="gramEnd"/>
            <w:r>
              <w:rPr>
                <w:rFonts w:ascii="標楷體" w:eastAsia="標楷體" w:hAnsi="標楷體" w:hint="eastAsia"/>
              </w:rPr>
              <w:t>學校審查通過者</w:t>
            </w:r>
            <w:r w:rsidRPr="00D60873">
              <w:rPr>
                <w:rFonts w:ascii="標楷體" w:eastAsia="標楷體" w:hAnsi="標楷體" w:hint="eastAsia"/>
              </w:rPr>
              <w:t>，</w:t>
            </w:r>
            <w:proofErr w:type="gramStart"/>
            <w:r w:rsidRPr="00D60873">
              <w:rPr>
                <w:rFonts w:ascii="標楷體" w:eastAsia="標楷體" w:hAnsi="標楷體" w:hint="eastAsia"/>
              </w:rPr>
              <w:t>准予免購</w:t>
            </w:r>
            <w:proofErr w:type="gramEnd"/>
            <w:r w:rsidRPr="00D60873">
              <w:rPr>
                <w:rFonts w:ascii="標楷體" w:eastAsia="標楷體" w:hAnsi="標楷體" w:hint="eastAsia"/>
              </w:rPr>
              <w:t>。</w:t>
            </w:r>
          </w:p>
        </w:tc>
        <w:tc>
          <w:tcPr>
            <w:tcW w:w="4253" w:type="dxa"/>
          </w:tcPr>
          <w:p w:rsidR="00B84B97" w:rsidRPr="00D60873" w:rsidRDefault="00B84B97" w:rsidP="006A349A">
            <w:pPr>
              <w:tabs>
                <w:tab w:val="left" w:pos="1370"/>
              </w:tabs>
              <w:overflowPunct w:val="0"/>
              <w:contextualSpacing/>
              <w:jc w:val="both"/>
              <w:rPr>
                <w:rFonts w:ascii="標楷體" w:eastAsia="標楷體" w:hAnsi="標楷體"/>
              </w:rPr>
            </w:pPr>
            <w:r w:rsidRPr="00D60873">
              <w:rPr>
                <w:rFonts w:ascii="標楷體" w:eastAsia="標楷體" w:hAnsi="標楷體" w:hint="eastAsia"/>
              </w:rPr>
              <w:lastRenderedPageBreak/>
              <w:t>規範教科用書收費</w:t>
            </w:r>
            <w:proofErr w:type="gramStart"/>
            <w:r w:rsidRPr="00D60873">
              <w:rPr>
                <w:rFonts w:ascii="標楷體" w:eastAsia="標楷體" w:hAnsi="標楷體" w:hint="eastAsia"/>
              </w:rPr>
              <w:t>規準</w:t>
            </w:r>
            <w:proofErr w:type="gramEnd"/>
            <w:r>
              <w:rPr>
                <w:rFonts w:ascii="標楷體" w:eastAsia="標楷體" w:hAnsi="標楷體" w:hint="eastAsia"/>
              </w:rPr>
              <w:t>及學校應於開</w:t>
            </w:r>
            <w:r>
              <w:rPr>
                <w:rFonts w:ascii="標楷體" w:eastAsia="標楷體" w:hAnsi="標楷體" w:hint="eastAsia"/>
              </w:rPr>
              <w:lastRenderedPageBreak/>
              <w:t>學日前公告選用教科用書之事宜。</w:t>
            </w:r>
          </w:p>
        </w:tc>
      </w:tr>
      <w:tr w:rsidR="00B84B97" w:rsidRPr="00AD71CE" w:rsidTr="006A349A">
        <w:tc>
          <w:tcPr>
            <w:tcW w:w="4531" w:type="dxa"/>
          </w:tcPr>
          <w:p w:rsidR="00B84B97" w:rsidRPr="00134BE4" w:rsidRDefault="00B84B97" w:rsidP="006A349A">
            <w:pPr>
              <w:overflowPunct w:val="0"/>
              <w:ind w:leftChars="14" w:left="459" w:hangingChars="177" w:hanging="425"/>
              <w:jc w:val="both"/>
              <w:rPr>
                <w:rFonts w:ascii="標楷體" w:eastAsia="標楷體" w:hAnsi="標楷體"/>
              </w:rPr>
            </w:pPr>
            <w:r>
              <w:rPr>
                <w:rFonts w:ascii="標楷體" w:eastAsia="標楷體" w:hAnsi="標楷體" w:hint="eastAsia"/>
              </w:rPr>
              <w:lastRenderedPageBreak/>
              <w:t>七、</w:t>
            </w:r>
            <w:r w:rsidRPr="001D1D01">
              <w:rPr>
                <w:rFonts w:ascii="標楷體" w:eastAsia="標楷體" w:hAnsi="標楷體" w:hint="eastAsia"/>
              </w:rPr>
              <w:t>學校應於每學期正式上課前，完成教科用書之採購及發放作業。</w:t>
            </w:r>
          </w:p>
        </w:tc>
        <w:tc>
          <w:tcPr>
            <w:tcW w:w="4253" w:type="dxa"/>
          </w:tcPr>
          <w:p w:rsidR="00B84B97" w:rsidRPr="00CC252A" w:rsidRDefault="00B84B97" w:rsidP="006A349A">
            <w:pPr>
              <w:overflowPunct w:val="0"/>
              <w:contextualSpacing/>
              <w:jc w:val="both"/>
              <w:rPr>
                <w:rFonts w:ascii="標楷體" w:eastAsia="標楷體" w:hAnsi="標楷體"/>
              </w:rPr>
            </w:pPr>
            <w:r w:rsidRPr="00CC252A">
              <w:rPr>
                <w:rFonts w:ascii="標楷體" w:eastAsia="標楷體" w:hAnsi="標楷體" w:hint="eastAsia"/>
              </w:rPr>
              <w:t>明定</w:t>
            </w:r>
            <w:r>
              <w:rPr>
                <w:rFonts w:ascii="標楷體" w:eastAsia="標楷體" w:hAnsi="標楷體" w:hint="eastAsia"/>
              </w:rPr>
              <w:t>教科用書採購及發放時程</w:t>
            </w:r>
          </w:p>
        </w:tc>
      </w:tr>
      <w:tr w:rsidR="00B84B97" w:rsidRPr="0073741F" w:rsidTr="006A349A">
        <w:tc>
          <w:tcPr>
            <w:tcW w:w="4531" w:type="dxa"/>
          </w:tcPr>
          <w:p w:rsidR="00B84B97" w:rsidRPr="001D1D01" w:rsidRDefault="00B84B97" w:rsidP="006A349A">
            <w:pPr>
              <w:overflowPunct w:val="0"/>
              <w:ind w:left="454" w:hangingChars="189" w:hanging="454"/>
              <w:jc w:val="both"/>
              <w:rPr>
                <w:rFonts w:ascii="標楷體" w:eastAsia="標楷體" w:hAnsi="標楷體"/>
              </w:rPr>
            </w:pPr>
            <w:r>
              <w:rPr>
                <w:rFonts w:ascii="標楷體" w:eastAsia="標楷體" w:hAnsi="標楷體" w:hint="eastAsia"/>
              </w:rPr>
              <w:t>八、</w:t>
            </w:r>
            <w:r w:rsidR="00644442">
              <w:rPr>
                <w:rFonts w:ascii="標楷體" w:eastAsia="標楷體" w:hAnsi="標楷體" w:hint="eastAsia"/>
              </w:rPr>
              <w:t>教育</w:t>
            </w:r>
            <w:r>
              <w:rPr>
                <w:rFonts w:ascii="標楷體" w:eastAsia="標楷體" w:hAnsi="標楷體" w:hint="eastAsia"/>
              </w:rPr>
              <w:t>局</w:t>
            </w:r>
            <w:r w:rsidRPr="001D1D01">
              <w:rPr>
                <w:rFonts w:ascii="標楷體" w:eastAsia="標楷體" w:hAnsi="標楷體" w:hint="eastAsia"/>
              </w:rPr>
              <w:t>得督導學校辦理教科用書採購事宜，必要時得至學校訪視；督導或訪視結果發現有缺失者，應通知學校限期改正，屆期未改正或無法改正者，應即</w:t>
            </w:r>
            <w:proofErr w:type="gramStart"/>
            <w:r w:rsidRPr="001D1D01">
              <w:rPr>
                <w:rFonts w:ascii="標楷體" w:eastAsia="標楷體" w:hAnsi="標楷體" w:hint="eastAsia"/>
              </w:rPr>
              <w:t>糾正或議處</w:t>
            </w:r>
            <w:proofErr w:type="gramEnd"/>
            <w:r w:rsidRPr="001D1D01">
              <w:rPr>
                <w:rFonts w:ascii="標楷體" w:eastAsia="標楷體" w:hAnsi="標楷體" w:hint="eastAsia"/>
              </w:rPr>
              <w:t>。</w:t>
            </w:r>
          </w:p>
          <w:p w:rsidR="00B84B97" w:rsidRPr="001D1D01" w:rsidRDefault="00B84B97" w:rsidP="006A349A">
            <w:pPr>
              <w:overflowPunct w:val="0"/>
              <w:ind w:left="454" w:hangingChars="189" w:hanging="454"/>
              <w:jc w:val="both"/>
              <w:rPr>
                <w:rFonts w:ascii="標楷體" w:eastAsia="標楷體" w:hAnsi="標楷體"/>
              </w:rPr>
            </w:pPr>
            <w:r w:rsidRPr="001D1D01">
              <w:rPr>
                <w:rFonts w:ascii="標楷體" w:eastAsia="標楷體" w:hAnsi="標楷體" w:hint="eastAsia"/>
              </w:rPr>
              <w:t xml:space="preserve">    學校就其承辦教科用書採購業務之績優人員，得依權責予以敘獎。</w:t>
            </w:r>
          </w:p>
        </w:tc>
        <w:tc>
          <w:tcPr>
            <w:tcW w:w="4253" w:type="dxa"/>
          </w:tcPr>
          <w:p w:rsidR="00B84B97" w:rsidRPr="00CC252A" w:rsidRDefault="00B84B97" w:rsidP="006A349A">
            <w:pPr>
              <w:overflowPunct w:val="0"/>
              <w:contextualSpacing/>
              <w:jc w:val="both"/>
              <w:rPr>
                <w:rFonts w:ascii="標楷體" w:eastAsia="標楷體" w:hAnsi="標楷體"/>
              </w:rPr>
            </w:pPr>
            <w:r>
              <w:rPr>
                <w:rFonts w:ascii="標楷體" w:eastAsia="標楷體" w:hAnsi="標楷體" w:hint="eastAsia"/>
              </w:rPr>
              <w:t>明定教育局對於學校辦理教科用書採購事宜之追蹤督導機制。</w:t>
            </w:r>
          </w:p>
        </w:tc>
      </w:tr>
    </w:tbl>
    <w:p w:rsidR="00B84B97" w:rsidRPr="00CC252A" w:rsidRDefault="00B84B97" w:rsidP="00B84B97">
      <w:pPr>
        <w:spacing w:line="460" w:lineRule="exact"/>
        <w:ind w:left="720"/>
        <w:rPr>
          <w:rFonts w:ascii="標楷體" w:eastAsia="標楷體" w:hAnsi="標楷體"/>
          <w:sz w:val="28"/>
          <w:szCs w:val="28"/>
        </w:rPr>
      </w:pPr>
    </w:p>
    <w:p w:rsidR="00B84B97" w:rsidRDefault="00B84B97" w:rsidP="00B84B97">
      <w:pPr>
        <w:spacing w:line="460" w:lineRule="exact"/>
        <w:rPr>
          <w:rFonts w:eastAsia="標楷體"/>
          <w:sz w:val="40"/>
          <w:szCs w:val="40"/>
        </w:rPr>
      </w:pPr>
      <w:r w:rsidRPr="00CC252A">
        <w:rPr>
          <w:rFonts w:eastAsia="標楷體"/>
          <w:sz w:val="28"/>
          <w:szCs w:val="28"/>
        </w:rPr>
        <w:br w:type="page"/>
      </w:r>
      <w:proofErr w:type="gramStart"/>
      <w:r>
        <w:rPr>
          <w:rFonts w:eastAsia="標楷體" w:hint="eastAsia"/>
          <w:sz w:val="40"/>
          <w:szCs w:val="40"/>
        </w:rPr>
        <w:lastRenderedPageBreak/>
        <w:t>臺</w:t>
      </w:r>
      <w:proofErr w:type="gramEnd"/>
      <w:r>
        <w:rPr>
          <w:rFonts w:eastAsia="標楷體" w:hint="eastAsia"/>
          <w:sz w:val="40"/>
          <w:szCs w:val="40"/>
        </w:rPr>
        <w:t>中市公私立</w:t>
      </w:r>
      <w:r w:rsidRPr="00656790">
        <w:rPr>
          <w:rFonts w:eastAsia="標楷體" w:hint="eastAsia"/>
          <w:sz w:val="40"/>
          <w:szCs w:val="40"/>
        </w:rPr>
        <w:t>高級中等學校</w:t>
      </w:r>
      <w:r>
        <w:rPr>
          <w:rFonts w:eastAsia="標楷體" w:hint="eastAsia"/>
          <w:sz w:val="40"/>
          <w:szCs w:val="40"/>
        </w:rPr>
        <w:t>選</w:t>
      </w:r>
      <w:r w:rsidRPr="00656790">
        <w:rPr>
          <w:rFonts w:eastAsia="標楷體" w:hint="eastAsia"/>
          <w:sz w:val="40"/>
          <w:szCs w:val="40"/>
        </w:rPr>
        <w:t>用</w:t>
      </w:r>
      <w:r>
        <w:rPr>
          <w:rFonts w:eastAsia="標楷體" w:hint="eastAsia"/>
          <w:sz w:val="40"/>
          <w:szCs w:val="40"/>
        </w:rPr>
        <w:t>及採購</w:t>
      </w:r>
      <w:r w:rsidRPr="00656790">
        <w:rPr>
          <w:rFonts w:eastAsia="標楷體" w:hint="eastAsia"/>
          <w:sz w:val="40"/>
          <w:szCs w:val="40"/>
        </w:rPr>
        <w:t>教科用書應行注意事項</w:t>
      </w:r>
    </w:p>
    <w:p w:rsidR="006D0269" w:rsidRDefault="006D0269" w:rsidP="006D0269">
      <w:pPr>
        <w:spacing w:line="460" w:lineRule="exact"/>
        <w:ind w:firstLineChars="630" w:firstLine="1701"/>
        <w:jc w:val="right"/>
        <w:rPr>
          <w:rFonts w:ascii="標楷體" w:eastAsia="標楷體" w:hAnsi="標楷體"/>
          <w:color w:val="000000"/>
          <w:sz w:val="27"/>
          <w:szCs w:val="27"/>
        </w:rPr>
      </w:pPr>
      <w:r>
        <w:rPr>
          <w:rFonts w:ascii="標楷體" w:eastAsia="標楷體" w:hAnsi="標楷體" w:hint="eastAsia"/>
          <w:color w:val="000000"/>
          <w:sz w:val="27"/>
          <w:szCs w:val="27"/>
        </w:rPr>
        <w:t>中華民國</w:t>
      </w:r>
      <w:r w:rsidRPr="006D0269">
        <w:rPr>
          <w:rFonts w:ascii="標楷體" w:eastAsia="標楷體" w:hAnsi="標楷體" w:hint="eastAsia"/>
          <w:color w:val="000000"/>
          <w:sz w:val="27"/>
          <w:szCs w:val="27"/>
        </w:rPr>
        <w:t>106年3月29日中市教高字</w:t>
      </w:r>
      <w:proofErr w:type="gramStart"/>
      <w:r w:rsidRPr="006D0269">
        <w:rPr>
          <w:rFonts w:ascii="標楷體" w:eastAsia="標楷體" w:hAnsi="標楷體" w:hint="eastAsia"/>
          <w:color w:val="000000"/>
          <w:sz w:val="27"/>
          <w:szCs w:val="27"/>
        </w:rPr>
        <w:t>第1060025585號</w:t>
      </w:r>
      <w:r>
        <w:rPr>
          <w:rFonts w:ascii="標楷體" w:eastAsia="標楷體" w:hAnsi="標楷體" w:hint="eastAsia"/>
          <w:color w:val="000000"/>
          <w:sz w:val="27"/>
          <w:szCs w:val="27"/>
        </w:rPr>
        <w:t>函訂定</w:t>
      </w:r>
      <w:proofErr w:type="gramEnd"/>
    </w:p>
    <w:p w:rsidR="006D0269" w:rsidRPr="00387753" w:rsidRDefault="006D0269" w:rsidP="006D0269">
      <w:pPr>
        <w:spacing w:line="460" w:lineRule="exact"/>
        <w:ind w:firstLineChars="682" w:firstLine="1841"/>
        <w:rPr>
          <w:rFonts w:hint="eastAsia"/>
        </w:rPr>
      </w:pPr>
      <w:r>
        <w:rPr>
          <w:rFonts w:ascii="標楷體" w:eastAsia="標楷體" w:hAnsi="標楷體" w:hint="eastAsia"/>
          <w:color w:val="000000"/>
          <w:sz w:val="27"/>
          <w:szCs w:val="27"/>
        </w:rPr>
        <w:t>，自</w:t>
      </w:r>
      <w:r>
        <w:rPr>
          <w:rFonts w:ascii="標楷體" w:eastAsia="標楷體" w:hAnsi="標楷體" w:hint="eastAsia"/>
          <w:color w:val="000000"/>
          <w:sz w:val="27"/>
          <w:szCs w:val="27"/>
        </w:rPr>
        <w:t>106</w:t>
      </w:r>
      <w:bookmarkStart w:id="0" w:name="_GoBack"/>
      <w:bookmarkEnd w:id="0"/>
      <w:r>
        <w:rPr>
          <w:rFonts w:ascii="標楷體" w:eastAsia="標楷體" w:hAnsi="標楷體" w:hint="eastAsia"/>
          <w:color w:val="000000"/>
          <w:sz w:val="27"/>
          <w:szCs w:val="27"/>
        </w:rPr>
        <w:t>年2月14日</w:t>
      </w:r>
      <w:r>
        <w:rPr>
          <w:rFonts w:ascii="標楷體" w:eastAsia="標楷體" w:hAnsi="標楷體" w:hint="eastAsia"/>
          <w:color w:val="000000"/>
          <w:sz w:val="27"/>
          <w:szCs w:val="27"/>
        </w:rPr>
        <w:t>生效</w:t>
      </w:r>
    </w:p>
    <w:p w:rsidR="00B84B97" w:rsidRDefault="00B84B97" w:rsidP="006D0269">
      <w:pPr>
        <w:widowControl/>
        <w:numPr>
          <w:ilvl w:val="0"/>
          <w:numId w:val="3"/>
        </w:numPr>
        <w:spacing w:line="460" w:lineRule="exact"/>
        <w:jc w:val="both"/>
        <w:rPr>
          <w:rFonts w:ascii="標楷體" w:eastAsia="標楷體" w:hAnsi="標楷體"/>
          <w:sz w:val="28"/>
          <w:szCs w:val="28"/>
        </w:rPr>
      </w:pPr>
      <w:proofErr w:type="gramStart"/>
      <w:r w:rsidRPr="000C1FC6">
        <w:rPr>
          <w:rFonts w:ascii="標楷體" w:eastAsia="標楷體" w:hAnsi="標楷體" w:hint="eastAsia"/>
          <w:sz w:val="28"/>
          <w:szCs w:val="28"/>
        </w:rPr>
        <w:t>臺</w:t>
      </w:r>
      <w:proofErr w:type="gramEnd"/>
      <w:r w:rsidRPr="000C1FC6">
        <w:rPr>
          <w:rFonts w:ascii="標楷體" w:eastAsia="標楷體" w:hAnsi="標楷體" w:hint="eastAsia"/>
          <w:sz w:val="28"/>
          <w:szCs w:val="28"/>
        </w:rPr>
        <w:t>中市政府教育局（以下簡稱教育局）為使主管之高級中等學校（以下簡稱學校）選用教科用書有所遵循，特依高級中等教育法(以下簡稱本法)</w:t>
      </w:r>
      <w:r w:rsidRPr="00644442">
        <w:rPr>
          <w:rFonts w:ascii="標楷體" w:eastAsia="標楷體" w:hAnsi="標楷體" w:hint="eastAsia"/>
          <w:sz w:val="28"/>
          <w:szCs w:val="28"/>
        </w:rPr>
        <w:t>第</w:t>
      </w:r>
      <w:r w:rsidR="00644442" w:rsidRPr="00644442">
        <w:rPr>
          <w:rFonts w:ascii="標楷體" w:eastAsia="標楷體" w:hAnsi="標楷體" w:hint="eastAsia"/>
          <w:sz w:val="28"/>
          <w:szCs w:val="28"/>
        </w:rPr>
        <w:t>四十九</w:t>
      </w:r>
      <w:r w:rsidRPr="00644442">
        <w:rPr>
          <w:rFonts w:ascii="標楷體" w:eastAsia="標楷體" w:hAnsi="標楷體" w:hint="eastAsia"/>
          <w:sz w:val="28"/>
          <w:szCs w:val="28"/>
        </w:rPr>
        <w:t>條</w:t>
      </w:r>
      <w:r w:rsidRPr="000C1FC6">
        <w:rPr>
          <w:rFonts w:ascii="標楷體" w:eastAsia="標楷體" w:hAnsi="標楷體" w:hint="eastAsia"/>
          <w:sz w:val="28"/>
          <w:szCs w:val="28"/>
        </w:rPr>
        <w:t>規定，訂定本注意事項。</w:t>
      </w:r>
    </w:p>
    <w:p w:rsidR="00B84B97" w:rsidRPr="000C1FC6" w:rsidRDefault="00B84B97" w:rsidP="006D0269">
      <w:pPr>
        <w:widowControl/>
        <w:numPr>
          <w:ilvl w:val="0"/>
          <w:numId w:val="3"/>
        </w:numPr>
        <w:spacing w:line="460" w:lineRule="exact"/>
        <w:jc w:val="both"/>
        <w:rPr>
          <w:rFonts w:ascii="標楷體" w:eastAsia="標楷體" w:hAnsi="標楷體"/>
          <w:sz w:val="28"/>
          <w:szCs w:val="28"/>
        </w:rPr>
      </w:pPr>
      <w:r w:rsidRPr="000C1FC6">
        <w:rPr>
          <w:rFonts w:ascii="標楷體" w:eastAsia="標楷體" w:hAnsi="標楷體" w:hint="eastAsia"/>
          <w:sz w:val="28"/>
          <w:szCs w:val="28"/>
        </w:rPr>
        <w:t>學校應根據學生學習需要，本於達成教學目標、減輕家長負擔及加強服務之原則，辦理教科用書選用及採購有關事宜</w:t>
      </w:r>
      <w:r>
        <w:rPr>
          <w:rFonts w:ascii="標楷體" w:eastAsia="標楷體" w:hAnsi="標楷體" w:hint="eastAsia"/>
          <w:sz w:val="28"/>
          <w:szCs w:val="28"/>
        </w:rPr>
        <w:t>。</w:t>
      </w:r>
    </w:p>
    <w:p w:rsidR="00B84B97" w:rsidRDefault="00B84B97" w:rsidP="006D0269">
      <w:pPr>
        <w:widowControl/>
        <w:numPr>
          <w:ilvl w:val="0"/>
          <w:numId w:val="3"/>
        </w:numPr>
        <w:spacing w:line="460" w:lineRule="exact"/>
        <w:jc w:val="both"/>
        <w:rPr>
          <w:rFonts w:ascii="標楷體" w:eastAsia="標楷體" w:hAnsi="標楷體"/>
          <w:sz w:val="28"/>
          <w:szCs w:val="28"/>
        </w:rPr>
      </w:pPr>
      <w:r w:rsidRPr="000C1FC6">
        <w:rPr>
          <w:rFonts w:ascii="標楷體" w:eastAsia="標楷體" w:hAnsi="標楷體" w:hint="eastAsia"/>
          <w:sz w:val="28"/>
          <w:szCs w:val="28"/>
        </w:rPr>
        <w:t>學校應依本法</w:t>
      </w:r>
      <w:r w:rsidRPr="00644442">
        <w:rPr>
          <w:rFonts w:ascii="標楷體" w:eastAsia="標楷體" w:hAnsi="標楷體" w:hint="eastAsia"/>
          <w:sz w:val="28"/>
          <w:szCs w:val="28"/>
        </w:rPr>
        <w:t>第</w:t>
      </w:r>
      <w:r w:rsidR="00644442" w:rsidRPr="00644442">
        <w:rPr>
          <w:rFonts w:ascii="標楷體" w:eastAsia="標楷體" w:hAnsi="標楷體" w:hint="eastAsia"/>
          <w:sz w:val="28"/>
          <w:szCs w:val="28"/>
        </w:rPr>
        <w:t>四十九</w:t>
      </w:r>
      <w:r w:rsidRPr="00644442">
        <w:rPr>
          <w:rFonts w:ascii="標楷體" w:eastAsia="標楷體" w:hAnsi="標楷體" w:hint="eastAsia"/>
          <w:sz w:val="28"/>
          <w:szCs w:val="28"/>
        </w:rPr>
        <w:t>條</w:t>
      </w:r>
      <w:r w:rsidRPr="000C1FC6">
        <w:rPr>
          <w:rFonts w:ascii="標楷體" w:eastAsia="標楷體" w:hAnsi="標楷體" w:hint="eastAsia"/>
          <w:sz w:val="28"/>
          <w:szCs w:val="28"/>
        </w:rPr>
        <w:t>規定，訂定教科用書選用規定，經校務會議通過後實施。</w:t>
      </w:r>
    </w:p>
    <w:p w:rsidR="00B84B97" w:rsidRDefault="00B84B97" w:rsidP="006D0269">
      <w:pPr>
        <w:spacing w:line="460" w:lineRule="exact"/>
        <w:ind w:left="720"/>
        <w:jc w:val="both"/>
        <w:rPr>
          <w:rFonts w:ascii="標楷體" w:eastAsia="標楷體" w:hAnsi="標楷體"/>
          <w:sz w:val="28"/>
          <w:szCs w:val="28"/>
        </w:rPr>
      </w:pPr>
      <w:r w:rsidRPr="000C1FC6">
        <w:rPr>
          <w:rFonts w:ascii="標楷體" w:eastAsia="標楷體" w:hAnsi="標楷體" w:hint="eastAsia"/>
          <w:sz w:val="28"/>
          <w:szCs w:val="28"/>
        </w:rPr>
        <w:t>教科用書</w:t>
      </w:r>
      <w:proofErr w:type="gramStart"/>
      <w:r w:rsidRPr="000C1FC6">
        <w:rPr>
          <w:rFonts w:ascii="標楷體" w:eastAsia="標楷體" w:hAnsi="標楷體" w:hint="eastAsia"/>
          <w:sz w:val="28"/>
          <w:szCs w:val="28"/>
        </w:rPr>
        <w:t>為部定必修科目</w:t>
      </w:r>
      <w:proofErr w:type="gramEnd"/>
      <w:r w:rsidRPr="000C1FC6">
        <w:rPr>
          <w:rFonts w:ascii="標楷體" w:eastAsia="標楷體" w:hAnsi="標楷體" w:hint="eastAsia"/>
          <w:sz w:val="28"/>
          <w:szCs w:val="28"/>
        </w:rPr>
        <w:t>用書，學校</w:t>
      </w:r>
      <w:proofErr w:type="gramStart"/>
      <w:r w:rsidRPr="000C1FC6">
        <w:rPr>
          <w:rFonts w:ascii="標楷體" w:eastAsia="標楷體" w:hAnsi="標楷體" w:hint="eastAsia"/>
          <w:sz w:val="28"/>
          <w:szCs w:val="28"/>
        </w:rPr>
        <w:t>應選用經國家</w:t>
      </w:r>
      <w:proofErr w:type="gramEnd"/>
      <w:r w:rsidRPr="000C1FC6">
        <w:rPr>
          <w:rFonts w:ascii="標楷體" w:eastAsia="標楷體" w:hAnsi="標楷體" w:hint="eastAsia"/>
          <w:sz w:val="28"/>
          <w:szCs w:val="28"/>
        </w:rPr>
        <w:t>教育研究院依法規審定，其審定執照仍在有效期限之教科用書；特殊學科教科用書之選用應先經學校課程發展委員會議定</w:t>
      </w:r>
      <w:r>
        <w:rPr>
          <w:rFonts w:ascii="標楷體" w:eastAsia="標楷體" w:hAnsi="標楷體" w:hint="eastAsia"/>
          <w:sz w:val="28"/>
          <w:szCs w:val="28"/>
        </w:rPr>
        <w:t>。</w:t>
      </w:r>
    </w:p>
    <w:p w:rsidR="00B84B97" w:rsidRDefault="00B84B97" w:rsidP="006D0269">
      <w:pPr>
        <w:spacing w:line="460" w:lineRule="exact"/>
        <w:ind w:left="720"/>
        <w:jc w:val="both"/>
        <w:rPr>
          <w:rFonts w:ascii="標楷體" w:eastAsia="標楷體" w:hAnsi="標楷體"/>
          <w:sz w:val="28"/>
          <w:szCs w:val="28"/>
        </w:rPr>
      </w:pPr>
      <w:r w:rsidRPr="000C1FC6">
        <w:rPr>
          <w:rFonts w:ascii="標楷體" w:eastAsia="標楷體" w:hAnsi="標楷體" w:hint="eastAsia"/>
          <w:sz w:val="28"/>
          <w:szCs w:val="28"/>
        </w:rPr>
        <w:t>教科用書，指依高級中等學校課程綱要規定編輯之學生課本；其不包括參考書、工具書、習字帖、作業簿、評量卷及其他類似之延伸教材</w:t>
      </w:r>
      <w:r>
        <w:rPr>
          <w:rFonts w:ascii="標楷體" w:eastAsia="標楷體" w:hAnsi="標楷體" w:hint="eastAsia"/>
          <w:sz w:val="28"/>
          <w:szCs w:val="28"/>
        </w:rPr>
        <w:t>。</w:t>
      </w:r>
    </w:p>
    <w:p w:rsidR="00B84B97" w:rsidRDefault="00B84B97" w:rsidP="006D0269">
      <w:pPr>
        <w:widowControl/>
        <w:numPr>
          <w:ilvl w:val="0"/>
          <w:numId w:val="3"/>
        </w:numPr>
        <w:spacing w:line="460" w:lineRule="exact"/>
        <w:jc w:val="both"/>
        <w:rPr>
          <w:rFonts w:ascii="標楷體" w:eastAsia="標楷體" w:hAnsi="標楷體"/>
          <w:sz w:val="28"/>
          <w:szCs w:val="28"/>
        </w:rPr>
      </w:pPr>
      <w:r w:rsidRPr="00EE23E8">
        <w:rPr>
          <w:rFonts w:ascii="標楷體" w:eastAsia="標楷體" w:hAnsi="標楷體" w:hint="eastAsia"/>
          <w:sz w:val="28"/>
          <w:szCs w:val="28"/>
        </w:rPr>
        <w:t>市立學校採購教科用書，應依政府採購法及其相關法令規定辦理，並得聯合辦理。</w:t>
      </w:r>
    </w:p>
    <w:p w:rsidR="00B84B97" w:rsidRPr="00EE23E8" w:rsidRDefault="00B84B97" w:rsidP="006D0269">
      <w:pPr>
        <w:spacing w:line="460" w:lineRule="exact"/>
        <w:ind w:left="720"/>
        <w:jc w:val="both"/>
        <w:rPr>
          <w:rFonts w:ascii="標楷體" w:eastAsia="標楷體" w:hAnsi="標楷體"/>
          <w:sz w:val="28"/>
          <w:szCs w:val="28"/>
        </w:rPr>
      </w:pPr>
      <w:r w:rsidRPr="00EE23E8">
        <w:rPr>
          <w:rFonts w:ascii="標楷體" w:eastAsia="標楷體" w:hAnsi="標楷體" w:hint="eastAsia"/>
          <w:sz w:val="28"/>
          <w:szCs w:val="28"/>
        </w:rPr>
        <w:t>私立學校採購教科用書，應依其所定會計、採購或內部控制及稽核相關規定辦理。</w:t>
      </w:r>
    </w:p>
    <w:p w:rsidR="00B84B97" w:rsidRPr="00EE23E8" w:rsidRDefault="00B84B97" w:rsidP="006D0269">
      <w:pPr>
        <w:widowControl/>
        <w:numPr>
          <w:ilvl w:val="0"/>
          <w:numId w:val="3"/>
        </w:numPr>
        <w:spacing w:line="460" w:lineRule="exact"/>
        <w:jc w:val="both"/>
        <w:rPr>
          <w:rFonts w:ascii="標楷體" w:eastAsia="標楷體" w:hAnsi="標楷體"/>
          <w:sz w:val="28"/>
          <w:szCs w:val="28"/>
        </w:rPr>
      </w:pPr>
      <w:r w:rsidRPr="00EE23E8">
        <w:rPr>
          <w:rFonts w:ascii="標楷體" w:eastAsia="標楷體" w:hAnsi="標楷體" w:hint="eastAsia"/>
          <w:sz w:val="28"/>
          <w:szCs w:val="28"/>
        </w:rPr>
        <w:t>學校得於採購合約，訂定由廠商負責辦理教科用書之整理、發放、</w:t>
      </w:r>
      <w:proofErr w:type="gramStart"/>
      <w:r w:rsidRPr="00EE23E8">
        <w:rPr>
          <w:rFonts w:ascii="標楷體" w:eastAsia="標楷體" w:hAnsi="標楷體" w:hint="eastAsia"/>
          <w:sz w:val="28"/>
          <w:szCs w:val="28"/>
        </w:rPr>
        <w:t>換退</w:t>
      </w:r>
      <w:proofErr w:type="gramEnd"/>
      <w:r w:rsidRPr="00EE23E8">
        <w:rPr>
          <w:rFonts w:ascii="標楷體" w:eastAsia="標楷體" w:hAnsi="標楷體" w:hint="eastAsia"/>
          <w:sz w:val="28"/>
          <w:szCs w:val="28"/>
        </w:rPr>
        <w:t>、耗損、運送及弱勢扶助等事項。</w:t>
      </w:r>
    </w:p>
    <w:p w:rsidR="00B84B97" w:rsidRDefault="00B84B97" w:rsidP="006D0269">
      <w:pPr>
        <w:widowControl/>
        <w:numPr>
          <w:ilvl w:val="0"/>
          <w:numId w:val="3"/>
        </w:numPr>
        <w:spacing w:line="460" w:lineRule="exact"/>
        <w:jc w:val="both"/>
        <w:rPr>
          <w:rFonts w:ascii="標楷體" w:eastAsia="標楷體" w:hAnsi="標楷體"/>
          <w:sz w:val="28"/>
          <w:szCs w:val="28"/>
        </w:rPr>
      </w:pPr>
      <w:r w:rsidRPr="0092060B">
        <w:rPr>
          <w:rFonts w:ascii="標楷體" w:eastAsia="標楷體" w:hAnsi="標楷體" w:hint="eastAsia"/>
          <w:sz w:val="28"/>
          <w:szCs w:val="28"/>
        </w:rPr>
        <w:t>學校應以採購決標後之書價，並依高級中等學校向學生收取費用辦法規定辦理收取代辦書籍費事宜。</w:t>
      </w:r>
    </w:p>
    <w:p w:rsidR="00B84B97" w:rsidRDefault="00B84B97" w:rsidP="006D0269">
      <w:pPr>
        <w:spacing w:line="460" w:lineRule="exact"/>
        <w:ind w:left="720"/>
        <w:jc w:val="both"/>
        <w:rPr>
          <w:rFonts w:ascii="標楷體" w:eastAsia="標楷體" w:hAnsi="標楷體"/>
          <w:sz w:val="28"/>
          <w:szCs w:val="28"/>
        </w:rPr>
      </w:pPr>
      <w:r w:rsidRPr="0092060B">
        <w:rPr>
          <w:rFonts w:ascii="標楷體" w:eastAsia="標楷體" w:hAnsi="標楷體" w:hint="eastAsia"/>
          <w:sz w:val="28"/>
          <w:szCs w:val="28"/>
        </w:rPr>
        <w:t>學校應於開學日前，於學校資訊網路公告各科、班選用教科用書之書名、版本及書價</w:t>
      </w:r>
      <w:r>
        <w:rPr>
          <w:rFonts w:ascii="標楷體" w:eastAsia="標楷體" w:hAnsi="標楷體" w:hint="eastAsia"/>
          <w:sz w:val="28"/>
          <w:szCs w:val="28"/>
        </w:rPr>
        <w:t>。</w:t>
      </w:r>
    </w:p>
    <w:p w:rsidR="00B84B97" w:rsidRDefault="00B84B97" w:rsidP="006D0269">
      <w:pPr>
        <w:spacing w:line="460" w:lineRule="exact"/>
        <w:ind w:left="720"/>
        <w:jc w:val="both"/>
        <w:rPr>
          <w:rFonts w:ascii="標楷體" w:eastAsia="標楷體" w:hAnsi="標楷體"/>
          <w:sz w:val="28"/>
          <w:szCs w:val="28"/>
        </w:rPr>
      </w:pPr>
      <w:r w:rsidRPr="0092060B">
        <w:rPr>
          <w:rFonts w:ascii="標楷體" w:eastAsia="標楷體" w:hAnsi="標楷體" w:hint="eastAsia"/>
          <w:sz w:val="28"/>
          <w:szCs w:val="28"/>
        </w:rPr>
        <w:t>學生</w:t>
      </w:r>
      <w:r>
        <w:rPr>
          <w:rFonts w:ascii="標楷體" w:eastAsia="標楷體" w:hAnsi="標楷體" w:hint="eastAsia"/>
          <w:sz w:val="28"/>
          <w:szCs w:val="28"/>
        </w:rPr>
        <w:t>已備有同版本教科</w:t>
      </w:r>
      <w:proofErr w:type="gramStart"/>
      <w:r>
        <w:rPr>
          <w:rFonts w:ascii="標楷體" w:eastAsia="標楷體" w:hAnsi="標楷體" w:hint="eastAsia"/>
          <w:sz w:val="28"/>
          <w:szCs w:val="28"/>
        </w:rPr>
        <w:t>用書且經</w:t>
      </w:r>
      <w:proofErr w:type="gramEnd"/>
      <w:r>
        <w:rPr>
          <w:rFonts w:ascii="標楷體" w:eastAsia="標楷體" w:hAnsi="標楷體" w:hint="eastAsia"/>
          <w:sz w:val="28"/>
          <w:szCs w:val="28"/>
        </w:rPr>
        <w:t>學校審查通過者</w:t>
      </w:r>
      <w:r w:rsidRPr="0092060B">
        <w:rPr>
          <w:rFonts w:ascii="標楷體" w:eastAsia="標楷體" w:hAnsi="標楷體" w:hint="eastAsia"/>
          <w:sz w:val="28"/>
          <w:szCs w:val="28"/>
        </w:rPr>
        <w:t>，</w:t>
      </w:r>
      <w:proofErr w:type="gramStart"/>
      <w:r w:rsidRPr="0092060B">
        <w:rPr>
          <w:rFonts w:ascii="標楷體" w:eastAsia="標楷體" w:hAnsi="標楷體" w:hint="eastAsia"/>
          <w:sz w:val="28"/>
          <w:szCs w:val="28"/>
        </w:rPr>
        <w:t>准予免購</w:t>
      </w:r>
      <w:proofErr w:type="gramEnd"/>
      <w:r>
        <w:rPr>
          <w:rFonts w:ascii="標楷體" w:eastAsia="標楷體" w:hAnsi="標楷體" w:hint="eastAsia"/>
          <w:sz w:val="28"/>
          <w:szCs w:val="28"/>
        </w:rPr>
        <w:t>。</w:t>
      </w:r>
    </w:p>
    <w:p w:rsidR="00B84B97" w:rsidRDefault="00B84B97" w:rsidP="006D0269">
      <w:pPr>
        <w:widowControl/>
        <w:numPr>
          <w:ilvl w:val="0"/>
          <w:numId w:val="3"/>
        </w:numPr>
        <w:spacing w:line="460" w:lineRule="exact"/>
        <w:jc w:val="both"/>
        <w:rPr>
          <w:rFonts w:ascii="標楷體" w:eastAsia="標楷體" w:hAnsi="標楷體"/>
          <w:sz w:val="28"/>
          <w:szCs w:val="28"/>
        </w:rPr>
      </w:pPr>
      <w:r w:rsidRPr="0092060B">
        <w:rPr>
          <w:rFonts w:ascii="標楷體" w:eastAsia="標楷體" w:hAnsi="標楷體" w:hint="eastAsia"/>
          <w:sz w:val="28"/>
          <w:szCs w:val="28"/>
        </w:rPr>
        <w:t>學校應於每學期正式上課前，完成教科用書之採購及發放作業</w:t>
      </w:r>
      <w:r w:rsidRPr="00931252">
        <w:rPr>
          <w:rFonts w:ascii="標楷體" w:eastAsia="標楷體" w:hAnsi="標楷體" w:hint="eastAsia"/>
          <w:sz w:val="28"/>
          <w:szCs w:val="28"/>
        </w:rPr>
        <w:t>。</w:t>
      </w:r>
    </w:p>
    <w:p w:rsidR="00B84B97" w:rsidRDefault="00644442" w:rsidP="006D0269">
      <w:pPr>
        <w:widowControl/>
        <w:numPr>
          <w:ilvl w:val="0"/>
          <w:numId w:val="3"/>
        </w:numPr>
        <w:spacing w:line="460" w:lineRule="exact"/>
        <w:jc w:val="both"/>
        <w:rPr>
          <w:rFonts w:ascii="標楷體" w:eastAsia="標楷體" w:hAnsi="標楷體"/>
          <w:sz w:val="28"/>
          <w:szCs w:val="28"/>
        </w:rPr>
      </w:pPr>
      <w:r>
        <w:rPr>
          <w:rFonts w:ascii="標楷體" w:eastAsia="標楷體" w:hAnsi="標楷體" w:hint="eastAsia"/>
          <w:sz w:val="28"/>
          <w:szCs w:val="28"/>
        </w:rPr>
        <w:lastRenderedPageBreak/>
        <w:t>教育</w:t>
      </w:r>
      <w:r w:rsidR="00B84B97" w:rsidRPr="0092060B">
        <w:rPr>
          <w:rFonts w:ascii="標楷體" w:eastAsia="標楷體" w:hAnsi="標楷體" w:hint="eastAsia"/>
          <w:sz w:val="28"/>
          <w:szCs w:val="28"/>
        </w:rPr>
        <w:t>局得督導學校辦理教科用書採購事宜，必要時得至學校訪視；督導或訪視結果發現有缺失者，應通知學校限期改正，屆期未改正或無法改正者，應即</w:t>
      </w:r>
      <w:proofErr w:type="gramStart"/>
      <w:r w:rsidR="00B84B97" w:rsidRPr="0092060B">
        <w:rPr>
          <w:rFonts w:ascii="標楷體" w:eastAsia="標楷體" w:hAnsi="標楷體" w:hint="eastAsia"/>
          <w:sz w:val="28"/>
          <w:szCs w:val="28"/>
        </w:rPr>
        <w:t>糾正或議處</w:t>
      </w:r>
      <w:proofErr w:type="gramEnd"/>
      <w:r w:rsidR="00B84B97" w:rsidRPr="0092060B">
        <w:rPr>
          <w:rFonts w:ascii="標楷體" w:eastAsia="標楷體" w:hAnsi="標楷體" w:hint="eastAsia"/>
          <w:sz w:val="28"/>
          <w:szCs w:val="28"/>
        </w:rPr>
        <w:t>。</w:t>
      </w:r>
    </w:p>
    <w:p w:rsidR="00B84B97" w:rsidRDefault="00B84B97" w:rsidP="006D0269">
      <w:pPr>
        <w:spacing w:line="460" w:lineRule="exact"/>
        <w:ind w:left="720"/>
        <w:jc w:val="both"/>
        <w:rPr>
          <w:rFonts w:ascii="標楷體" w:eastAsia="標楷體" w:hAnsi="標楷體"/>
          <w:sz w:val="28"/>
          <w:szCs w:val="28"/>
        </w:rPr>
      </w:pPr>
      <w:r w:rsidRPr="0092060B">
        <w:rPr>
          <w:rFonts w:ascii="標楷體" w:eastAsia="標楷體" w:hAnsi="標楷體" w:hint="eastAsia"/>
          <w:sz w:val="28"/>
          <w:szCs w:val="28"/>
        </w:rPr>
        <w:t>學校就其承辦教科用書採購業務之績優人員，得依權責予以敘獎。</w:t>
      </w:r>
    </w:p>
    <w:p w:rsidR="00B84B97" w:rsidRDefault="00B84B97" w:rsidP="006D0269">
      <w:pPr>
        <w:spacing w:line="460" w:lineRule="exact"/>
        <w:ind w:left="720"/>
        <w:jc w:val="both"/>
        <w:rPr>
          <w:rFonts w:ascii="標楷體" w:eastAsia="標楷體" w:hAnsi="標楷體"/>
          <w:sz w:val="28"/>
          <w:szCs w:val="28"/>
        </w:rPr>
      </w:pPr>
    </w:p>
    <w:p w:rsidR="00B84B97" w:rsidRDefault="00B84B97" w:rsidP="00B84B97">
      <w:pPr>
        <w:spacing w:line="460" w:lineRule="exact"/>
        <w:ind w:left="720"/>
        <w:rPr>
          <w:rFonts w:ascii="標楷體" w:eastAsia="標楷體" w:hAnsi="標楷體"/>
          <w:sz w:val="28"/>
          <w:szCs w:val="28"/>
        </w:rPr>
      </w:pPr>
    </w:p>
    <w:p w:rsidR="00B84B97" w:rsidRDefault="00B84B97" w:rsidP="00B84B97">
      <w:pPr>
        <w:spacing w:line="460" w:lineRule="exact"/>
        <w:ind w:left="720"/>
        <w:rPr>
          <w:rFonts w:ascii="標楷體" w:eastAsia="標楷體" w:hAnsi="標楷體"/>
          <w:sz w:val="28"/>
          <w:szCs w:val="28"/>
        </w:rPr>
      </w:pPr>
    </w:p>
    <w:sectPr w:rsidR="00B84B97" w:rsidSect="00E92DB8">
      <w:footerReference w:type="even" r:id="rId7"/>
      <w:footerReference w:type="default" r:id="rId8"/>
      <w:pgSz w:w="11906" w:h="16838"/>
      <w:pgMar w:top="1134" w:right="1418" w:bottom="1134" w:left="1418"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7435C" w:rsidRDefault="00D7435C">
      <w:r>
        <w:separator/>
      </w:r>
    </w:p>
  </w:endnote>
  <w:endnote w:type="continuationSeparator" w:id="0">
    <w:p w:rsidR="00D7435C" w:rsidRDefault="00D743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1C9C" w:rsidRDefault="00B84B97" w:rsidP="00F94578">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551C9C" w:rsidRDefault="00D7435C">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45238764"/>
      <w:docPartObj>
        <w:docPartGallery w:val="Page Numbers (Bottom of Page)"/>
        <w:docPartUnique/>
      </w:docPartObj>
    </w:sdtPr>
    <w:sdtEndPr/>
    <w:sdtContent>
      <w:p w:rsidR="00E42425" w:rsidRDefault="00B84B97">
        <w:pPr>
          <w:pStyle w:val="a4"/>
          <w:jc w:val="center"/>
        </w:pPr>
        <w:r>
          <w:fldChar w:fldCharType="begin"/>
        </w:r>
        <w:r>
          <w:instrText>PAGE   \* MERGEFORMAT</w:instrText>
        </w:r>
        <w:r>
          <w:fldChar w:fldCharType="separate"/>
        </w:r>
        <w:r w:rsidR="006D0269" w:rsidRPr="006D0269">
          <w:rPr>
            <w:noProof/>
            <w:lang w:val="zh-TW"/>
          </w:rPr>
          <w:t>5</w:t>
        </w:r>
        <w:r>
          <w:fldChar w:fldCharType="end"/>
        </w:r>
      </w:p>
    </w:sdtContent>
  </w:sdt>
  <w:p w:rsidR="00551C9C" w:rsidRDefault="00D7435C">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7435C" w:rsidRDefault="00D7435C">
      <w:r>
        <w:separator/>
      </w:r>
    </w:p>
  </w:footnote>
  <w:footnote w:type="continuationSeparator" w:id="0">
    <w:p w:rsidR="00D7435C" w:rsidRDefault="00D7435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B0461"/>
    <w:multiLevelType w:val="hybridMultilevel"/>
    <w:tmpl w:val="C31C8C70"/>
    <w:lvl w:ilvl="0" w:tplc="04090015">
      <w:start w:val="1"/>
      <w:numFmt w:val="taiwaneseCountingThousand"/>
      <w:lvlText w:val="%1、"/>
      <w:lvlJc w:val="left"/>
      <w:pPr>
        <w:ind w:left="480"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ABB076C"/>
    <w:multiLevelType w:val="hybridMultilevel"/>
    <w:tmpl w:val="CB7290D4"/>
    <w:lvl w:ilvl="0" w:tplc="04090015">
      <w:start w:val="1"/>
      <w:numFmt w:val="taiwaneseCountingThousand"/>
      <w:lvlText w:val="%1、"/>
      <w:lvlJc w:val="left"/>
      <w:pPr>
        <w:tabs>
          <w:tab w:val="num" w:pos="720"/>
        </w:tabs>
        <w:ind w:left="720" w:hanging="72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2" w15:restartNumberingAfterBreak="0">
    <w:nsid w:val="71E11204"/>
    <w:multiLevelType w:val="hybridMultilevel"/>
    <w:tmpl w:val="CB7290D4"/>
    <w:lvl w:ilvl="0" w:tplc="04090015">
      <w:start w:val="1"/>
      <w:numFmt w:val="taiwaneseCountingThousand"/>
      <w:lvlText w:val="%1、"/>
      <w:lvlJc w:val="left"/>
      <w:pPr>
        <w:tabs>
          <w:tab w:val="num" w:pos="720"/>
        </w:tabs>
        <w:ind w:left="720" w:hanging="72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4B97"/>
    <w:rsid w:val="00095C7E"/>
    <w:rsid w:val="001620C9"/>
    <w:rsid w:val="00253D92"/>
    <w:rsid w:val="00290BD5"/>
    <w:rsid w:val="00417C4A"/>
    <w:rsid w:val="00587691"/>
    <w:rsid w:val="00644442"/>
    <w:rsid w:val="006D0269"/>
    <w:rsid w:val="007C0473"/>
    <w:rsid w:val="00801435"/>
    <w:rsid w:val="00931B2C"/>
    <w:rsid w:val="00B84B97"/>
    <w:rsid w:val="00D7435C"/>
    <w:rsid w:val="00DE7BB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EB7C0129-A0D5-4359-A835-C4E766E12F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84B97"/>
    <w:pPr>
      <w:widowControl w:val="0"/>
    </w:pPr>
    <w:rPr>
      <w:rFonts w:ascii="Calibri" w:eastAsia="新細明體" w:hAnsi="Calibri" w:cs="Calibri"/>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84B97"/>
    <w:pPr>
      <w:ind w:leftChars="200" w:left="480"/>
    </w:pPr>
  </w:style>
  <w:style w:type="paragraph" w:styleId="a4">
    <w:name w:val="footer"/>
    <w:basedOn w:val="a"/>
    <w:link w:val="a5"/>
    <w:uiPriority w:val="99"/>
    <w:rsid w:val="00B84B97"/>
    <w:pPr>
      <w:tabs>
        <w:tab w:val="center" w:pos="4153"/>
        <w:tab w:val="right" w:pos="8306"/>
      </w:tabs>
      <w:snapToGrid w:val="0"/>
    </w:pPr>
    <w:rPr>
      <w:sz w:val="20"/>
      <w:szCs w:val="20"/>
    </w:rPr>
  </w:style>
  <w:style w:type="character" w:customStyle="1" w:styleId="a5">
    <w:name w:val="頁尾 字元"/>
    <w:basedOn w:val="a0"/>
    <w:link w:val="a4"/>
    <w:uiPriority w:val="99"/>
    <w:rsid w:val="00B84B97"/>
    <w:rPr>
      <w:rFonts w:ascii="Calibri" w:eastAsia="新細明體" w:hAnsi="Calibri" w:cs="Calibri"/>
      <w:sz w:val="20"/>
      <w:szCs w:val="20"/>
    </w:rPr>
  </w:style>
  <w:style w:type="character" w:styleId="a6">
    <w:name w:val="page number"/>
    <w:basedOn w:val="a0"/>
    <w:uiPriority w:val="99"/>
    <w:rsid w:val="00B84B97"/>
    <w:rPr>
      <w:rFonts w:cs="Times New Roman"/>
    </w:rPr>
  </w:style>
  <w:style w:type="table" w:styleId="a7">
    <w:name w:val="Table Grid"/>
    <w:basedOn w:val="a1"/>
    <w:uiPriority w:val="59"/>
    <w:rsid w:val="00B84B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7C0473"/>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7C0473"/>
    <w:rPr>
      <w:rFonts w:asciiTheme="majorHAnsi" w:eastAsiaTheme="majorEastAsia" w:hAnsiTheme="majorHAnsi" w:cstheme="majorBidi"/>
      <w:sz w:val="18"/>
      <w:szCs w:val="18"/>
    </w:rPr>
  </w:style>
  <w:style w:type="paragraph" w:styleId="aa">
    <w:name w:val="header"/>
    <w:basedOn w:val="a"/>
    <w:link w:val="ab"/>
    <w:uiPriority w:val="99"/>
    <w:unhideWhenUsed/>
    <w:rsid w:val="00253D92"/>
    <w:pPr>
      <w:tabs>
        <w:tab w:val="center" w:pos="4153"/>
        <w:tab w:val="right" w:pos="8306"/>
      </w:tabs>
      <w:snapToGrid w:val="0"/>
    </w:pPr>
    <w:rPr>
      <w:sz w:val="20"/>
      <w:szCs w:val="20"/>
    </w:rPr>
  </w:style>
  <w:style w:type="character" w:customStyle="1" w:styleId="ab">
    <w:name w:val="頁首 字元"/>
    <w:basedOn w:val="a0"/>
    <w:link w:val="aa"/>
    <w:uiPriority w:val="99"/>
    <w:rsid w:val="00253D92"/>
    <w:rPr>
      <w:rFonts w:ascii="Calibri" w:eastAsia="新細明體" w:hAnsi="Calibri" w:cs="Calibr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319</Words>
  <Characters>1820</Characters>
  <Application>Microsoft Office Word</Application>
  <DocSecurity>0</DocSecurity>
  <Lines>15</Lines>
  <Paragraphs>4</Paragraphs>
  <ScaleCrop>false</ScaleCrop>
  <Company>TCCG</Company>
  <LinksUpToDate>false</LinksUpToDate>
  <CharactersWithSpaces>2135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黃裴涵</dc:creator>
  <cp:keywords/>
  <dc:description/>
  <cp:lastModifiedBy>黃柏喬</cp:lastModifiedBy>
  <cp:revision>3</cp:revision>
  <cp:lastPrinted>2017-02-07T03:38:00Z</cp:lastPrinted>
  <dcterms:created xsi:type="dcterms:W3CDTF">2017-02-15T02:52:00Z</dcterms:created>
  <dcterms:modified xsi:type="dcterms:W3CDTF">2017-03-30T02:47:00Z</dcterms:modified>
</cp:coreProperties>
</file>