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D4D" w:rsidRPr="008F35AE" w:rsidRDefault="00812F77" w:rsidP="00632D4D">
      <w:pPr>
        <w:snapToGrid w:val="0"/>
        <w:spacing w:line="440" w:lineRule="exact"/>
        <w:ind w:left="800" w:hangingChars="200" w:hanging="800"/>
        <w:jc w:val="center"/>
        <w:rPr>
          <w:rFonts w:ascii="Times New Roman" w:eastAsia="標楷體" w:hAnsi="Times New Roman" w:cs="細明體"/>
          <w:color w:val="FF0000"/>
          <w:kern w:val="0"/>
          <w:sz w:val="40"/>
          <w:szCs w:val="40"/>
        </w:rPr>
      </w:pPr>
      <w:r w:rsidRPr="008F35AE">
        <w:rPr>
          <w:rFonts w:ascii="Times New Roman" w:eastAsia="標楷體" w:hAnsi="Times New Roman" w:hint="eastAsia"/>
          <w:sz w:val="40"/>
          <w:szCs w:val="40"/>
        </w:rPr>
        <w:t>2018</w:t>
      </w:r>
      <w:proofErr w:type="gramStart"/>
      <w:r w:rsidRPr="008F35AE">
        <w:rPr>
          <w:rFonts w:ascii="Times New Roman" w:eastAsia="標楷體" w:hAnsi="Times New Roman" w:hint="eastAsia"/>
          <w:sz w:val="40"/>
          <w:szCs w:val="40"/>
        </w:rPr>
        <w:t>臺</w:t>
      </w:r>
      <w:proofErr w:type="gramEnd"/>
      <w:r w:rsidRPr="008F35AE">
        <w:rPr>
          <w:rFonts w:ascii="Times New Roman" w:eastAsia="標楷體" w:hAnsi="Times New Roman" w:hint="eastAsia"/>
          <w:sz w:val="40"/>
          <w:szCs w:val="40"/>
        </w:rPr>
        <w:t>中世界花卉博覽會展覽競賽補助暨獎勵要點</w:t>
      </w:r>
    </w:p>
    <w:p w:rsidR="0037012C" w:rsidRPr="00123AF2" w:rsidRDefault="001C2243" w:rsidP="00B275C8">
      <w:pPr>
        <w:snapToGrid w:val="0"/>
        <w:spacing w:beforeLines="100" w:before="360" w:line="440" w:lineRule="exact"/>
        <w:ind w:left="560" w:hangingChars="200" w:hanging="56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="00602BB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、</w:t>
      </w:r>
      <w:proofErr w:type="gramStart"/>
      <w:r w:rsidR="003B5E4A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="003B5E4A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中市政府（以下簡稱本府）為鼓勵本國</w:t>
      </w:r>
      <w:r w:rsidR="00E35A9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</w:t>
      </w:r>
      <w:r w:rsidR="004F442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外</w:t>
      </w:r>
      <w:r w:rsidR="00E35A9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國機關</w:t>
      </w:r>
      <w:r w:rsidR="00B55AB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（構）</w:t>
      </w:r>
      <w:r w:rsidR="00E35A9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、城市、公私團體、相關產業</w:t>
      </w:r>
      <w:r w:rsidR="00A2727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業者</w:t>
      </w:r>
      <w:r w:rsidR="00E35A9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及個人</w:t>
      </w:r>
      <w:r w:rsidR="00B55AB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等</w:t>
      </w:r>
      <w:r w:rsidR="00737CD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參與</w:t>
      </w:r>
      <w:r w:rsidR="00737CD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2018</w:t>
      </w:r>
      <w:proofErr w:type="gramStart"/>
      <w:r w:rsidR="00737CD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="00737CD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中世界花卉博覽會</w:t>
      </w:r>
      <w:r w:rsidR="00632D4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（以下簡稱</w:t>
      </w:r>
      <w:proofErr w:type="gramStart"/>
      <w:r w:rsidR="00632D4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="00632D4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中花博）</w:t>
      </w:r>
      <w:r w:rsidR="008D1F9A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各項</w:t>
      </w:r>
      <w:r w:rsidR="0085666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展覽</w:t>
      </w:r>
      <w:r w:rsidR="00737CD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競賽活動，特訂定本要點。</w:t>
      </w:r>
    </w:p>
    <w:p w:rsidR="00602BBC" w:rsidRPr="00123AF2" w:rsidRDefault="001C2243" w:rsidP="00FA7B4F">
      <w:pPr>
        <w:snapToGrid w:val="0"/>
        <w:spacing w:beforeLines="50" w:before="180" w:line="440" w:lineRule="exact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="00280A0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、</w:t>
      </w:r>
      <w:r w:rsidR="00DF557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展覽競賽</w:t>
      </w:r>
      <w:r w:rsidR="00602BB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類</w:t>
      </w:r>
      <w:r w:rsidR="00EC60C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別</w:t>
      </w:r>
    </w:p>
    <w:p w:rsidR="00852B21" w:rsidRPr="00123AF2" w:rsidRDefault="00632D4D" w:rsidP="00CC56FF">
      <w:pPr>
        <w:snapToGrid w:val="0"/>
        <w:spacing w:line="440" w:lineRule="exact"/>
        <w:ind w:leftChars="228" w:left="567" w:hangingChars="7" w:hanging="2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臺中花博展覽</w:t>
      </w:r>
      <w:proofErr w:type="gramEnd"/>
      <w:r w:rsidR="00852B2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競賽類別包括國內庭園競賽、國際庭園競賽、</w:t>
      </w:r>
      <w:r w:rsidR="00585F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國際室內花卉競賽</w:t>
      </w:r>
      <w:r w:rsidR="00156C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</w:t>
      </w:r>
      <w:r w:rsidR="00585F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短期室內花卉競賽等</w:t>
      </w:r>
      <w:r w:rsidR="00CD0E4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四</w:t>
      </w:r>
      <w:r w:rsidR="00585F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類</w:t>
      </w:r>
      <w:r w:rsidR="008725C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F51C9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各類競賽內容</w:t>
      </w:r>
      <w:r w:rsidR="00D758F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與</w:t>
      </w:r>
      <w:r w:rsidR="00585F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相關</w:t>
      </w:r>
      <w:r w:rsidR="00D758F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規定</w:t>
      </w:r>
      <w:r w:rsidR="001A71B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詳如附件一至</w:t>
      </w:r>
      <w:r w:rsidR="00F51C9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附件</w:t>
      </w:r>
      <w:r w:rsidR="00CD0E4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四</w:t>
      </w:r>
      <w:r w:rsidR="00852B2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，惟</w:t>
      </w:r>
      <w:proofErr w:type="gramStart"/>
      <w:r w:rsidR="00852B2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本府得視</w:t>
      </w:r>
      <w:proofErr w:type="gramEnd"/>
      <w:r w:rsidR="00852B2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報名情形、展覽檔期及</w:t>
      </w:r>
      <w:r w:rsidR="001A71B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展場</w:t>
      </w:r>
      <w:r w:rsidR="00A234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配置</w:t>
      </w:r>
      <w:r w:rsidR="001A71B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實際情</w:t>
      </w:r>
      <w:r w:rsidR="00A234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況</w:t>
      </w:r>
      <w:r w:rsidR="001A71B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，公告調整之。</w:t>
      </w:r>
    </w:p>
    <w:p w:rsidR="004140BF" w:rsidRPr="00123AF2" w:rsidRDefault="001C2243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（一）</w:t>
      </w:r>
      <w:r w:rsidR="004140B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國內</w:t>
      </w:r>
      <w:r w:rsidR="003B5E4A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庭園</w:t>
      </w:r>
      <w:r w:rsidR="004140B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</w:t>
      </w:r>
      <w:r w:rsidR="001A71B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（詳如附件一）</w:t>
      </w:r>
    </w:p>
    <w:p w:rsidR="006A1904" w:rsidRPr="00123AF2" w:rsidRDefault="00F51C94" w:rsidP="00645A01">
      <w:pPr>
        <w:tabs>
          <w:tab w:val="left" w:pos="142"/>
        </w:tabs>
        <w:snapToGrid w:val="0"/>
        <w:spacing w:line="440" w:lineRule="exact"/>
        <w:ind w:leftChars="470" w:left="1128" w:firstLineChars="2" w:firstLine="6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包括長期</w:t>
      </w:r>
      <w:r w:rsidR="00F04E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庭園景觀佈置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="001B24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與短期</w:t>
      </w:r>
      <w:r w:rsidR="00F04E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庭園景觀佈置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="001B24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proofErr w:type="gramStart"/>
      <w:r w:rsidR="001B24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均為整體</w:t>
      </w:r>
      <w:proofErr w:type="gramEnd"/>
      <w:r w:rsidR="001B24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佈置競賽</w:t>
      </w:r>
      <w:r w:rsidR="00CE4FC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A27271" w:rsidRPr="00123AF2" w:rsidRDefault="001C2243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（二）</w:t>
      </w:r>
      <w:r w:rsidR="00A2727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國際庭園競賽</w:t>
      </w:r>
      <w:r w:rsidR="001A71B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（詳如附件二）</w:t>
      </w:r>
    </w:p>
    <w:p w:rsidR="00A27271" w:rsidRPr="00123AF2" w:rsidRDefault="00F51C94" w:rsidP="00645A01">
      <w:pPr>
        <w:tabs>
          <w:tab w:val="left" w:pos="142"/>
        </w:tabs>
        <w:snapToGrid w:val="0"/>
        <w:spacing w:line="440" w:lineRule="exact"/>
        <w:ind w:leftChars="472" w:left="1146" w:hanging="1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包括整體景觀</w:t>
      </w:r>
      <w:r w:rsidR="00F631AA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置競賽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="001B24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與單項競賽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六</w:t>
      </w:r>
      <w:r w:rsidR="001B24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1B24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其中整體景觀佈置競賽為必須參賽之項目，</w:t>
      </w:r>
      <w:r w:rsidR="00B513F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單項競</w:t>
      </w:r>
      <w:r w:rsidR="001B24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賽則可自由選擇項目</w:t>
      </w:r>
      <w:r w:rsidR="00CA6E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</w:t>
      </w:r>
      <w:r w:rsidR="00A14B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，惟每一單項競賽至少需有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="00A14B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組參賽單位報名</w:t>
      </w:r>
      <w:r w:rsidR="00CA6E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A14B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始進行</w:t>
      </w:r>
      <w:r w:rsidR="00CA6E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該單項競賽</w:t>
      </w:r>
      <w:r w:rsidR="00B513F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5D4A71" w:rsidRPr="00123AF2" w:rsidRDefault="001C2243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（三）</w:t>
      </w:r>
      <w:r w:rsidR="00F631AA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國際</w:t>
      </w:r>
      <w:r w:rsidR="00A2727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室內花卉競賽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（詳如附件三）</w:t>
      </w:r>
    </w:p>
    <w:p w:rsidR="00A27271" w:rsidRPr="00123AF2" w:rsidRDefault="00F631AA" w:rsidP="00645A01">
      <w:pPr>
        <w:tabs>
          <w:tab w:val="left" w:pos="142"/>
        </w:tabs>
        <w:snapToGrid w:val="0"/>
        <w:spacing w:line="440" w:lineRule="exact"/>
        <w:ind w:leftChars="461" w:left="1131" w:hangingChars="9" w:hanging="25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包括整體佈置競賽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="00B513F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與單項競賽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九</w:t>
      </w:r>
      <w:r w:rsidR="00B513F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B513F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其中整體景觀佈置競賽為必須參賽之項目，單項競賽則可自由選擇項目</w:t>
      </w:r>
      <w:r w:rsidR="00CA6E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</w:t>
      </w:r>
      <w:r w:rsidR="00A14B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CA6E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惟每一單項競賽至少需有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="00CA6E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組參賽單位報名，始進行該單項競賽</w:t>
      </w:r>
      <w:r w:rsidR="00B513F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9047BA" w:rsidRPr="00123AF2" w:rsidRDefault="001C2243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（四）</w:t>
      </w:r>
      <w:r w:rsidR="00A2727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短期室內花卉競賽</w:t>
      </w:r>
      <w:r w:rsidR="006C1D6A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（詳如附件四）</w:t>
      </w:r>
    </w:p>
    <w:p w:rsidR="00645A01" w:rsidRPr="00123AF2" w:rsidRDefault="00156C93" w:rsidP="00645A01">
      <w:pPr>
        <w:snapToGrid w:val="0"/>
        <w:spacing w:line="440" w:lineRule="exact"/>
        <w:ind w:leftChars="472" w:left="1133" w:firstLine="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均為</w:t>
      </w:r>
      <w:r w:rsidR="0084070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整體</w:t>
      </w:r>
      <w:proofErr w:type="gramEnd"/>
      <w:r w:rsidR="0084070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佈置競賽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6C1D6A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九</w:t>
      </w:r>
      <w:r w:rsidR="00CA6E0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</w:t>
      </w:r>
      <w:r w:rsidR="00645A0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FE290D" w:rsidRPr="00123AF2" w:rsidRDefault="00572182" w:rsidP="00FA7B4F">
      <w:pPr>
        <w:snapToGrid w:val="0"/>
        <w:spacing w:beforeLines="50" w:before="180" w:line="440" w:lineRule="exact"/>
        <w:ind w:left="560" w:hangingChars="200" w:hanging="56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三、</w:t>
      </w:r>
      <w:r w:rsidR="00A234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報名</w:t>
      </w:r>
      <w:r w:rsidR="000A78A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作業</w:t>
      </w:r>
      <w:r w:rsidR="002222B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</w:t>
      </w:r>
      <w:r w:rsidR="006F3B1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參賽資格審</w:t>
      </w:r>
      <w:r w:rsidR="000440E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核</w:t>
      </w:r>
    </w:p>
    <w:p w:rsidR="00501E6F" w:rsidRPr="00123AF2" w:rsidRDefault="00501E6F" w:rsidP="0001492F">
      <w:pPr>
        <w:spacing w:line="480" w:lineRule="exact"/>
        <w:ind w:left="560" w:hangingChars="200" w:hanging="560"/>
        <w:jc w:val="both"/>
        <w:rPr>
          <w:rFonts w:ascii="標楷體" w:eastAsia="標楷體" w:hAnsi="標楷體"/>
          <w:sz w:val="28"/>
          <w:szCs w:val="28"/>
        </w:rPr>
      </w:pPr>
      <w:r w:rsidRPr="00D144F4">
        <w:rPr>
          <w:rFonts w:ascii="Times New Roman" w:eastAsia="標楷體" w:hAnsi="Times New Roman" w:cs="細明體" w:hint="eastAsia"/>
          <w:kern w:val="0"/>
          <w:sz w:val="28"/>
          <w:szCs w:val="28"/>
        </w:rPr>
        <w:t xml:space="preserve">    </w:t>
      </w:r>
      <w:r w:rsidR="0066689F" w:rsidRPr="00D144F4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</w:t>
      </w:r>
      <w:r w:rsidRPr="00D144F4">
        <w:rPr>
          <w:rFonts w:ascii="標楷體" w:eastAsia="標楷體" w:hAnsi="標楷體" w:hint="eastAsia"/>
          <w:sz w:val="28"/>
          <w:szCs w:val="28"/>
        </w:rPr>
        <w:t>應檢附</w:t>
      </w:r>
      <w:r w:rsidR="0066689F" w:rsidRPr="00D144F4">
        <w:rPr>
          <w:rFonts w:ascii="標楷體" w:eastAsia="標楷體" w:hAnsi="標楷體" w:hint="eastAsia"/>
          <w:sz w:val="28"/>
          <w:szCs w:val="28"/>
        </w:rPr>
        <w:t>參賽</w:t>
      </w:r>
      <w:r w:rsidRPr="00D144F4">
        <w:rPr>
          <w:rFonts w:ascii="標楷體" w:eastAsia="標楷體" w:hAnsi="標楷體" w:hint="eastAsia"/>
          <w:sz w:val="28"/>
          <w:szCs w:val="28"/>
        </w:rPr>
        <w:t>計畫書，並敘明經費內容；</w:t>
      </w:r>
      <w:r w:rsidR="00B92FF3" w:rsidRPr="00B92FF3">
        <w:rPr>
          <w:rFonts w:ascii="標楷體" w:eastAsia="標楷體" w:hAnsi="標楷體" w:hint="eastAsia"/>
          <w:sz w:val="28"/>
          <w:szCs w:val="28"/>
        </w:rPr>
        <w:t>若同一案件向二個以上機關申請補助，應列明全部經費內容及向各機關申請補助之項目及金額，送各該機關審核；</w:t>
      </w:r>
      <w:proofErr w:type="gramStart"/>
      <w:r w:rsidR="00B92FF3" w:rsidRPr="00B92FF3">
        <w:rPr>
          <w:rFonts w:ascii="標楷體" w:eastAsia="標楷體" w:hAnsi="標楷體" w:hint="eastAsia"/>
          <w:sz w:val="28"/>
          <w:szCs w:val="28"/>
        </w:rPr>
        <w:t>惟</w:t>
      </w:r>
      <w:proofErr w:type="gramEnd"/>
      <w:r w:rsidR="00B92FF3" w:rsidRPr="00B92FF3">
        <w:rPr>
          <w:rFonts w:ascii="標楷體" w:eastAsia="標楷體" w:hAnsi="標楷體" w:hint="eastAsia"/>
          <w:sz w:val="28"/>
          <w:szCs w:val="28"/>
        </w:rPr>
        <w:t>同一案件</w:t>
      </w:r>
      <w:r w:rsidR="00B92FF3">
        <w:rPr>
          <w:rFonts w:ascii="標楷體" w:eastAsia="標楷體" w:hAnsi="標楷體" w:hint="eastAsia"/>
          <w:sz w:val="28"/>
          <w:szCs w:val="28"/>
        </w:rPr>
        <w:t>如</w:t>
      </w:r>
      <w:r w:rsidR="00B92FF3" w:rsidRPr="00B92FF3">
        <w:rPr>
          <w:rFonts w:ascii="標楷體" w:eastAsia="標楷體" w:hAnsi="標楷體" w:hint="eastAsia"/>
          <w:sz w:val="28"/>
          <w:szCs w:val="28"/>
        </w:rPr>
        <w:t>係分別向本府及所屬機關申請補助者，則本府不予重複補助</w:t>
      </w:r>
      <w:r w:rsidRPr="00123AF2">
        <w:rPr>
          <w:rFonts w:ascii="標楷體" w:eastAsia="標楷體" w:hAnsi="標楷體" w:hint="eastAsia"/>
          <w:sz w:val="28"/>
          <w:szCs w:val="28"/>
        </w:rPr>
        <w:t>。如有特殊情形須變更計畫者，應報請各機關核准後始可辦理。如有隱匿不</w:t>
      </w:r>
      <w:proofErr w:type="gramStart"/>
      <w:r w:rsidRPr="00123AF2">
        <w:rPr>
          <w:rFonts w:ascii="標楷體" w:eastAsia="標楷體" w:hAnsi="標楷體" w:hint="eastAsia"/>
          <w:sz w:val="28"/>
          <w:szCs w:val="28"/>
        </w:rPr>
        <w:t>實或造假</w:t>
      </w:r>
      <w:proofErr w:type="gramEnd"/>
      <w:r w:rsidRPr="00123AF2">
        <w:rPr>
          <w:rFonts w:ascii="標楷體" w:eastAsia="標楷體" w:hAnsi="標楷體" w:hint="eastAsia"/>
          <w:sz w:val="28"/>
          <w:szCs w:val="28"/>
        </w:rPr>
        <w:t>情事，應撤銷該補助案件，並收回已撥付款項。</w:t>
      </w:r>
    </w:p>
    <w:p w:rsidR="00DC7FE6" w:rsidRPr="00123AF2" w:rsidRDefault="00DC7FE6" w:rsidP="0001492F">
      <w:pPr>
        <w:spacing w:line="480" w:lineRule="exact"/>
        <w:ind w:leftChars="140" w:left="336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（一）</w:t>
      </w:r>
      <w:r w:rsidR="000A78A7" w:rsidRPr="00123AF2">
        <w:rPr>
          <w:rFonts w:ascii="Times New Roman" w:eastAsia="標楷體" w:hAnsi="Times New Roman" w:hint="eastAsia"/>
          <w:sz w:val="28"/>
          <w:szCs w:val="28"/>
        </w:rPr>
        <w:t>報名作業</w:t>
      </w:r>
    </w:p>
    <w:p w:rsidR="000A78A7" w:rsidRPr="00123AF2" w:rsidRDefault="000A78A7" w:rsidP="00930781">
      <w:pPr>
        <w:pStyle w:val="a3"/>
        <w:numPr>
          <w:ilvl w:val="0"/>
          <w:numId w:val="3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應備文件</w:t>
      </w:r>
      <w:r w:rsidR="00D1453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資料</w:t>
      </w:r>
    </w:p>
    <w:p w:rsidR="00A070CE" w:rsidRPr="00123AF2" w:rsidRDefault="007560F9" w:rsidP="00CC56FF">
      <w:pPr>
        <w:snapToGrid w:val="0"/>
        <w:spacing w:line="440" w:lineRule="exact"/>
        <w:ind w:leftChars="648" w:left="1561" w:hangingChars="2" w:hanging="6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lastRenderedPageBreak/>
        <w:t>每一</w:t>
      </w:r>
      <w:r w:rsidR="00A070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至多可申請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個展位，並</w:t>
      </w:r>
      <w:r w:rsidR="00A070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應依所選擇參賽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之競賽</w:t>
      </w:r>
      <w:r w:rsidR="00A070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類別及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單項競賽</w:t>
      </w:r>
      <w:r w:rsidR="00A070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項目之規定，分別提報下列文件資料</w:t>
      </w:r>
      <w:r w:rsidR="0082539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</w:t>
      </w:r>
    </w:p>
    <w:p w:rsidR="000A78A7" w:rsidRPr="00123AF2" w:rsidRDefault="000A78A7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A070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</w:t>
      </w:r>
      <w:r w:rsidR="00D758F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報名表</w:t>
      </w:r>
    </w:p>
    <w:p w:rsidR="00501E6F" w:rsidRPr="00123AF2" w:rsidRDefault="000A78A7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66689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</w:t>
      </w:r>
      <w:r w:rsidR="00C57DD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計畫書</w:t>
      </w:r>
      <w:r w:rsidR="00971C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="00C57DD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需包</w:t>
      </w:r>
      <w:r w:rsidR="00156C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括</w:t>
      </w:r>
      <w:r w:rsidR="00971C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以</w:t>
      </w:r>
      <w:r w:rsidR="00C57DD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下</w:t>
      </w:r>
      <w:r w:rsidR="00971C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內容）</w:t>
      </w:r>
    </w:p>
    <w:p w:rsidR="00971C0E" w:rsidRPr="00123AF2" w:rsidRDefault="00C57DDF" w:rsidP="00930781">
      <w:pPr>
        <w:pStyle w:val="a3"/>
        <w:numPr>
          <w:ilvl w:val="0"/>
          <w:numId w:val="15"/>
        </w:numPr>
        <w:snapToGrid w:val="0"/>
        <w:spacing w:line="440" w:lineRule="exact"/>
        <w:ind w:leftChars="0" w:left="2254" w:hanging="31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</w:t>
      </w:r>
      <w:r w:rsidR="0066689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主題</w:t>
      </w:r>
    </w:p>
    <w:p w:rsidR="00971C0E" w:rsidRPr="00123AF2" w:rsidRDefault="00A070CE" w:rsidP="00930781">
      <w:pPr>
        <w:pStyle w:val="a3"/>
        <w:numPr>
          <w:ilvl w:val="0"/>
          <w:numId w:val="15"/>
        </w:numPr>
        <w:snapToGrid w:val="0"/>
        <w:spacing w:line="440" w:lineRule="exact"/>
        <w:ind w:leftChars="0" w:left="2254" w:hanging="31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</w:t>
      </w:r>
      <w:r w:rsidR="00D758F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設計圖</w:t>
      </w:r>
    </w:p>
    <w:p w:rsidR="00971C0E" w:rsidRPr="00123AF2" w:rsidRDefault="00156C93" w:rsidP="00930781">
      <w:pPr>
        <w:pStyle w:val="a3"/>
        <w:numPr>
          <w:ilvl w:val="0"/>
          <w:numId w:val="15"/>
        </w:numPr>
        <w:snapToGrid w:val="0"/>
        <w:spacing w:line="440" w:lineRule="exact"/>
        <w:ind w:leftChars="0" w:left="2254" w:hanging="31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</w:t>
      </w:r>
      <w:r w:rsidR="00C57DD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費預算表</w:t>
      </w:r>
    </w:p>
    <w:p w:rsidR="000A78A7" w:rsidRPr="00123AF2" w:rsidRDefault="00C57DDF" w:rsidP="00930781">
      <w:pPr>
        <w:pStyle w:val="a3"/>
        <w:numPr>
          <w:ilvl w:val="0"/>
          <w:numId w:val="15"/>
        </w:numPr>
        <w:snapToGrid w:val="0"/>
        <w:spacing w:line="440" w:lineRule="exact"/>
        <w:ind w:leftChars="0" w:left="2254" w:hanging="31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經費支出分攤表</w:t>
      </w:r>
      <w:r w:rsidR="00477AE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（未向其他機關申請補助者免附）</w:t>
      </w:r>
    </w:p>
    <w:p w:rsidR="00975458" w:rsidRPr="00123AF2" w:rsidRDefault="000A78A7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3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A070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單項競賽</w:t>
      </w:r>
      <w:r w:rsidR="0082539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參賽表</w:t>
      </w:r>
      <w:r w:rsidR="00D7414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（報名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國內庭園</w:t>
      </w:r>
      <w:r w:rsidR="00C26AB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及短期室內花卉競賽者</w:t>
      </w:r>
      <w:r w:rsidR="00D7414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免附）</w:t>
      </w:r>
    </w:p>
    <w:p w:rsidR="000A78A7" w:rsidRPr="00123AF2" w:rsidRDefault="000A78A7" w:rsidP="00930781">
      <w:pPr>
        <w:pStyle w:val="a3"/>
        <w:numPr>
          <w:ilvl w:val="0"/>
          <w:numId w:val="3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報名方式</w:t>
      </w:r>
    </w:p>
    <w:p w:rsidR="00AB50A1" w:rsidRPr="00123AF2" w:rsidRDefault="00AB50A1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）書面報名</w:t>
      </w:r>
    </w:p>
    <w:p w:rsidR="00AB50A1" w:rsidRPr="00123AF2" w:rsidRDefault="007037EB" w:rsidP="00CC56FF">
      <w:pPr>
        <w:snapToGrid w:val="0"/>
        <w:spacing w:line="440" w:lineRule="exact"/>
        <w:ind w:leftChars="810" w:left="1944" w:firstLineChars="10" w:firstLine="2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申請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需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於本府公告之受理報名期間內，備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妥申請參賽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文件</w:t>
      </w:r>
      <w:r w:rsidR="0015181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資料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式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正本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六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及全案光碟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份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9F6A8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於上班時間郵寄或專人送達</w:t>
      </w:r>
      <w:proofErr w:type="gramStart"/>
      <w:r w:rsidR="009F6A8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="009F6A8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中市豐原區陽明街</w:t>
      </w:r>
      <w:r w:rsidR="009F6A8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36</w:t>
      </w:r>
      <w:r w:rsidR="009F6A8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號</w:t>
      </w:r>
      <w:r w:rsidR="009F6A8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="009F6A8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樓「</w:t>
      </w:r>
      <w:proofErr w:type="gramStart"/>
      <w:r w:rsidR="00000E5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="00000E5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</w:t>
      </w:r>
      <w:r w:rsidR="0060329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世界</w:t>
      </w:r>
      <w:r w:rsidR="00000E5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花</w:t>
      </w:r>
      <w:r w:rsidR="0060329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卉</w:t>
      </w:r>
      <w:r w:rsidR="00000E5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博</w:t>
      </w:r>
      <w:r w:rsidR="0060329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覽會</w:t>
      </w:r>
      <w:r w:rsidR="009F6A8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辦公室」</w:t>
      </w:r>
      <w:proofErr w:type="gramStart"/>
      <w:r w:rsidR="00A6370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proofErr w:type="gramEnd"/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信封上</w:t>
      </w:r>
      <w:r w:rsidR="00A6370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應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註明：參加「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2018</w:t>
      </w:r>
      <w:proofErr w:type="gramStart"/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世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界花卉博覽會展覽競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賽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」</w:t>
      </w:r>
      <w:proofErr w:type="gramStart"/>
      <w:r w:rsidR="00A6370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proofErr w:type="gramEnd"/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申請日期以申請郵件之</w:t>
      </w:r>
      <w:r w:rsidR="00156C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交寄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郵戳為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憑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，相關申請資料概不退還，請自行備份</w:t>
      </w:r>
      <w:r w:rsidR="00156C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；補正時亦同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AB50A1" w:rsidRPr="00123AF2" w:rsidRDefault="00AB50A1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）網路報名</w:t>
      </w:r>
    </w:p>
    <w:p w:rsidR="00385325" w:rsidRPr="00123AF2" w:rsidRDefault="007560F9" w:rsidP="00CC56FF">
      <w:pPr>
        <w:snapToGrid w:val="0"/>
        <w:spacing w:line="440" w:lineRule="exact"/>
        <w:ind w:leftChars="810" w:left="1944" w:firstLineChars="5" w:firstLine="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參賽單位可</w:t>
      </w:r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至</w:t>
      </w:r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2018</w:t>
      </w:r>
      <w:proofErr w:type="gramStart"/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中世界花卉博覽會官方網站</w:t>
      </w:r>
      <w:proofErr w:type="gramStart"/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proofErr w:type="gramEnd"/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以下簡稱</w:t>
      </w:r>
      <w:proofErr w:type="gramStart"/>
      <w:r w:rsidR="00B40D5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="00B40D5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中花博</w:t>
      </w:r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官網：</w:t>
      </w:r>
      <w:r w:rsidR="00270BE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h</w:t>
      </w:r>
      <w:r w:rsidR="00270BE5" w:rsidRPr="00123AF2">
        <w:rPr>
          <w:rFonts w:ascii="Times New Roman" w:eastAsia="標楷體" w:hAnsi="Times New Roman" w:cs="細明體"/>
          <w:kern w:val="0"/>
          <w:sz w:val="28"/>
          <w:szCs w:val="28"/>
        </w:rPr>
        <w:t>ttp</w:t>
      </w:r>
      <w:r w:rsidR="003C2D31" w:rsidRPr="00123AF2">
        <w:rPr>
          <w:rFonts w:ascii="Times New Roman" w:eastAsia="標楷體" w:hAnsi="Times New Roman" w:cs="細明體"/>
          <w:kern w:val="0"/>
          <w:sz w:val="28"/>
          <w:szCs w:val="28"/>
        </w:rPr>
        <w:t>：</w:t>
      </w:r>
      <w:r w:rsidR="00270BE5" w:rsidRPr="00123AF2">
        <w:rPr>
          <w:rFonts w:ascii="Times New Roman" w:eastAsia="標楷體" w:hAnsi="Times New Roman" w:cs="細明體"/>
          <w:kern w:val="0"/>
          <w:sz w:val="28"/>
          <w:szCs w:val="28"/>
        </w:rPr>
        <w:t>//www.2018taichungexpo.org.tw</w:t>
      </w:r>
      <w:proofErr w:type="gramStart"/>
      <w:r w:rsidR="00081FA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proofErr w:type="gramEnd"/>
      <w:r w:rsidR="00081FA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下載報名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相關</w:t>
      </w:r>
      <w:r w:rsidR="00081FA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文件</w:t>
      </w:r>
      <w:r w:rsidR="00A4009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資料</w:t>
      </w:r>
      <w:r w:rsidR="00081FA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C552E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選定參賽類別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及項目，</w:t>
      </w:r>
      <w:r w:rsidR="00C552E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並</w:t>
      </w:r>
      <w:r w:rsidR="004E034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依本要點規定</w:t>
      </w:r>
      <w:r w:rsidR="00081FA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填寫完成</w:t>
      </w:r>
      <w:r w:rsidR="004E034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所需</w:t>
      </w:r>
      <w:r w:rsidR="00081FA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之</w:t>
      </w:r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相關應備文件資料電子</w:t>
      </w:r>
      <w:r w:rsidR="00971C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檔</w:t>
      </w:r>
      <w:r w:rsidR="00081FA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案，</w:t>
      </w:r>
      <w:r w:rsidR="00975458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於本府公告之受理報名期間</w:t>
      </w:r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傳送至本府指定</w:t>
      </w:r>
      <w:r w:rsidR="004E034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之</w:t>
      </w:r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電子</w:t>
      </w:r>
      <w:r w:rsidR="00081FA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郵件</w:t>
      </w:r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信箱</w:t>
      </w:r>
      <w:proofErr w:type="gramStart"/>
      <w:r w:rsidR="004E034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proofErr w:type="gramEnd"/>
      <w:r w:rsidR="00270BE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="00270BE5" w:rsidRPr="00123AF2">
        <w:rPr>
          <w:rFonts w:ascii="Times New Roman" w:eastAsia="標楷體" w:hAnsi="Times New Roman" w:cs="細明體"/>
          <w:kern w:val="0"/>
          <w:sz w:val="28"/>
          <w:szCs w:val="28"/>
        </w:rPr>
        <w:t>018tcfloraexpo@gmail.com</w:t>
      </w:r>
      <w:proofErr w:type="gramStart"/>
      <w:r w:rsidR="004E034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proofErr w:type="gramEnd"/>
      <w:r w:rsidR="004E034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報名</w:t>
      </w:r>
      <w:r w:rsidR="00A4009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</w:t>
      </w:r>
      <w:r w:rsidR="004E034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；補正時亦同</w:t>
      </w:r>
      <w:r w:rsidR="003853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0A78A7" w:rsidRPr="00123AF2" w:rsidRDefault="0079349F" w:rsidP="00930781">
      <w:pPr>
        <w:pStyle w:val="a3"/>
        <w:numPr>
          <w:ilvl w:val="0"/>
          <w:numId w:val="3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報名期間</w:t>
      </w:r>
      <w:r w:rsidR="003E0B2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：依據本府公告辦理。</w:t>
      </w:r>
    </w:p>
    <w:p w:rsidR="000A78A7" w:rsidRPr="00123AF2" w:rsidRDefault="00391395" w:rsidP="00B47D26">
      <w:pPr>
        <w:snapToGrid w:val="0"/>
        <w:spacing w:line="440" w:lineRule="exact"/>
        <w:ind w:leftChars="118" w:left="1131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（二）</w:t>
      </w:r>
      <w:r w:rsidR="000A78A7" w:rsidRPr="00123AF2">
        <w:rPr>
          <w:rFonts w:ascii="Times New Roman" w:eastAsia="標楷體" w:hAnsi="Times New Roman" w:hint="eastAsia"/>
          <w:sz w:val="28"/>
          <w:szCs w:val="28"/>
        </w:rPr>
        <w:t>參賽資格審</w:t>
      </w:r>
      <w:r w:rsidR="00D1453E" w:rsidRPr="00123AF2">
        <w:rPr>
          <w:rFonts w:ascii="Times New Roman" w:eastAsia="標楷體" w:hAnsi="Times New Roman" w:hint="eastAsia"/>
          <w:sz w:val="28"/>
          <w:szCs w:val="28"/>
        </w:rPr>
        <w:t>核</w:t>
      </w:r>
    </w:p>
    <w:p w:rsidR="00AB50A1" w:rsidRPr="00123AF2" w:rsidRDefault="00AB50A1" w:rsidP="00930781">
      <w:pPr>
        <w:pStyle w:val="a3"/>
        <w:numPr>
          <w:ilvl w:val="0"/>
          <w:numId w:val="4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</w:t>
      </w:r>
      <w:r w:rsidR="00D1453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核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方式</w:t>
      </w:r>
    </w:p>
    <w:p w:rsidR="00971C0E" w:rsidRPr="00123AF2" w:rsidRDefault="00D1453E" w:rsidP="00930781">
      <w:pPr>
        <w:pStyle w:val="a3"/>
        <w:numPr>
          <w:ilvl w:val="0"/>
          <w:numId w:val="16"/>
        </w:numPr>
        <w:snapToGrid w:val="0"/>
        <w:spacing w:line="440" w:lineRule="exact"/>
        <w:ind w:leftChars="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由本府先就</w:t>
      </w:r>
      <w:r w:rsidR="00156C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各</w:t>
      </w:r>
      <w:r w:rsidR="000F4A0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競賽類別及單項競賽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報名參賽單位</w:t>
      </w:r>
      <w:r w:rsidR="0065133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之</w:t>
      </w:r>
      <w:r w:rsidR="004B797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參賽類別與項目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、應備文件資料及應載</w:t>
      </w:r>
      <w:r w:rsidR="000F4A0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明</w:t>
      </w:r>
      <w:r w:rsidR="004B797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事項之正確性與完整性</w:t>
      </w:r>
      <w:r w:rsidR="0065133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進行</w:t>
      </w:r>
      <w:r w:rsidR="00810D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初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審，</w:t>
      </w:r>
      <w:r w:rsidR="0065133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如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有未符合本要點規定，經通知限期補正，屆</w:t>
      </w:r>
      <w:r w:rsidR="00810D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期未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補正或經補正</w:t>
      </w:r>
      <w:r w:rsidR="00810D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仍</w:t>
      </w:r>
      <w:r w:rsidR="00810D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未符合規定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者，不予受理；補正以一次為限。</w:t>
      </w:r>
    </w:p>
    <w:p w:rsidR="00971C0E" w:rsidRPr="00123AF2" w:rsidRDefault="00D1453E" w:rsidP="00930781">
      <w:pPr>
        <w:pStyle w:val="a3"/>
        <w:numPr>
          <w:ilvl w:val="0"/>
          <w:numId w:val="16"/>
        </w:numPr>
        <w:snapToGrid w:val="0"/>
        <w:spacing w:line="440" w:lineRule="exact"/>
        <w:ind w:leftChars="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由本府</w:t>
      </w:r>
      <w:r w:rsidR="000440E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聘請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專家、學者、</w:t>
      </w:r>
      <w:r w:rsidR="00F85EF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相關業界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團體</w:t>
      </w:r>
      <w:r w:rsidR="00F85EF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產業</w:t>
      </w:r>
      <w:r w:rsidR="00F85EF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代表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等</w:t>
      </w:r>
      <w:r w:rsidR="00FD3DF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若干</w:t>
      </w:r>
      <w:r w:rsidR="000440E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組成審</w:t>
      </w:r>
      <w:r w:rsidR="000440E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核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小組</w:t>
      </w:r>
      <w:r w:rsidR="000440E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EB0B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依據各參賽類別與項目</w:t>
      </w:r>
      <w:r w:rsidR="00156C9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召開會議</w:t>
      </w:r>
      <w:r w:rsidR="00EB0B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，針對應備文件資料</w:t>
      </w:r>
      <w:r w:rsidR="00EB0B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lastRenderedPageBreak/>
        <w:t>及應載明事項內容</w:t>
      </w:r>
      <w:r w:rsidR="000440E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進行</w:t>
      </w:r>
      <w:r w:rsidR="00CB747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書面</w:t>
      </w:r>
      <w:r w:rsidR="000440E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審核</w:t>
      </w:r>
      <w:r w:rsidR="00EB0B2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A56D1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評定符合資格之參賽單位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AB50A1" w:rsidRPr="00123AF2" w:rsidRDefault="00810D93" w:rsidP="00930781">
      <w:pPr>
        <w:pStyle w:val="a3"/>
        <w:numPr>
          <w:ilvl w:val="0"/>
          <w:numId w:val="16"/>
        </w:numPr>
        <w:snapToGrid w:val="0"/>
        <w:spacing w:line="440" w:lineRule="exact"/>
        <w:ind w:leftChars="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審核會議應有全體審核委員三分之二以上出席始得召開，並由</w:t>
      </w:r>
      <w:r w:rsidR="00153ED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出席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審核委員互推一人擔任會議</w:t>
      </w:r>
      <w:r w:rsidR="001611E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主持人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1611E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審核會議應有出席審核委員二分之一同意始得</w:t>
      </w:r>
      <w:r w:rsidR="009251E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做成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決議</w:t>
      </w:r>
      <w:r w:rsidR="009251E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391395" w:rsidRPr="00123AF2" w:rsidRDefault="00AB50A1" w:rsidP="00930781">
      <w:pPr>
        <w:pStyle w:val="a3"/>
        <w:numPr>
          <w:ilvl w:val="0"/>
          <w:numId w:val="4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</w:t>
      </w:r>
      <w:r w:rsidR="00D1453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核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標準</w:t>
      </w:r>
    </w:p>
    <w:p w:rsidR="00AB50A1" w:rsidRPr="00123AF2" w:rsidRDefault="00AB50A1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685BB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主題詮釋（</w:t>
      </w:r>
      <w:r w:rsidR="00A56D1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設計概念</w:t>
      </w:r>
      <w:r w:rsidR="00685BB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A56D1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AB50A1" w:rsidRPr="00123AF2" w:rsidRDefault="00AB50A1" w:rsidP="00576380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19249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創意與整體效果</w:t>
      </w:r>
      <w:r w:rsidR="00685BB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685BBB" w:rsidRPr="00123AF2" w:rsidRDefault="00685BBB" w:rsidP="00DF30D9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3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19249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造型結構與材料應用</w:t>
      </w:r>
      <w:r w:rsidR="008E1D4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</w:t>
      </w:r>
      <w:r w:rsidR="00DF30D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十</w:t>
      </w:r>
    </w:p>
    <w:p w:rsidR="00685BBB" w:rsidRPr="00123AF2" w:rsidRDefault="00685BBB" w:rsidP="00DF30D9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4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501E6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經費應用與</w:t>
      </w:r>
      <w:r w:rsidR="008E1D4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施工可行性：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</w:t>
      </w:r>
      <w:r w:rsidR="00DF30D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十</w:t>
      </w:r>
    </w:p>
    <w:p w:rsidR="00AB50A1" w:rsidRPr="00123AF2" w:rsidRDefault="00AB50A1" w:rsidP="00930781">
      <w:pPr>
        <w:pStyle w:val="a3"/>
        <w:numPr>
          <w:ilvl w:val="0"/>
          <w:numId w:val="4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</w:t>
      </w:r>
      <w:r w:rsidR="00D1453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核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結果</w:t>
      </w:r>
    </w:p>
    <w:p w:rsidR="008915FB" w:rsidRPr="00123AF2" w:rsidRDefault="00871C23" w:rsidP="00CC56FF">
      <w:pPr>
        <w:snapToGrid w:val="0"/>
        <w:spacing w:line="440" w:lineRule="exact"/>
        <w:ind w:leftChars="520" w:left="1847" w:hangingChars="214" w:hanging="599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）經</w:t>
      </w:r>
      <w:r w:rsidR="008915F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各出席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審核委員</w:t>
      </w:r>
      <w:r w:rsidR="008915F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依據審核標準完成審核，總評分平均達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百分之七十</w:t>
      </w:r>
      <w:r w:rsidR="008915F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以上，且經審核小組會議確認</w:t>
      </w:r>
      <w:r w:rsidR="002527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無誤</w:t>
      </w:r>
      <w:r w:rsidR="008915F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者，始為符合資格之參賽單位</w:t>
      </w:r>
      <w:r w:rsidR="002527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，方得參加所報名之展覽競賽</w:t>
      </w:r>
      <w:r w:rsidR="008915F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AB50A1" w:rsidRPr="00123AF2" w:rsidRDefault="00871C23" w:rsidP="00CC56FF">
      <w:pPr>
        <w:snapToGrid w:val="0"/>
        <w:spacing w:line="440" w:lineRule="exact"/>
        <w:ind w:leftChars="520" w:left="1847" w:hangingChars="214" w:hanging="599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8915F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經審核小組會議確認之</w:t>
      </w:r>
      <w:r w:rsidR="000F4A0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審核結果</w:t>
      </w:r>
      <w:r w:rsidR="00477AE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8915F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由</w:t>
      </w:r>
      <w:r w:rsidR="00114AE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本府於</w:t>
      </w:r>
      <w:proofErr w:type="gramStart"/>
      <w:r w:rsidR="00B40D5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="00B40D5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</w:t>
      </w:r>
      <w:proofErr w:type="gramStart"/>
      <w:r w:rsidR="00B40D5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花博</w:t>
      </w:r>
      <w:r w:rsidR="00114AE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官網</w:t>
      </w:r>
      <w:proofErr w:type="gramEnd"/>
      <w:r w:rsidR="00114AE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公告，並以書面</w:t>
      </w:r>
      <w:r w:rsidR="000139FA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及電子郵件</w:t>
      </w:r>
      <w:r w:rsidR="00114AE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通知報名參賽單位。</w:t>
      </w:r>
    </w:p>
    <w:p w:rsidR="006F3B17" w:rsidRPr="00123AF2" w:rsidRDefault="006F3B17" w:rsidP="00FA7B4F">
      <w:pPr>
        <w:snapToGrid w:val="0"/>
        <w:spacing w:beforeLines="50" w:before="180" w:line="440" w:lineRule="exact"/>
        <w:ind w:left="560" w:hangingChars="200" w:hanging="56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四、補助</w:t>
      </w:r>
      <w:r w:rsidR="00A234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獎勵</w:t>
      </w:r>
      <w:r w:rsidR="00A234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標準</w:t>
      </w:r>
    </w:p>
    <w:p w:rsidR="00A23413" w:rsidRPr="00123AF2" w:rsidRDefault="000A78A7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（一）國內庭園競賽</w:t>
      </w:r>
    </w:p>
    <w:p w:rsidR="0089430B" w:rsidRPr="00123AF2" w:rsidRDefault="0092121C" w:rsidP="00930781">
      <w:pPr>
        <w:pStyle w:val="a3"/>
        <w:numPr>
          <w:ilvl w:val="0"/>
          <w:numId w:val="5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補助項目及標準</w:t>
      </w:r>
    </w:p>
    <w:p w:rsidR="00F04E13" w:rsidRPr="00123AF2" w:rsidRDefault="0089430B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F04E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長期庭園景觀佈置競賽</w:t>
      </w:r>
    </w:p>
    <w:p w:rsidR="0089430B" w:rsidRPr="00123AF2" w:rsidRDefault="00F04E13" w:rsidP="00CC56FF">
      <w:pPr>
        <w:snapToGrid w:val="0"/>
        <w:spacing w:line="440" w:lineRule="exact"/>
        <w:ind w:leftChars="810" w:left="1944" w:firstLine="2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本項競賽係邀請國內各縣市政府及企業參賽，每</w:t>
      </w:r>
      <w:r w:rsidR="00AE323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參賽單位限申請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個展位，本府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不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另補助佈置經費。</w:t>
      </w:r>
    </w:p>
    <w:p w:rsidR="0089430B" w:rsidRPr="00123AF2" w:rsidRDefault="0089430B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F04E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短期庭園景觀佈置競賽</w:t>
      </w:r>
    </w:p>
    <w:p w:rsidR="00F04E13" w:rsidRPr="00123AF2" w:rsidRDefault="00F04E13" w:rsidP="00CC56FF">
      <w:pPr>
        <w:snapToGrid w:val="0"/>
        <w:spacing w:line="440" w:lineRule="exact"/>
        <w:ind w:leftChars="810" w:left="1956" w:hanging="12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每</w:t>
      </w:r>
      <w:r w:rsidR="00B308C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</w:t>
      </w:r>
      <w:r w:rsidR="00EB72D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以申請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="00EB72D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個展位為原則，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至多</w:t>
      </w:r>
      <w:r w:rsidR="00EB72D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可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個展位，每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展位各補助佈置經費新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十五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萬元。</w:t>
      </w:r>
    </w:p>
    <w:p w:rsidR="0089430B" w:rsidRPr="00123AF2" w:rsidRDefault="0092121C" w:rsidP="00930781">
      <w:pPr>
        <w:pStyle w:val="a3"/>
        <w:numPr>
          <w:ilvl w:val="0"/>
          <w:numId w:val="5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獎勵項目及標準</w:t>
      </w:r>
    </w:p>
    <w:p w:rsidR="0089430B" w:rsidRPr="00123AF2" w:rsidRDefault="0089430B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98358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長期庭園景觀佈置競賽</w:t>
      </w:r>
    </w:p>
    <w:p w:rsidR="00156C93" w:rsidRPr="00123AF2" w:rsidRDefault="004E31A0" w:rsidP="00156C93">
      <w:pPr>
        <w:pStyle w:val="a3"/>
        <w:numPr>
          <w:ilvl w:val="0"/>
          <w:numId w:val="30"/>
        </w:numPr>
        <w:snapToGrid w:val="0"/>
        <w:spacing w:line="440" w:lineRule="exact"/>
        <w:ind w:leftChars="0" w:left="2240" w:hanging="28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金獎（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二十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156C93" w:rsidRPr="00123AF2" w:rsidRDefault="004E31A0" w:rsidP="00156C93">
      <w:pPr>
        <w:pStyle w:val="a3"/>
        <w:numPr>
          <w:ilvl w:val="0"/>
          <w:numId w:val="30"/>
        </w:numPr>
        <w:snapToGrid w:val="0"/>
        <w:spacing w:line="440" w:lineRule="exact"/>
        <w:ind w:leftChars="0" w:left="2240" w:hanging="28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銀獎（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十五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156C93" w:rsidRPr="00123AF2" w:rsidRDefault="004E31A0" w:rsidP="00156C93">
      <w:pPr>
        <w:pStyle w:val="a3"/>
        <w:numPr>
          <w:ilvl w:val="0"/>
          <w:numId w:val="30"/>
        </w:numPr>
        <w:snapToGrid w:val="0"/>
        <w:spacing w:line="440" w:lineRule="exact"/>
        <w:ind w:leftChars="0" w:left="2240" w:hanging="28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銅獎（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十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4E31A0" w:rsidRPr="00123AF2" w:rsidRDefault="004E31A0" w:rsidP="00156C93">
      <w:pPr>
        <w:pStyle w:val="a3"/>
        <w:numPr>
          <w:ilvl w:val="0"/>
          <w:numId w:val="30"/>
        </w:numPr>
        <w:snapToGrid w:val="0"/>
        <w:spacing w:line="440" w:lineRule="exact"/>
        <w:ind w:leftChars="0" w:left="2240" w:hanging="28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佳作（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89430B" w:rsidRPr="00123AF2" w:rsidRDefault="0089430B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98358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短期庭園景觀佈置競賽</w:t>
      </w:r>
    </w:p>
    <w:p w:rsidR="00585F09" w:rsidRPr="00123AF2" w:rsidRDefault="00585F09" w:rsidP="00CC56FF">
      <w:pPr>
        <w:snapToGrid w:val="0"/>
        <w:spacing w:line="440" w:lineRule="exact"/>
        <w:ind w:leftChars="810" w:left="1944" w:firstLine="2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包括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項競賽，每項競賽獎項如下：</w:t>
      </w:r>
    </w:p>
    <w:p w:rsidR="00156C93" w:rsidRPr="00123AF2" w:rsidRDefault="00585F09" w:rsidP="00156C93">
      <w:pPr>
        <w:pStyle w:val="a3"/>
        <w:numPr>
          <w:ilvl w:val="0"/>
          <w:numId w:val="31"/>
        </w:numPr>
        <w:snapToGrid w:val="0"/>
        <w:spacing w:line="440" w:lineRule="exact"/>
        <w:ind w:leftChars="0" w:left="2254" w:hanging="28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lastRenderedPageBreak/>
        <w:t>金獎（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156C93" w:rsidRPr="00123AF2" w:rsidRDefault="00585F09" w:rsidP="00156C93">
      <w:pPr>
        <w:pStyle w:val="a3"/>
        <w:numPr>
          <w:ilvl w:val="0"/>
          <w:numId w:val="31"/>
        </w:numPr>
        <w:snapToGrid w:val="0"/>
        <w:spacing w:line="440" w:lineRule="exact"/>
        <w:ind w:leftChars="0" w:left="2254" w:hanging="28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銀獎（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156C93" w:rsidRPr="00123AF2" w:rsidRDefault="00585F09" w:rsidP="00156C93">
      <w:pPr>
        <w:pStyle w:val="a3"/>
        <w:numPr>
          <w:ilvl w:val="0"/>
          <w:numId w:val="31"/>
        </w:numPr>
        <w:snapToGrid w:val="0"/>
        <w:spacing w:line="440" w:lineRule="exact"/>
        <w:ind w:leftChars="0" w:left="2254" w:hanging="28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銅獎（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585F09" w:rsidRPr="00123AF2" w:rsidRDefault="00585F09" w:rsidP="00156C93">
      <w:pPr>
        <w:pStyle w:val="a3"/>
        <w:numPr>
          <w:ilvl w:val="0"/>
          <w:numId w:val="31"/>
        </w:numPr>
        <w:snapToGrid w:val="0"/>
        <w:spacing w:line="440" w:lineRule="exact"/>
        <w:ind w:leftChars="0" w:left="2254" w:hanging="28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佳作（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="00FE52D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89430B" w:rsidRPr="00123AF2" w:rsidRDefault="0089430B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3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FE52D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頒獎</w:t>
      </w:r>
    </w:p>
    <w:p w:rsidR="00FE52D9" w:rsidRPr="00123AF2" w:rsidRDefault="00FE52D9" w:rsidP="00156C93">
      <w:pPr>
        <w:pStyle w:val="a3"/>
        <w:numPr>
          <w:ilvl w:val="0"/>
          <w:numId w:val="17"/>
        </w:numPr>
        <w:snapToGrid w:val="0"/>
        <w:spacing w:line="440" w:lineRule="exact"/>
        <w:ind w:leftChars="0" w:left="2268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長期庭園景觀佈置競賽</w:t>
      </w:r>
    </w:p>
    <w:p w:rsidR="00FE52D9" w:rsidRPr="00123AF2" w:rsidRDefault="00FE52D9" w:rsidP="00156C93">
      <w:pPr>
        <w:snapToGrid w:val="0"/>
        <w:spacing w:line="440" w:lineRule="exact"/>
        <w:ind w:leftChars="820" w:left="1968" w:firstLineChars="107" w:firstLine="30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於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臺中花博閉幕式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舉行，時間與地點以本府公告為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準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FE52D9" w:rsidRPr="00123AF2" w:rsidRDefault="00FE52D9" w:rsidP="00156C93">
      <w:pPr>
        <w:pStyle w:val="a3"/>
        <w:numPr>
          <w:ilvl w:val="0"/>
          <w:numId w:val="17"/>
        </w:numPr>
        <w:snapToGrid w:val="0"/>
        <w:spacing w:line="440" w:lineRule="exact"/>
        <w:ind w:leftChars="0" w:left="2268" w:hanging="3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短期庭園景觀佈置競賽</w:t>
      </w:r>
    </w:p>
    <w:p w:rsidR="00FE52D9" w:rsidRPr="00123AF2" w:rsidRDefault="00FE52D9" w:rsidP="00156C93">
      <w:pPr>
        <w:snapToGrid w:val="0"/>
        <w:spacing w:line="440" w:lineRule="exact"/>
        <w:ind w:leftChars="945" w:left="2268" w:firstLineChars="5" w:firstLine="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於各該項</w:t>
      </w:r>
      <w:r w:rsidR="00D91A5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競賽展覽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檔期開展當日舉行，時間與地點以本府公告為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準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0A78A7" w:rsidRPr="00123AF2" w:rsidRDefault="000A78A7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（二）國際庭園競賽</w:t>
      </w:r>
    </w:p>
    <w:p w:rsidR="0089430B" w:rsidRPr="00123AF2" w:rsidRDefault="0092121C" w:rsidP="00930781">
      <w:pPr>
        <w:pStyle w:val="a3"/>
        <w:numPr>
          <w:ilvl w:val="0"/>
          <w:numId w:val="6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補助項目及標準</w:t>
      </w:r>
    </w:p>
    <w:p w:rsidR="0029203B" w:rsidRPr="00123AF2" w:rsidRDefault="0029203B" w:rsidP="00B47D26">
      <w:pPr>
        <w:suppressAutoHyphens/>
        <w:snapToGrid w:val="0"/>
        <w:spacing w:line="440" w:lineRule="exact"/>
        <w:ind w:leftChars="650" w:left="1560" w:firstLineChars="7" w:firstLine="2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每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參賽單位以申請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個展位為原則，至多可申請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個展位。</w:t>
      </w:r>
    </w:p>
    <w:p w:rsidR="00A36BB5" w:rsidRPr="00123AF2" w:rsidRDefault="00834C05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A36BB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佈置經費</w:t>
      </w:r>
    </w:p>
    <w:p w:rsidR="006C1D6A" w:rsidRPr="00123AF2" w:rsidRDefault="006C1D6A" w:rsidP="00B47D26">
      <w:pPr>
        <w:snapToGrid w:val="0"/>
        <w:spacing w:line="440" w:lineRule="exact"/>
        <w:ind w:leftChars="810" w:left="1944" w:firstLine="2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個展位補助佈置經費美金</w:t>
      </w:r>
      <w:r w:rsidR="00B3316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八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展位補助佈置經費美金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四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萬元。</w:t>
      </w:r>
    </w:p>
    <w:p w:rsidR="00A36BB5" w:rsidRPr="00123AF2" w:rsidRDefault="00834C05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A36BB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食宿津貼</w:t>
      </w:r>
    </w:p>
    <w:p w:rsidR="00834C05" w:rsidRPr="00123AF2" w:rsidRDefault="00A36BB5" w:rsidP="00B47D26">
      <w:pPr>
        <w:snapToGrid w:val="0"/>
        <w:spacing w:line="440" w:lineRule="exact"/>
        <w:ind w:leftChars="810" w:left="1944" w:firstLineChars="10" w:firstLine="2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每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</w:t>
      </w:r>
      <w:r w:rsidR="0066689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單位補助</w:t>
      </w:r>
      <w:r w:rsidR="002920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食宿津貼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六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千元。</w:t>
      </w:r>
    </w:p>
    <w:p w:rsidR="00834C05" w:rsidRPr="00123AF2" w:rsidRDefault="00834C05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3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A36BB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參賽資材運送及檢疫通關費用</w:t>
      </w:r>
    </w:p>
    <w:p w:rsidR="00A36BB5" w:rsidRPr="00123AF2" w:rsidRDefault="00A36BB5" w:rsidP="00156C93">
      <w:pPr>
        <w:pStyle w:val="a3"/>
        <w:numPr>
          <w:ilvl w:val="0"/>
          <w:numId w:val="18"/>
        </w:numPr>
        <w:snapToGrid w:val="0"/>
        <w:spacing w:line="440" w:lineRule="exact"/>
        <w:ind w:leftChars="0" w:left="224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國外參賽單位如使用本府</w:t>
      </w:r>
      <w:r w:rsidR="00291A1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依政府採購法規定或其他方式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指定之運輸公司者，由本府負擔該參賽單位競賽資材自抵達臺灣境內港口或機場</w:t>
      </w:r>
      <w:r w:rsidR="0095346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運送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至</w:t>
      </w:r>
      <w:proofErr w:type="gramStart"/>
      <w:r w:rsidR="0095346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臺中花博展覽</w:t>
      </w:r>
      <w:proofErr w:type="gramEnd"/>
      <w:r w:rsidR="0095346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競賽場區之運輸費用及檢疫通關費用。</w:t>
      </w:r>
    </w:p>
    <w:p w:rsidR="00A36BB5" w:rsidRPr="00123AF2" w:rsidRDefault="00953463" w:rsidP="00156C93">
      <w:pPr>
        <w:pStyle w:val="a3"/>
        <w:numPr>
          <w:ilvl w:val="0"/>
          <w:numId w:val="18"/>
        </w:numPr>
        <w:snapToGrid w:val="0"/>
        <w:spacing w:line="440" w:lineRule="exact"/>
        <w:ind w:leftChars="0" w:left="2240" w:hanging="3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國外參賽單位如使用非本府指定之運輸公司，或在臺灣境內採購競賽資材，則由該參賽單位自行負擔所需之運輸費用。</w:t>
      </w:r>
    </w:p>
    <w:p w:rsidR="0089430B" w:rsidRPr="00123AF2" w:rsidRDefault="0092121C" w:rsidP="00930781">
      <w:pPr>
        <w:pStyle w:val="a3"/>
        <w:numPr>
          <w:ilvl w:val="0"/>
          <w:numId w:val="6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獎勵項目及標準</w:t>
      </w:r>
    </w:p>
    <w:p w:rsidR="005C6D5F" w:rsidRPr="00123AF2" w:rsidRDefault="005C6D5F" w:rsidP="00B47D26">
      <w:pPr>
        <w:snapToGrid w:val="0"/>
        <w:spacing w:line="440" w:lineRule="exact"/>
        <w:ind w:leftChars="650" w:left="1560" w:firstLineChars="7" w:firstLine="2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經評審小組綜合整體佈置與</w:t>
      </w:r>
      <w:r w:rsidR="00D62A8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各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單項競賽類別後，評選首獎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名，獎金美金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834C05" w:rsidRPr="00123AF2" w:rsidRDefault="00834C05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）整體景觀佈置競賽</w:t>
      </w:r>
    </w:p>
    <w:p w:rsidR="00156C93" w:rsidRPr="00123AF2" w:rsidRDefault="00834C05" w:rsidP="00156C93">
      <w:pPr>
        <w:pStyle w:val="a3"/>
        <w:numPr>
          <w:ilvl w:val="0"/>
          <w:numId w:val="32"/>
        </w:numPr>
        <w:snapToGrid w:val="0"/>
        <w:spacing w:line="440" w:lineRule="exact"/>
        <w:ind w:leftChars="0" w:left="2240" w:hanging="29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金獎（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156C93" w:rsidRPr="00123AF2" w:rsidRDefault="00834C05" w:rsidP="00156C93">
      <w:pPr>
        <w:pStyle w:val="a3"/>
        <w:numPr>
          <w:ilvl w:val="0"/>
          <w:numId w:val="32"/>
        </w:numPr>
        <w:snapToGrid w:val="0"/>
        <w:spacing w:line="440" w:lineRule="exact"/>
        <w:ind w:leftChars="0" w:left="2240" w:hanging="29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銀獎（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156C93" w:rsidRPr="00123AF2" w:rsidRDefault="00834C05" w:rsidP="00156C93">
      <w:pPr>
        <w:pStyle w:val="a3"/>
        <w:numPr>
          <w:ilvl w:val="0"/>
          <w:numId w:val="32"/>
        </w:numPr>
        <w:snapToGrid w:val="0"/>
        <w:spacing w:line="440" w:lineRule="exact"/>
        <w:ind w:leftChars="0" w:left="2240" w:hanging="29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銅獎（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834C05" w:rsidRPr="00123AF2" w:rsidRDefault="00834C05" w:rsidP="00156C93">
      <w:pPr>
        <w:pStyle w:val="a3"/>
        <w:numPr>
          <w:ilvl w:val="0"/>
          <w:numId w:val="32"/>
        </w:numPr>
        <w:snapToGrid w:val="0"/>
        <w:spacing w:line="440" w:lineRule="exact"/>
        <w:ind w:leftChars="0" w:left="2240" w:hanging="29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佳作（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名）：每名獎金美金</w:t>
      </w:r>
      <w:r w:rsidR="00B33164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八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834C05" w:rsidRPr="00123AF2" w:rsidRDefault="00834C05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lastRenderedPageBreak/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）單項競賽</w:t>
      </w:r>
    </w:p>
    <w:p w:rsidR="00834C05" w:rsidRPr="00123AF2" w:rsidRDefault="00834C05" w:rsidP="00B47D26">
      <w:pPr>
        <w:snapToGrid w:val="0"/>
        <w:spacing w:line="440" w:lineRule="exact"/>
        <w:ind w:leftChars="810" w:left="1944" w:firstLine="2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包括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六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項競賽，每項競賽獎項如下：</w:t>
      </w:r>
    </w:p>
    <w:p w:rsidR="00B52D64" w:rsidRPr="00123AF2" w:rsidRDefault="00834C05" w:rsidP="00B52D64">
      <w:pPr>
        <w:pStyle w:val="a3"/>
        <w:numPr>
          <w:ilvl w:val="0"/>
          <w:numId w:val="33"/>
        </w:numPr>
        <w:snapToGrid w:val="0"/>
        <w:spacing w:line="440" w:lineRule="exact"/>
        <w:ind w:leftChars="0" w:left="224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金獎（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B52D64" w:rsidRPr="00123AF2" w:rsidRDefault="00834C05" w:rsidP="00B52D64">
      <w:pPr>
        <w:pStyle w:val="a3"/>
        <w:numPr>
          <w:ilvl w:val="0"/>
          <w:numId w:val="33"/>
        </w:numPr>
        <w:snapToGrid w:val="0"/>
        <w:spacing w:line="440" w:lineRule="exact"/>
        <w:ind w:leftChars="0" w:left="224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銀獎（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834C05" w:rsidRPr="00123AF2" w:rsidRDefault="00834C05" w:rsidP="00B52D64">
      <w:pPr>
        <w:pStyle w:val="a3"/>
        <w:numPr>
          <w:ilvl w:val="0"/>
          <w:numId w:val="33"/>
        </w:numPr>
        <w:snapToGrid w:val="0"/>
        <w:spacing w:line="440" w:lineRule="exact"/>
        <w:ind w:leftChars="0" w:left="224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銅獎（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834C05" w:rsidRPr="00123AF2" w:rsidRDefault="00834C05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3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）頒獎</w:t>
      </w:r>
    </w:p>
    <w:p w:rsidR="00834C05" w:rsidRPr="00123AF2" w:rsidRDefault="00834C05" w:rsidP="00B47D26">
      <w:pPr>
        <w:snapToGrid w:val="0"/>
        <w:spacing w:line="440" w:lineRule="exact"/>
        <w:ind w:leftChars="805" w:left="1943" w:hangingChars="4" w:hanging="1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整體景觀佈置競賽與單項競賽均於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臺中花博閉幕式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舉行，時間與地點以本府公告為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準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0A78A7" w:rsidRPr="00123AF2" w:rsidRDefault="000A78A7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（三）國際室內花卉競賽</w:t>
      </w:r>
    </w:p>
    <w:p w:rsidR="0089430B" w:rsidRPr="00123AF2" w:rsidRDefault="0092121C" w:rsidP="00930781">
      <w:pPr>
        <w:pStyle w:val="a3"/>
        <w:numPr>
          <w:ilvl w:val="0"/>
          <w:numId w:val="7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補助項目及標準</w:t>
      </w:r>
    </w:p>
    <w:p w:rsidR="0029203B" w:rsidRPr="00123AF2" w:rsidRDefault="0029203B" w:rsidP="00B47D26">
      <w:pPr>
        <w:snapToGrid w:val="0"/>
        <w:spacing w:line="440" w:lineRule="exact"/>
        <w:ind w:leftChars="654" w:left="1945" w:hangingChars="134" w:hanging="375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每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參賽單位以申請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個展位為原則，至多可申請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個展位。</w:t>
      </w:r>
    </w:p>
    <w:p w:rsidR="0089430B" w:rsidRPr="00123AF2" w:rsidRDefault="0089430B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29203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國外參賽單位</w:t>
      </w:r>
    </w:p>
    <w:p w:rsidR="0029203B" w:rsidRPr="00123AF2" w:rsidRDefault="0029203B" w:rsidP="00B52D64">
      <w:pPr>
        <w:pStyle w:val="a3"/>
        <w:numPr>
          <w:ilvl w:val="0"/>
          <w:numId w:val="19"/>
        </w:numPr>
        <w:snapToGrid w:val="0"/>
        <w:spacing w:line="440" w:lineRule="exact"/>
        <w:ind w:leftChars="0" w:left="2226" w:hanging="322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佈置經費</w:t>
      </w:r>
    </w:p>
    <w:p w:rsidR="0029203B" w:rsidRPr="00123AF2" w:rsidRDefault="0029203B" w:rsidP="00B52D64">
      <w:pPr>
        <w:snapToGrid w:val="0"/>
        <w:spacing w:line="440" w:lineRule="exact"/>
        <w:ind w:leftChars="927" w:left="2225" w:firstLineChars="1" w:firstLine="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個展位補助佈置經費美金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千元，第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展位補助佈置經費美金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百元。</w:t>
      </w:r>
    </w:p>
    <w:p w:rsidR="0029203B" w:rsidRPr="00123AF2" w:rsidRDefault="0029203B" w:rsidP="00B52D64">
      <w:pPr>
        <w:pStyle w:val="a3"/>
        <w:numPr>
          <w:ilvl w:val="0"/>
          <w:numId w:val="19"/>
        </w:numPr>
        <w:snapToGrid w:val="0"/>
        <w:spacing w:line="440" w:lineRule="exact"/>
        <w:ind w:leftChars="0" w:left="2226" w:hanging="29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食宿津貼</w:t>
      </w:r>
    </w:p>
    <w:p w:rsidR="0029203B" w:rsidRPr="00123AF2" w:rsidRDefault="0029203B" w:rsidP="00B52D64">
      <w:pPr>
        <w:snapToGrid w:val="0"/>
        <w:spacing w:line="440" w:lineRule="exact"/>
        <w:ind w:leftChars="927" w:left="2225" w:firstLine="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每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</w:t>
      </w:r>
      <w:r w:rsidR="007807C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單位補助食宿津貼美金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千元。</w:t>
      </w:r>
    </w:p>
    <w:p w:rsidR="0029203B" w:rsidRPr="00123AF2" w:rsidRDefault="0029203B" w:rsidP="00B52D64">
      <w:pPr>
        <w:pStyle w:val="a3"/>
        <w:numPr>
          <w:ilvl w:val="0"/>
          <w:numId w:val="19"/>
        </w:numPr>
        <w:snapToGrid w:val="0"/>
        <w:spacing w:line="440" w:lineRule="exact"/>
        <w:ind w:leftChars="0" w:left="2226" w:hanging="35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</w:t>
      </w:r>
      <w:r w:rsidR="007807C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競賽資材運送及檢疫通關費用</w:t>
      </w:r>
    </w:p>
    <w:p w:rsidR="0029203B" w:rsidRPr="00123AF2" w:rsidRDefault="0029203B" w:rsidP="00B52D64">
      <w:pPr>
        <w:snapToGrid w:val="0"/>
        <w:spacing w:line="440" w:lineRule="exact"/>
        <w:ind w:leftChars="869" w:left="2800" w:hangingChars="255" w:hanging="7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="00971C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A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）國外參賽單位如使用本府</w:t>
      </w:r>
      <w:r w:rsidR="00291A1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依政府採購法規定或其他方式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指定之運輸公司者，由本府負擔該參賽單位競賽資材自抵達臺灣境內港口或機場運送至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臺中花博展覽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競賽場區之運輸費用及檢疫通關費用。</w:t>
      </w:r>
    </w:p>
    <w:p w:rsidR="0029203B" w:rsidRPr="00123AF2" w:rsidRDefault="00335FBF" w:rsidP="00B52D64">
      <w:pPr>
        <w:snapToGrid w:val="0"/>
        <w:spacing w:line="440" w:lineRule="exact"/>
        <w:ind w:leftChars="869" w:left="2800" w:hangingChars="255" w:hanging="7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="00971C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B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）國外參賽單位如使用非本府指定之運輸公司，或在臺灣境內採購競賽資材，則由該參賽單位自行負擔所需之運輸費用。</w:t>
      </w:r>
    </w:p>
    <w:p w:rsidR="0089430B" w:rsidRPr="00123AF2" w:rsidRDefault="0089430B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335FB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國內參賽單位</w:t>
      </w:r>
    </w:p>
    <w:p w:rsidR="00335FBF" w:rsidRPr="00123AF2" w:rsidRDefault="00335FBF" w:rsidP="00B47D26">
      <w:pPr>
        <w:snapToGrid w:val="0"/>
        <w:spacing w:line="440" w:lineRule="exact"/>
        <w:ind w:leftChars="810" w:left="1944" w:firstLineChars="5" w:firstLine="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個展位補助佈置經費新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十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展位補助佈置經費新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萬元。</w:t>
      </w:r>
    </w:p>
    <w:p w:rsidR="0089430B" w:rsidRPr="00123AF2" w:rsidRDefault="0092121C" w:rsidP="00930781">
      <w:pPr>
        <w:pStyle w:val="a3"/>
        <w:numPr>
          <w:ilvl w:val="0"/>
          <w:numId w:val="7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獎勵項目及標準</w:t>
      </w:r>
    </w:p>
    <w:p w:rsidR="00B52D64" w:rsidRPr="00123AF2" w:rsidRDefault="00B52D64" w:rsidP="00B52D64">
      <w:pPr>
        <w:pStyle w:val="a3"/>
        <w:snapToGrid w:val="0"/>
        <w:spacing w:line="440" w:lineRule="exact"/>
        <w:ind w:leftChars="0" w:left="15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經評審小組綜合整體佈置與單項競賽類別後，評選首獎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名，獎金美金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千元及獎牌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89430B" w:rsidRPr="00123AF2" w:rsidRDefault="0089430B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9E114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整體佈置競賽</w:t>
      </w:r>
    </w:p>
    <w:p w:rsidR="00B52D64" w:rsidRPr="00123AF2" w:rsidRDefault="009E114C" w:rsidP="00B52D64">
      <w:pPr>
        <w:pStyle w:val="a3"/>
        <w:numPr>
          <w:ilvl w:val="0"/>
          <w:numId w:val="34"/>
        </w:numPr>
        <w:snapToGrid w:val="0"/>
        <w:spacing w:line="440" w:lineRule="exact"/>
        <w:ind w:leftChars="0" w:left="2268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金獎（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B52D64" w:rsidRPr="00123AF2" w:rsidRDefault="009E114C" w:rsidP="00B52D64">
      <w:pPr>
        <w:pStyle w:val="a3"/>
        <w:numPr>
          <w:ilvl w:val="0"/>
          <w:numId w:val="34"/>
        </w:numPr>
        <w:snapToGrid w:val="0"/>
        <w:spacing w:line="440" w:lineRule="exact"/>
        <w:ind w:leftChars="0" w:left="2268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銀獎（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B52D64" w:rsidRPr="00123AF2" w:rsidRDefault="009E114C" w:rsidP="00B52D64">
      <w:pPr>
        <w:pStyle w:val="a3"/>
        <w:numPr>
          <w:ilvl w:val="0"/>
          <w:numId w:val="34"/>
        </w:numPr>
        <w:snapToGrid w:val="0"/>
        <w:spacing w:line="440" w:lineRule="exact"/>
        <w:ind w:leftChars="0" w:left="2268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銅獎（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名）：每名獎金美金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 xml:space="preserve"> 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9E114C" w:rsidRPr="00123AF2" w:rsidRDefault="009E114C" w:rsidP="00B52D64">
      <w:pPr>
        <w:pStyle w:val="a3"/>
        <w:numPr>
          <w:ilvl w:val="0"/>
          <w:numId w:val="34"/>
        </w:numPr>
        <w:snapToGrid w:val="0"/>
        <w:spacing w:line="440" w:lineRule="exact"/>
        <w:ind w:leftChars="0" w:left="2268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佳作（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9E114C" w:rsidRPr="00123AF2" w:rsidRDefault="0089430B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9E114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單項競賽</w:t>
      </w:r>
    </w:p>
    <w:p w:rsidR="0089430B" w:rsidRPr="00123AF2" w:rsidRDefault="009E114C" w:rsidP="00B47D26">
      <w:pPr>
        <w:snapToGrid w:val="0"/>
        <w:spacing w:line="440" w:lineRule="exact"/>
        <w:ind w:leftChars="767" w:left="1841" w:firstLineChars="32" w:firstLine="9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包括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九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項競賽，每項競賽獎項如下：</w:t>
      </w:r>
    </w:p>
    <w:p w:rsidR="00B52D64" w:rsidRPr="00123AF2" w:rsidRDefault="009E114C" w:rsidP="00B52D64">
      <w:pPr>
        <w:pStyle w:val="a3"/>
        <w:numPr>
          <w:ilvl w:val="0"/>
          <w:numId w:val="35"/>
        </w:numPr>
        <w:snapToGrid w:val="0"/>
        <w:spacing w:line="440" w:lineRule="exact"/>
        <w:ind w:leftChars="0" w:left="2268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金獎（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B52D64" w:rsidRPr="00123AF2" w:rsidRDefault="009E114C" w:rsidP="00B52D64">
      <w:pPr>
        <w:pStyle w:val="a3"/>
        <w:numPr>
          <w:ilvl w:val="0"/>
          <w:numId w:val="35"/>
        </w:numPr>
        <w:snapToGrid w:val="0"/>
        <w:spacing w:line="440" w:lineRule="exact"/>
        <w:ind w:leftChars="0" w:left="2268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銀獎（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名）：每名獎金美金</w:t>
      </w:r>
      <w:proofErr w:type="gramStart"/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9E114C" w:rsidRPr="00123AF2" w:rsidRDefault="009E114C" w:rsidP="00B52D64">
      <w:pPr>
        <w:pStyle w:val="a3"/>
        <w:numPr>
          <w:ilvl w:val="0"/>
          <w:numId w:val="35"/>
        </w:numPr>
        <w:snapToGrid w:val="0"/>
        <w:spacing w:line="440" w:lineRule="exact"/>
        <w:ind w:leftChars="0" w:left="2268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銅獎（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89430B" w:rsidRPr="00123AF2" w:rsidRDefault="0089430B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3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9E114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頒獎</w:t>
      </w:r>
    </w:p>
    <w:p w:rsidR="00E25B9C" w:rsidRPr="00123AF2" w:rsidRDefault="00E25B9C" w:rsidP="00B47D26">
      <w:pPr>
        <w:snapToGrid w:val="0"/>
        <w:spacing w:line="440" w:lineRule="exact"/>
        <w:ind w:leftChars="805" w:left="1933" w:hanging="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整體佈置競賽與單項競賽均於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臺中花博開幕式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舉行，時間與地點以本府公告為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準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0A78A7" w:rsidRPr="00123AF2" w:rsidRDefault="000A78A7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（四）短期室內花卉競賽</w:t>
      </w:r>
    </w:p>
    <w:p w:rsidR="0089430B" w:rsidRPr="00123AF2" w:rsidRDefault="0092121C" w:rsidP="00930781">
      <w:pPr>
        <w:pStyle w:val="a3"/>
        <w:numPr>
          <w:ilvl w:val="0"/>
          <w:numId w:val="8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補助項目及標準</w:t>
      </w:r>
    </w:p>
    <w:p w:rsidR="00E47738" w:rsidRPr="00123AF2" w:rsidRDefault="00E47738" w:rsidP="00B47D26">
      <w:pPr>
        <w:snapToGrid w:val="0"/>
        <w:spacing w:line="440" w:lineRule="exact"/>
        <w:ind w:leftChars="635" w:left="152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每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參賽單位以申請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個展位為原則，至多可申請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個展位。</w:t>
      </w:r>
    </w:p>
    <w:p w:rsidR="00E47738" w:rsidRPr="00123AF2" w:rsidRDefault="00E47738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）國外參賽單位</w:t>
      </w:r>
    </w:p>
    <w:p w:rsidR="00E47738" w:rsidRPr="00123AF2" w:rsidRDefault="00E47738" w:rsidP="00B52D64">
      <w:pPr>
        <w:pStyle w:val="a3"/>
        <w:numPr>
          <w:ilvl w:val="0"/>
          <w:numId w:val="20"/>
        </w:numPr>
        <w:snapToGrid w:val="0"/>
        <w:spacing w:line="440" w:lineRule="exact"/>
        <w:ind w:leftChars="0" w:left="2240" w:hanging="29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佈置經費</w:t>
      </w:r>
    </w:p>
    <w:p w:rsidR="00E47738" w:rsidRPr="00123AF2" w:rsidRDefault="00E47738" w:rsidP="00B52D64">
      <w:pPr>
        <w:snapToGrid w:val="0"/>
        <w:spacing w:line="440" w:lineRule="exact"/>
        <w:ind w:leftChars="939" w:left="225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個展位補助佈置經費美金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千元，第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展位補助佈置經費美金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百元。</w:t>
      </w:r>
    </w:p>
    <w:p w:rsidR="00E47738" w:rsidRPr="00123AF2" w:rsidRDefault="00E47738" w:rsidP="00B52D64">
      <w:pPr>
        <w:pStyle w:val="a3"/>
        <w:numPr>
          <w:ilvl w:val="0"/>
          <w:numId w:val="20"/>
        </w:numPr>
        <w:snapToGrid w:val="0"/>
        <w:spacing w:line="440" w:lineRule="exact"/>
        <w:ind w:leftChars="0" w:left="2240" w:hanging="27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食宿津貼</w:t>
      </w:r>
    </w:p>
    <w:p w:rsidR="00E47738" w:rsidRPr="00123AF2" w:rsidRDefault="00E47738" w:rsidP="00B52D64">
      <w:pPr>
        <w:snapToGrid w:val="0"/>
        <w:spacing w:line="440" w:lineRule="exact"/>
        <w:ind w:leftChars="933" w:left="2239" w:firstLineChars="3" w:firstLine="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每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</w:t>
      </w:r>
      <w:r w:rsidR="0066689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單位補助食宿津貼美金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千元。</w:t>
      </w:r>
    </w:p>
    <w:p w:rsidR="00E47738" w:rsidRPr="00123AF2" w:rsidRDefault="00E47738" w:rsidP="00B52D64">
      <w:pPr>
        <w:pStyle w:val="a3"/>
        <w:numPr>
          <w:ilvl w:val="0"/>
          <w:numId w:val="20"/>
        </w:numPr>
        <w:snapToGrid w:val="0"/>
        <w:spacing w:line="440" w:lineRule="exact"/>
        <w:ind w:leftChars="0" w:left="2240" w:hanging="27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</w:t>
      </w:r>
      <w:r w:rsidR="0066689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競賽資材運送及檢疫通關費用</w:t>
      </w:r>
    </w:p>
    <w:p w:rsidR="00E47738" w:rsidRPr="00123AF2" w:rsidRDefault="00E47738" w:rsidP="00B52D64">
      <w:pPr>
        <w:snapToGrid w:val="0"/>
        <w:spacing w:line="440" w:lineRule="exact"/>
        <w:ind w:leftChars="875" w:left="2811" w:hangingChars="254" w:hanging="71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="00971C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A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）國外參賽單位如使用本府</w:t>
      </w:r>
      <w:r w:rsidR="008C122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依政府採購法規定或其他方式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指定之運輸公司者，由本府負擔該參賽單位競賽資材自抵達臺灣境內港口或機場運送至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臺中花博展覽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競賽場區之運輸費用及檢疫通關費用。</w:t>
      </w:r>
    </w:p>
    <w:p w:rsidR="00E47738" w:rsidRPr="00123AF2" w:rsidRDefault="00E47738" w:rsidP="00B52D64">
      <w:pPr>
        <w:snapToGrid w:val="0"/>
        <w:spacing w:line="440" w:lineRule="exact"/>
        <w:ind w:leftChars="875" w:left="2811" w:hangingChars="254" w:hanging="71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="00971C0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B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）國外參賽單位如使用非本府指定之運輸公司，或在臺灣境內採購競賽資材，則由該參賽單位自行負擔所需之運輸費用。</w:t>
      </w:r>
    </w:p>
    <w:p w:rsidR="00E47738" w:rsidRPr="00123AF2" w:rsidRDefault="00E47738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）國內參賽單位</w:t>
      </w:r>
    </w:p>
    <w:p w:rsidR="00E47738" w:rsidRPr="00123AF2" w:rsidRDefault="00E47738" w:rsidP="00B47D26">
      <w:pPr>
        <w:snapToGrid w:val="0"/>
        <w:spacing w:line="440" w:lineRule="exact"/>
        <w:ind w:leftChars="810" w:left="1944" w:firstLine="2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個展位補助佈置經費新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B308C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十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個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展位補助佈置經費新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萬元。</w:t>
      </w:r>
    </w:p>
    <w:p w:rsidR="00E47738" w:rsidRPr="00123AF2" w:rsidRDefault="00E47738" w:rsidP="00930781">
      <w:pPr>
        <w:pStyle w:val="a3"/>
        <w:numPr>
          <w:ilvl w:val="0"/>
          <w:numId w:val="8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獎勵項目及標準</w:t>
      </w:r>
    </w:p>
    <w:p w:rsidR="00E47738" w:rsidRPr="00123AF2" w:rsidRDefault="00E47738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）包括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九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項競賽，每項競賽獎項如下：</w:t>
      </w:r>
    </w:p>
    <w:p w:rsidR="00B52D64" w:rsidRPr="00123AF2" w:rsidRDefault="00E47738" w:rsidP="00B52D64">
      <w:pPr>
        <w:pStyle w:val="a3"/>
        <w:numPr>
          <w:ilvl w:val="0"/>
          <w:numId w:val="36"/>
        </w:numPr>
        <w:snapToGrid w:val="0"/>
        <w:spacing w:line="440" w:lineRule="exact"/>
        <w:ind w:leftChars="0" w:left="224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金獎（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B308C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十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B52D64" w:rsidRPr="00123AF2" w:rsidRDefault="00E47738" w:rsidP="00B52D64">
      <w:pPr>
        <w:pStyle w:val="a3"/>
        <w:numPr>
          <w:ilvl w:val="0"/>
          <w:numId w:val="36"/>
        </w:numPr>
        <w:snapToGrid w:val="0"/>
        <w:spacing w:line="440" w:lineRule="exact"/>
        <w:ind w:leftChars="0" w:left="224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銀獎（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B52D64" w:rsidRPr="00123AF2" w:rsidRDefault="00E47738" w:rsidP="00B52D64">
      <w:pPr>
        <w:pStyle w:val="a3"/>
        <w:numPr>
          <w:ilvl w:val="0"/>
          <w:numId w:val="36"/>
        </w:numPr>
        <w:snapToGrid w:val="0"/>
        <w:spacing w:line="440" w:lineRule="exact"/>
        <w:ind w:leftChars="0" w:left="224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銅獎（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E47738" w:rsidRPr="00123AF2" w:rsidRDefault="00E47738" w:rsidP="00B52D64">
      <w:pPr>
        <w:pStyle w:val="a3"/>
        <w:numPr>
          <w:ilvl w:val="0"/>
          <w:numId w:val="36"/>
        </w:numPr>
        <w:snapToGrid w:val="0"/>
        <w:spacing w:line="440" w:lineRule="exact"/>
        <w:ind w:leftChars="0" w:left="224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佳作（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名）：每名獎金新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幣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萬元，獎牌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一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面。</w:t>
      </w:r>
    </w:p>
    <w:p w:rsidR="00E47738" w:rsidRPr="00123AF2" w:rsidRDefault="00E47738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="00255BF9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）頒獎</w:t>
      </w:r>
    </w:p>
    <w:p w:rsidR="00D91A53" w:rsidRPr="00123AF2" w:rsidRDefault="00D91A53" w:rsidP="00B47D26">
      <w:pPr>
        <w:snapToGrid w:val="0"/>
        <w:spacing w:line="440" w:lineRule="exact"/>
        <w:ind w:leftChars="810" w:left="1944" w:firstLineChars="5" w:firstLine="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於各該項競賽展覽檔期開展當日舉行，時間與地點以本府公告為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準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A23413" w:rsidRPr="00123AF2" w:rsidRDefault="00A23413" w:rsidP="00FA7B4F">
      <w:pPr>
        <w:snapToGrid w:val="0"/>
        <w:spacing w:beforeLines="50" w:before="180" w:line="440" w:lineRule="exact"/>
        <w:ind w:left="560" w:hangingChars="200" w:hanging="56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五、競賽評審作業</w:t>
      </w:r>
    </w:p>
    <w:p w:rsidR="00DD2E47" w:rsidRPr="00123AF2" w:rsidRDefault="00A23413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（一）</w:t>
      </w:r>
      <w:r w:rsidR="00307983" w:rsidRPr="00123AF2">
        <w:rPr>
          <w:rFonts w:ascii="Times New Roman" w:eastAsia="標楷體" w:hAnsi="Times New Roman" w:hint="eastAsia"/>
          <w:sz w:val="28"/>
          <w:szCs w:val="28"/>
        </w:rPr>
        <w:t>評審</w:t>
      </w:r>
      <w:r w:rsidR="00B86025" w:rsidRPr="00123AF2">
        <w:rPr>
          <w:rFonts w:ascii="Times New Roman" w:eastAsia="標楷體" w:hAnsi="Times New Roman" w:hint="eastAsia"/>
          <w:sz w:val="28"/>
          <w:szCs w:val="28"/>
        </w:rPr>
        <w:t>團</w:t>
      </w:r>
      <w:r w:rsidR="00C003D2" w:rsidRPr="00123AF2">
        <w:rPr>
          <w:rFonts w:ascii="Times New Roman" w:eastAsia="標楷體" w:hAnsi="Times New Roman" w:hint="eastAsia"/>
          <w:sz w:val="28"/>
          <w:szCs w:val="28"/>
        </w:rPr>
        <w:t>、評選小組及榮譽評審委員</w:t>
      </w:r>
    </w:p>
    <w:p w:rsidR="00C003D2" w:rsidRPr="00123AF2" w:rsidRDefault="00C003D2" w:rsidP="00930781">
      <w:pPr>
        <w:pStyle w:val="a3"/>
        <w:numPr>
          <w:ilvl w:val="0"/>
          <w:numId w:val="9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評審團</w:t>
      </w:r>
    </w:p>
    <w:p w:rsidR="007A52FE" w:rsidRPr="00123AF2" w:rsidRDefault="00CE2906" w:rsidP="00B47D26">
      <w:pPr>
        <w:snapToGrid w:val="0"/>
        <w:spacing w:line="440" w:lineRule="exact"/>
        <w:ind w:leftChars="650" w:left="1560" w:firstLineChars="2" w:firstLine="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/>
          <w:sz w:val="28"/>
          <w:szCs w:val="28"/>
        </w:rPr>
        <w:t>由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本府邀請</w:t>
      </w:r>
      <w:r w:rsidRPr="00123AF2">
        <w:rPr>
          <w:rFonts w:ascii="Times New Roman" w:eastAsia="標楷體" w:hAnsi="Times New Roman" w:cs="Arial"/>
          <w:sz w:val="28"/>
          <w:szCs w:val="28"/>
        </w:rPr>
        <w:t>國內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相關</w:t>
      </w:r>
      <w:r w:rsidRPr="00123AF2">
        <w:rPr>
          <w:rFonts w:ascii="Times New Roman" w:eastAsia="標楷體" w:hAnsi="Times New Roman" w:cs="Arial"/>
          <w:sz w:val="28"/>
          <w:szCs w:val="28"/>
        </w:rPr>
        <w:t>專業團體</w:t>
      </w:r>
      <w:r w:rsidR="00B52D64" w:rsidRPr="00123AF2">
        <w:rPr>
          <w:rFonts w:ascii="Times New Roman" w:eastAsia="標楷體" w:hAnsi="Times New Roman" w:cs="Arial" w:hint="eastAsia"/>
          <w:sz w:val="28"/>
          <w:szCs w:val="28"/>
        </w:rPr>
        <w:t>與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學術</w:t>
      </w:r>
      <w:r w:rsidR="00B86025" w:rsidRPr="00123AF2">
        <w:rPr>
          <w:rFonts w:ascii="Times New Roman" w:eastAsia="標楷體" w:hAnsi="Times New Roman" w:cs="Arial" w:hint="eastAsia"/>
          <w:sz w:val="28"/>
          <w:szCs w:val="28"/>
        </w:rPr>
        <w:t>機構</w:t>
      </w:r>
      <w:r w:rsidR="00B52D64"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Pr="00123AF2">
        <w:rPr>
          <w:rFonts w:ascii="Times New Roman" w:eastAsia="標楷體" w:hAnsi="Times New Roman" w:cs="Arial"/>
          <w:sz w:val="28"/>
          <w:szCs w:val="28"/>
        </w:rPr>
        <w:t>例如花卉團體、協會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、學校</w:t>
      </w:r>
      <w:r w:rsidRPr="00123AF2">
        <w:rPr>
          <w:rFonts w:ascii="Times New Roman" w:eastAsia="標楷體" w:hAnsi="Times New Roman" w:cs="Arial"/>
          <w:sz w:val="28"/>
          <w:szCs w:val="28"/>
        </w:rPr>
        <w:t>等</w:t>
      </w:r>
      <w:r w:rsidR="00B52D64"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cs="Arial"/>
          <w:sz w:val="28"/>
          <w:szCs w:val="28"/>
        </w:rPr>
        <w:t>分別推薦</w:t>
      </w:r>
      <w:r w:rsidR="001E068C" w:rsidRPr="00123AF2">
        <w:rPr>
          <w:rFonts w:ascii="Times New Roman" w:eastAsia="標楷體" w:hAnsi="Times New Roman" w:cs="Arial" w:hint="eastAsia"/>
          <w:sz w:val="28"/>
          <w:szCs w:val="28"/>
        </w:rPr>
        <w:t>二</w:t>
      </w:r>
      <w:r w:rsidR="00B52D64" w:rsidRPr="00123AF2">
        <w:rPr>
          <w:rFonts w:ascii="Times New Roman" w:eastAsia="標楷體" w:hAnsi="Times New Roman" w:cs="Arial" w:hint="eastAsia"/>
          <w:sz w:val="28"/>
          <w:szCs w:val="28"/>
        </w:rPr>
        <w:t>位至</w:t>
      </w:r>
      <w:r w:rsidR="001E068C" w:rsidRPr="00123AF2">
        <w:rPr>
          <w:rFonts w:ascii="Times New Roman" w:eastAsia="標楷體" w:hAnsi="Times New Roman" w:cs="Arial" w:hint="eastAsia"/>
          <w:sz w:val="28"/>
          <w:szCs w:val="28"/>
        </w:rPr>
        <w:t>三</w:t>
      </w:r>
      <w:r w:rsidRPr="00123AF2">
        <w:rPr>
          <w:rFonts w:ascii="Times New Roman" w:eastAsia="標楷體" w:hAnsi="Times New Roman" w:cs="Arial"/>
          <w:sz w:val="28"/>
          <w:szCs w:val="28"/>
        </w:rPr>
        <w:t>位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具備</w:t>
      </w:r>
      <w:r w:rsidRPr="00123AF2">
        <w:rPr>
          <w:rFonts w:ascii="Times New Roman" w:eastAsia="標楷體" w:hAnsi="Times New Roman" w:cs="Arial"/>
          <w:sz w:val="28"/>
          <w:szCs w:val="28"/>
        </w:rPr>
        <w:t>花藝、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植物、</w:t>
      </w:r>
      <w:r w:rsidRPr="00123AF2">
        <w:rPr>
          <w:rFonts w:ascii="Times New Roman" w:eastAsia="標楷體" w:hAnsi="Times New Roman" w:cs="Arial"/>
          <w:sz w:val="28"/>
          <w:szCs w:val="28"/>
        </w:rPr>
        <w:t>庭園設計、園藝造景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、美學藝術</w:t>
      </w:r>
      <w:r w:rsidRPr="00123AF2">
        <w:rPr>
          <w:rFonts w:ascii="Times New Roman" w:eastAsia="標楷體" w:hAnsi="Times New Roman" w:cs="Arial"/>
          <w:sz w:val="28"/>
          <w:szCs w:val="28"/>
        </w:rPr>
        <w:t>等專長</w:t>
      </w:r>
      <w:r w:rsidR="00255BF9" w:rsidRPr="00123AF2">
        <w:rPr>
          <w:rFonts w:ascii="Times New Roman" w:eastAsia="標楷體" w:hAnsi="Times New Roman" w:cs="Arial" w:hint="eastAsia"/>
          <w:sz w:val="28"/>
          <w:szCs w:val="28"/>
        </w:rPr>
        <w:t>之</w:t>
      </w:r>
      <w:r w:rsidRPr="00123AF2">
        <w:rPr>
          <w:rFonts w:ascii="Times New Roman" w:eastAsia="標楷體" w:hAnsi="Times New Roman" w:cs="Arial"/>
          <w:sz w:val="28"/>
          <w:szCs w:val="28"/>
        </w:rPr>
        <w:t>專家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、學者</w:t>
      </w:r>
      <w:r w:rsidRPr="00123AF2">
        <w:rPr>
          <w:rFonts w:ascii="Times New Roman" w:eastAsia="標楷體" w:hAnsi="Times New Roman" w:cs="Arial"/>
          <w:sz w:val="28"/>
          <w:szCs w:val="28"/>
        </w:rPr>
        <w:t>，</w:t>
      </w:r>
      <w:r w:rsidR="00B86025" w:rsidRPr="00123AF2">
        <w:rPr>
          <w:rFonts w:ascii="Times New Roman" w:eastAsia="標楷體" w:hAnsi="Times New Roman" w:cs="Arial" w:hint="eastAsia"/>
          <w:sz w:val="28"/>
          <w:szCs w:val="28"/>
        </w:rPr>
        <w:t>以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供本府</w:t>
      </w:r>
      <w:r w:rsidR="00B86025" w:rsidRPr="00123AF2">
        <w:rPr>
          <w:rFonts w:ascii="Times New Roman" w:eastAsia="標楷體" w:hAnsi="Times New Roman" w:cs="Arial" w:hint="eastAsia"/>
          <w:sz w:val="28"/>
          <w:szCs w:val="28"/>
        </w:rPr>
        <w:t>聘請擔任評審委員及組成評審團</w:t>
      </w:r>
      <w:r w:rsidR="00C003D2" w:rsidRPr="00123AF2">
        <w:rPr>
          <w:rFonts w:ascii="Times New Roman" w:eastAsia="標楷體" w:hAnsi="Times New Roman" w:cs="Arial" w:hint="eastAsia"/>
          <w:sz w:val="28"/>
          <w:szCs w:val="28"/>
        </w:rPr>
        <w:t>。</w:t>
      </w:r>
    </w:p>
    <w:p w:rsidR="007A52FE" w:rsidRPr="00123AF2" w:rsidRDefault="007A52FE" w:rsidP="00930781">
      <w:pPr>
        <w:pStyle w:val="a3"/>
        <w:numPr>
          <w:ilvl w:val="0"/>
          <w:numId w:val="9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評審小組</w:t>
      </w:r>
    </w:p>
    <w:p w:rsidR="00DD2E47" w:rsidRPr="00123AF2" w:rsidRDefault="007A52FE" w:rsidP="00B47D26">
      <w:pPr>
        <w:snapToGrid w:val="0"/>
        <w:spacing w:line="440" w:lineRule="exact"/>
        <w:ind w:leftChars="648" w:left="1561" w:hangingChars="2" w:hanging="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依各展覽競賽類別與單項競賽之屬性與檔期，分別</w:t>
      </w:r>
      <w:r w:rsidR="00B52D64" w:rsidRPr="00123AF2">
        <w:rPr>
          <w:rFonts w:ascii="Times New Roman" w:eastAsia="標楷體" w:hAnsi="Times New Roman" w:cs="Arial" w:hint="eastAsia"/>
          <w:sz w:val="28"/>
          <w:szCs w:val="28"/>
        </w:rPr>
        <w:t>由評審團中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聘請具相關專長之</w:t>
      </w:r>
      <w:r w:rsidRPr="00123AF2">
        <w:rPr>
          <w:rFonts w:ascii="Times New Roman" w:eastAsia="標楷體" w:hAnsi="Times New Roman" w:cs="Arial"/>
          <w:sz w:val="28"/>
          <w:szCs w:val="28"/>
        </w:rPr>
        <w:t>評審委員</w:t>
      </w:r>
      <w:r w:rsidR="00B52D64" w:rsidRPr="00123AF2">
        <w:rPr>
          <w:rFonts w:ascii="Times New Roman" w:eastAsia="標楷體" w:hAnsi="Times New Roman" w:cs="Arial" w:hint="eastAsia"/>
          <w:sz w:val="28"/>
          <w:szCs w:val="28"/>
        </w:rPr>
        <w:t>三位至七</w:t>
      </w:r>
      <w:r w:rsidR="00B52D64" w:rsidRPr="00123AF2">
        <w:rPr>
          <w:rFonts w:ascii="Times New Roman" w:eastAsia="標楷體" w:hAnsi="Times New Roman" w:cs="Arial"/>
          <w:sz w:val="28"/>
          <w:szCs w:val="28"/>
        </w:rPr>
        <w:t>位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組成各</w:t>
      </w:r>
      <w:r w:rsidR="00C003D2" w:rsidRPr="00123AF2">
        <w:rPr>
          <w:rFonts w:ascii="Times New Roman" w:eastAsia="標楷體" w:hAnsi="Times New Roman" w:cs="Arial" w:hint="eastAsia"/>
          <w:sz w:val="28"/>
          <w:szCs w:val="28"/>
        </w:rPr>
        <w:t>競賽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評審小組</w:t>
      </w:r>
      <w:r w:rsidRPr="00123AF2">
        <w:rPr>
          <w:rFonts w:ascii="Times New Roman" w:eastAsia="標楷體" w:hAnsi="Times New Roman" w:cs="Arial"/>
          <w:sz w:val="28"/>
          <w:szCs w:val="28"/>
        </w:rPr>
        <w:t>。</w:t>
      </w:r>
      <w:r w:rsidR="00B86025" w:rsidRPr="00123AF2">
        <w:rPr>
          <w:rFonts w:ascii="Times New Roman" w:eastAsia="標楷體" w:hAnsi="Times New Roman" w:cs="Arial"/>
          <w:sz w:val="28"/>
          <w:szCs w:val="28"/>
        </w:rPr>
        <w:t>並自其中推選一位擔任主席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，共同合作進行</w:t>
      </w:r>
      <w:r w:rsidR="00C003D2" w:rsidRPr="00123AF2">
        <w:rPr>
          <w:rFonts w:ascii="Times New Roman" w:eastAsia="標楷體" w:hAnsi="Times New Roman" w:cs="Arial" w:hint="eastAsia"/>
          <w:sz w:val="28"/>
          <w:szCs w:val="28"/>
        </w:rPr>
        <w:t>各競賽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評審作業</w:t>
      </w:r>
      <w:r w:rsidR="00B86025" w:rsidRPr="00123AF2">
        <w:rPr>
          <w:rFonts w:ascii="Times New Roman" w:eastAsia="標楷體" w:hAnsi="Times New Roman" w:cs="Arial"/>
          <w:sz w:val="28"/>
          <w:szCs w:val="28"/>
        </w:rPr>
        <w:t>。</w:t>
      </w:r>
    </w:p>
    <w:p w:rsidR="007A52FE" w:rsidRPr="00123AF2" w:rsidRDefault="002626C8" w:rsidP="00930781">
      <w:pPr>
        <w:pStyle w:val="a3"/>
        <w:numPr>
          <w:ilvl w:val="0"/>
          <w:numId w:val="9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榮譽評審委員</w:t>
      </w:r>
    </w:p>
    <w:p w:rsidR="002626C8" w:rsidRPr="00123AF2" w:rsidRDefault="002626C8" w:rsidP="00B47D26">
      <w:pPr>
        <w:snapToGrid w:val="0"/>
        <w:spacing w:line="440" w:lineRule="exact"/>
        <w:ind w:leftChars="648" w:left="1561" w:hangingChars="2" w:hanging="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由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AIPH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推派</w:t>
      </w:r>
      <w:r w:rsidR="001D1328" w:rsidRPr="00123AF2">
        <w:rPr>
          <w:rFonts w:ascii="Times New Roman" w:eastAsia="標楷體" w:hAnsi="Times New Roman" w:cs="Arial" w:hint="eastAsia"/>
          <w:sz w:val="28"/>
          <w:szCs w:val="28"/>
        </w:rPr>
        <w:t>八位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國際評審擔任榮譽評審委員，</w:t>
      </w:r>
      <w:r w:rsidR="001D1328" w:rsidRPr="00123AF2">
        <w:rPr>
          <w:rFonts w:ascii="Times New Roman" w:eastAsia="標楷體" w:hAnsi="Times New Roman" w:cs="Arial" w:hint="eastAsia"/>
          <w:sz w:val="28"/>
          <w:szCs w:val="28"/>
        </w:rPr>
        <w:t>分為二組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參與「</w:t>
      </w:r>
      <w:r w:rsidRPr="00123AF2">
        <w:rPr>
          <w:rFonts w:ascii="Times New Roman" w:eastAsia="標楷體" w:hAnsi="Times New Roman" w:cs="Arial" w:hint="eastAsia"/>
          <w:kern w:val="0"/>
          <w:sz w:val="28"/>
          <w:szCs w:val="28"/>
        </w:rPr>
        <w:t>國際室內花卉競賽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」及「</w:t>
      </w:r>
      <w:r w:rsidRPr="00123AF2">
        <w:rPr>
          <w:rFonts w:ascii="Times New Roman" w:eastAsia="標楷體" w:hAnsi="Times New Roman" w:cs="Arial" w:hint="eastAsia"/>
          <w:kern w:val="0"/>
          <w:sz w:val="28"/>
          <w:szCs w:val="28"/>
        </w:rPr>
        <w:t>國際庭園競賽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」評審作業。</w:t>
      </w:r>
    </w:p>
    <w:p w:rsidR="000906D6" w:rsidRPr="00123AF2" w:rsidRDefault="00BB7500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77303D" w:rsidRPr="00123AF2">
        <w:rPr>
          <w:rFonts w:ascii="Times New Roman" w:eastAsia="標楷體" w:hAnsi="Times New Roman" w:hint="eastAsia"/>
          <w:sz w:val="28"/>
          <w:szCs w:val="28"/>
        </w:rPr>
        <w:t>二</w:t>
      </w:r>
      <w:r w:rsidR="000906D6"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307983" w:rsidRPr="00123AF2">
        <w:rPr>
          <w:rFonts w:ascii="Times New Roman" w:eastAsia="標楷體" w:hAnsi="Times New Roman" w:hint="eastAsia"/>
          <w:sz w:val="28"/>
          <w:szCs w:val="28"/>
        </w:rPr>
        <w:t>評審原則</w:t>
      </w:r>
    </w:p>
    <w:p w:rsidR="00BB7500" w:rsidRPr="00123AF2" w:rsidRDefault="002E1A1F" w:rsidP="00930781">
      <w:pPr>
        <w:pStyle w:val="a3"/>
        <w:numPr>
          <w:ilvl w:val="0"/>
          <w:numId w:val="10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各類別及各單項展覽競賽評審小組</w:t>
      </w:r>
      <w:r w:rsidR="00393867" w:rsidRPr="00123AF2">
        <w:rPr>
          <w:rFonts w:ascii="Times New Roman" w:eastAsia="標楷體" w:hAnsi="Times New Roman" w:hint="eastAsia"/>
          <w:sz w:val="28"/>
          <w:szCs w:val="28"/>
        </w:rPr>
        <w:t>之</w:t>
      </w:r>
      <w:r w:rsidR="00BB7500" w:rsidRPr="00123AF2">
        <w:rPr>
          <w:rFonts w:ascii="Times New Roman" w:eastAsia="標楷體" w:hAnsi="Times New Roman" w:hint="eastAsia"/>
          <w:sz w:val="28"/>
          <w:szCs w:val="28"/>
        </w:rPr>
        <w:t>評審</w:t>
      </w:r>
      <w:r w:rsidR="00393867" w:rsidRPr="00123AF2">
        <w:rPr>
          <w:rFonts w:ascii="Times New Roman" w:eastAsia="標楷體" w:hAnsi="Times New Roman" w:hint="eastAsia"/>
          <w:sz w:val="28"/>
          <w:szCs w:val="28"/>
        </w:rPr>
        <w:t>委員應親自出席，並依據</w:t>
      </w:r>
      <w:r w:rsidRPr="00123AF2">
        <w:rPr>
          <w:rFonts w:ascii="Times New Roman" w:eastAsia="標楷體" w:hAnsi="Times New Roman" w:hint="eastAsia"/>
          <w:sz w:val="28"/>
          <w:szCs w:val="28"/>
        </w:rPr>
        <w:t>各該類別及各該單項</w:t>
      </w:r>
      <w:r w:rsidR="007640EF" w:rsidRPr="00123AF2">
        <w:rPr>
          <w:rFonts w:ascii="Times New Roman" w:eastAsia="標楷體" w:hAnsi="Times New Roman" w:hint="eastAsia"/>
          <w:sz w:val="28"/>
          <w:szCs w:val="28"/>
        </w:rPr>
        <w:t>之</w:t>
      </w:r>
      <w:r w:rsidRPr="00123AF2">
        <w:rPr>
          <w:rFonts w:ascii="Times New Roman" w:eastAsia="標楷體" w:hAnsi="Times New Roman" w:hint="eastAsia"/>
          <w:sz w:val="28"/>
          <w:szCs w:val="28"/>
        </w:rPr>
        <w:t>評分標準進行</w:t>
      </w:r>
      <w:r w:rsidR="007640EF" w:rsidRPr="00123AF2">
        <w:rPr>
          <w:rFonts w:ascii="Times New Roman" w:eastAsia="標楷體" w:hAnsi="Times New Roman" w:hint="eastAsia"/>
          <w:sz w:val="28"/>
          <w:szCs w:val="28"/>
        </w:rPr>
        <w:t>公正</w:t>
      </w:r>
      <w:r w:rsidRPr="00123AF2">
        <w:rPr>
          <w:rFonts w:ascii="Times New Roman" w:eastAsia="標楷體" w:hAnsi="Times New Roman" w:hint="eastAsia"/>
          <w:sz w:val="28"/>
          <w:szCs w:val="28"/>
        </w:rPr>
        <w:t>評分作業。</w:t>
      </w:r>
    </w:p>
    <w:p w:rsidR="00393867" w:rsidRPr="00123AF2" w:rsidRDefault="00393867" w:rsidP="00930781">
      <w:pPr>
        <w:pStyle w:val="a3"/>
        <w:numPr>
          <w:ilvl w:val="0"/>
          <w:numId w:val="10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Arial"/>
          <w:spacing w:val="-6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pacing w:val="-6"/>
          <w:sz w:val="28"/>
          <w:szCs w:val="28"/>
        </w:rPr>
        <w:t>評審委員須迴避本身所屬團體或單位參賽之競賽</w:t>
      </w:r>
      <w:r w:rsidR="007640EF" w:rsidRPr="00123AF2">
        <w:rPr>
          <w:rFonts w:ascii="Times New Roman" w:eastAsia="標楷體" w:hAnsi="Times New Roman" w:cs="Arial" w:hint="eastAsia"/>
          <w:spacing w:val="-6"/>
          <w:sz w:val="28"/>
          <w:szCs w:val="28"/>
        </w:rPr>
        <w:t>類別或項目之</w:t>
      </w:r>
      <w:r w:rsidRPr="00123AF2">
        <w:rPr>
          <w:rFonts w:ascii="Times New Roman" w:eastAsia="標楷體" w:hAnsi="Times New Roman" w:cs="Arial" w:hint="eastAsia"/>
          <w:spacing w:val="-6"/>
          <w:sz w:val="28"/>
          <w:szCs w:val="28"/>
        </w:rPr>
        <w:t>評審作業。</w:t>
      </w:r>
    </w:p>
    <w:p w:rsidR="009C7B4C" w:rsidRPr="00123AF2" w:rsidRDefault="009C7B4C" w:rsidP="00930781">
      <w:pPr>
        <w:pStyle w:val="a3"/>
        <w:numPr>
          <w:ilvl w:val="0"/>
          <w:numId w:val="10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各</w:t>
      </w:r>
      <w:r w:rsidRPr="00123AF2">
        <w:rPr>
          <w:rFonts w:ascii="Times New Roman" w:eastAsia="標楷體" w:hAnsi="Times New Roman" w:cs="Arial"/>
          <w:sz w:val="28"/>
          <w:szCs w:val="28"/>
        </w:rPr>
        <w:t>評審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小組</w:t>
      </w:r>
      <w:r w:rsidRPr="00123AF2">
        <w:rPr>
          <w:rFonts w:ascii="Times New Roman" w:eastAsia="標楷體" w:hAnsi="Times New Roman" w:cs="Arial"/>
          <w:sz w:val="28"/>
          <w:szCs w:val="28"/>
        </w:rPr>
        <w:t>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依各</w:t>
      </w:r>
      <w:r w:rsidRPr="00123AF2">
        <w:rPr>
          <w:rFonts w:ascii="Times New Roman" w:eastAsia="標楷體" w:hAnsi="Times New Roman" w:hint="eastAsia"/>
          <w:sz w:val="28"/>
          <w:szCs w:val="28"/>
        </w:rPr>
        <w:t>類別及各單項展覽競賽</w:t>
      </w:r>
      <w:r w:rsidRPr="00123AF2">
        <w:rPr>
          <w:rFonts w:ascii="Times New Roman" w:eastAsia="標楷體" w:hAnsi="Times New Roman" w:cs="Arial"/>
          <w:sz w:val="28"/>
          <w:szCs w:val="28"/>
        </w:rPr>
        <w:t>獎項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評定出得獎參賽單位，惟</w:t>
      </w:r>
      <w:r w:rsidRPr="00123AF2">
        <w:rPr>
          <w:rFonts w:ascii="Times New Roman" w:eastAsia="標楷體" w:hAnsi="Times New Roman" w:cs="Arial"/>
          <w:sz w:val="28"/>
          <w:szCs w:val="28"/>
        </w:rPr>
        <w:t>若評審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小組評審結果，確認參賽作</w:t>
      </w:r>
      <w:r w:rsidRPr="00123AF2">
        <w:rPr>
          <w:rFonts w:ascii="Times New Roman" w:eastAsia="標楷體" w:hAnsi="Times New Roman" w:cs="Arial"/>
          <w:sz w:val="28"/>
          <w:szCs w:val="28"/>
        </w:rPr>
        <w:t>品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未達應予</w:t>
      </w:r>
      <w:r w:rsidRPr="00123AF2">
        <w:rPr>
          <w:rFonts w:ascii="Times New Roman" w:eastAsia="標楷體" w:hAnsi="Times New Roman" w:cs="Arial"/>
          <w:sz w:val="28"/>
          <w:szCs w:val="28"/>
        </w:rPr>
        <w:t>頒獎水準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時</w:t>
      </w:r>
      <w:r w:rsidRPr="00123AF2">
        <w:rPr>
          <w:rFonts w:ascii="Times New Roman" w:eastAsia="標楷體" w:hAnsi="Times New Roman" w:cs="Arial"/>
          <w:sz w:val="28"/>
          <w:szCs w:val="28"/>
        </w:rPr>
        <w:t>，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得予全部或</w:t>
      </w:r>
      <w:r w:rsidRPr="00123AF2">
        <w:rPr>
          <w:rFonts w:ascii="Times New Roman" w:eastAsia="標楷體" w:hAnsi="Times New Roman" w:cs="Arial"/>
          <w:sz w:val="28"/>
          <w:szCs w:val="28"/>
        </w:rPr>
        <w:t>部分獎項從缺。</w:t>
      </w:r>
    </w:p>
    <w:p w:rsidR="00BB7500" w:rsidRPr="00123AF2" w:rsidRDefault="00BB7500" w:rsidP="00930781">
      <w:pPr>
        <w:pStyle w:val="a3"/>
        <w:numPr>
          <w:ilvl w:val="0"/>
          <w:numId w:val="10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Arial"/>
          <w:spacing w:val="-6"/>
          <w:sz w:val="28"/>
          <w:szCs w:val="28"/>
        </w:rPr>
      </w:pPr>
      <w:r w:rsidRPr="00123AF2">
        <w:rPr>
          <w:rFonts w:ascii="Times New Roman" w:eastAsia="標楷體" w:hAnsi="Times New Roman" w:cs="Arial"/>
          <w:sz w:val="28"/>
          <w:szCs w:val="28"/>
        </w:rPr>
        <w:t>若有</w:t>
      </w:r>
      <w:r w:rsidR="00D51ADB" w:rsidRPr="00123AF2">
        <w:rPr>
          <w:rFonts w:ascii="Times New Roman" w:eastAsia="標楷體" w:hAnsi="Times New Roman" w:cs="Arial"/>
          <w:sz w:val="28"/>
          <w:szCs w:val="28"/>
        </w:rPr>
        <w:t>二</w:t>
      </w:r>
      <w:r w:rsidRPr="00123AF2">
        <w:rPr>
          <w:rFonts w:ascii="Times New Roman" w:eastAsia="標楷體" w:hAnsi="Times New Roman" w:cs="Arial"/>
          <w:sz w:val="28"/>
          <w:szCs w:val="28"/>
        </w:rPr>
        <w:t>件以上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參賽</w:t>
      </w:r>
      <w:r w:rsidR="00393867" w:rsidRPr="00123AF2">
        <w:rPr>
          <w:rFonts w:ascii="Times New Roman" w:eastAsia="標楷體" w:hAnsi="Times New Roman" w:cs="Arial"/>
          <w:sz w:val="28"/>
          <w:szCs w:val="28"/>
        </w:rPr>
        <w:t>作品</w:t>
      </w:r>
      <w:r w:rsidR="00393867" w:rsidRPr="00123AF2">
        <w:rPr>
          <w:rFonts w:ascii="Times New Roman" w:eastAsia="標楷體" w:hAnsi="Times New Roman" w:cs="Arial" w:hint="eastAsia"/>
          <w:sz w:val="28"/>
          <w:szCs w:val="28"/>
        </w:rPr>
        <w:t>經評審結果成績相同時</w:t>
      </w:r>
      <w:r w:rsidRPr="00123AF2">
        <w:rPr>
          <w:rFonts w:ascii="Times New Roman" w:eastAsia="標楷體" w:hAnsi="Times New Roman" w:cs="Arial"/>
          <w:sz w:val="28"/>
          <w:szCs w:val="28"/>
        </w:rPr>
        <w:t>，評審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小組</w:t>
      </w:r>
      <w:r w:rsidR="00393867" w:rsidRPr="00123AF2">
        <w:rPr>
          <w:rFonts w:ascii="Times New Roman" w:eastAsia="標楷體" w:hAnsi="Times New Roman" w:cs="Arial" w:hint="eastAsia"/>
          <w:sz w:val="28"/>
          <w:szCs w:val="28"/>
        </w:rPr>
        <w:t>得</w:t>
      </w:r>
      <w:r w:rsidRPr="00123AF2">
        <w:rPr>
          <w:rFonts w:ascii="Times New Roman" w:eastAsia="標楷體" w:hAnsi="Times New Roman" w:cs="Arial"/>
          <w:sz w:val="28"/>
          <w:szCs w:val="28"/>
        </w:rPr>
        <w:t>重新評分處理。</w:t>
      </w:r>
    </w:p>
    <w:p w:rsidR="00BB7500" w:rsidRPr="00123AF2" w:rsidRDefault="00BB7500" w:rsidP="00930781">
      <w:pPr>
        <w:pStyle w:val="a3"/>
        <w:numPr>
          <w:ilvl w:val="0"/>
          <w:numId w:val="10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/>
          <w:sz w:val="28"/>
          <w:szCs w:val="28"/>
        </w:rPr>
        <w:t>所有參賽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單位</w:t>
      </w:r>
      <w:r w:rsidRPr="00123AF2">
        <w:rPr>
          <w:rFonts w:ascii="Times New Roman" w:eastAsia="標楷體" w:hAnsi="Times New Roman" w:cs="Arial"/>
          <w:sz w:val="28"/>
          <w:szCs w:val="28"/>
        </w:rPr>
        <w:t>與評審</w:t>
      </w:r>
      <w:proofErr w:type="gramStart"/>
      <w:r w:rsidRPr="00123AF2">
        <w:rPr>
          <w:rFonts w:ascii="Times New Roman" w:eastAsia="標楷體" w:hAnsi="Times New Roman" w:cs="Arial" w:hint="eastAsia"/>
          <w:sz w:val="28"/>
          <w:szCs w:val="28"/>
        </w:rPr>
        <w:t>委員均</w:t>
      </w:r>
      <w:r w:rsidRPr="00123AF2">
        <w:rPr>
          <w:rFonts w:ascii="Times New Roman" w:eastAsia="標楷體" w:hAnsi="Times New Roman" w:cs="Arial"/>
          <w:sz w:val="28"/>
          <w:szCs w:val="28"/>
        </w:rPr>
        <w:t>應尊重</w:t>
      </w:r>
      <w:proofErr w:type="gramEnd"/>
      <w:r w:rsidRPr="00123AF2">
        <w:rPr>
          <w:rFonts w:ascii="Times New Roman" w:eastAsia="標楷體" w:hAnsi="Times New Roman" w:cs="Arial" w:hint="eastAsia"/>
          <w:sz w:val="28"/>
          <w:szCs w:val="28"/>
        </w:rPr>
        <w:t>各該</w:t>
      </w:r>
      <w:r w:rsidRPr="00123AF2">
        <w:rPr>
          <w:rFonts w:ascii="Times New Roman" w:eastAsia="標楷體" w:hAnsi="Times New Roman" w:cs="Arial"/>
          <w:sz w:val="28"/>
          <w:szCs w:val="28"/>
        </w:rPr>
        <w:t>評審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小組</w:t>
      </w:r>
      <w:r w:rsidR="00456592" w:rsidRPr="00123AF2">
        <w:rPr>
          <w:rFonts w:ascii="Times New Roman" w:eastAsia="標楷體" w:hAnsi="Times New Roman" w:cs="Arial"/>
          <w:sz w:val="28"/>
          <w:szCs w:val="28"/>
        </w:rPr>
        <w:t>之共同評</w:t>
      </w:r>
      <w:r w:rsidR="00456592" w:rsidRPr="00123AF2">
        <w:rPr>
          <w:rFonts w:ascii="Times New Roman" w:eastAsia="標楷體" w:hAnsi="Times New Roman" w:cs="Arial" w:hint="eastAsia"/>
          <w:sz w:val="28"/>
          <w:szCs w:val="28"/>
        </w:rPr>
        <w:t>審</w:t>
      </w:r>
      <w:r w:rsidRPr="00123AF2">
        <w:rPr>
          <w:rFonts w:ascii="Times New Roman" w:eastAsia="標楷體" w:hAnsi="Times New Roman" w:cs="Arial"/>
          <w:sz w:val="28"/>
          <w:szCs w:val="28"/>
        </w:rPr>
        <w:t>結果。</w:t>
      </w:r>
    </w:p>
    <w:p w:rsidR="002E1A1F" w:rsidRPr="00123AF2" w:rsidRDefault="00456592" w:rsidP="00930781">
      <w:pPr>
        <w:pStyle w:val="a3"/>
        <w:numPr>
          <w:ilvl w:val="0"/>
          <w:numId w:val="10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各競賽評審過程或評審結果</w:t>
      </w:r>
      <w:r w:rsidR="00742535" w:rsidRPr="00123AF2">
        <w:rPr>
          <w:rFonts w:ascii="Times New Roman" w:eastAsia="標楷體" w:hAnsi="Times New Roman" w:cs="Arial" w:hint="eastAsia"/>
          <w:sz w:val="28"/>
          <w:szCs w:val="28"/>
        </w:rPr>
        <w:t>發生</w:t>
      </w:r>
      <w:r w:rsidRPr="00123AF2">
        <w:rPr>
          <w:rFonts w:ascii="Times New Roman" w:eastAsia="標楷體" w:hAnsi="Times New Roman" w:cs="Arial"/>
          <w:sz w:val="28"/>
          <w:szCs w:val="28"/>
        </w:rPr>
        <w:t>爭議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情事時，</w:t>
      </w:r>
      <w:r w:rsidR="00BB7500" w:rsidRPr="00123AF2">
        <w:rPr>
          <w:rFonts w:ascii="Times New Roman" w:eastAsia="標楷體" w:hAnsi="Times New Roman" w:cs="Arial"/>
          <w:sz w:val="28"/>
          <w:szCs w:val="28"/>
        </w:rPr>
        <w:t>由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該競賽</w:t>
      </w:r>
      <w:r w:rsidR="00BB7500" w:rsidRPr="00123AF2">
        <w:rPr>
          <w:rFonts w:ascii="Times New Roman" w:eastAsia="標楷體" w:hAnsi="Times New Roman" w:cs="Arial"/>
          <w:sz w:val="28"/>
          <w:szCs w:val="28"/>
        </w:rPr>
        <w:t>評審</w:t>
      </w:r>
      <w:r w:rsidR="00BB7500" w:rsidRPr="00123AF2">
        <w:rPr>
          <w:rFonts w:ascii="Times New Roman" w:eastAsia="標楷體" w:hAnsi="Times New Roman" w:cs="Arial" w:hint="eastAsia"/>
          <w:sz w:val="28"/>
          <w:szCs w:val="28"/>
        </w:rPr>
        <w:t>小組</w:t>
      </w:r>
      <w:r w:rsidR="00BB7500" w:rsidRPr="00123AF2">
        <w:rPr>
          <w:rFonts w:ascii="Times New Roman" w:eastAsia="標楷體" w:hAnsi="Times New Roman" w:cs="Arial"/>
          <w:sz w:val="28"/>
          <w:szCs w:val="28"/>
        </w:rPr>
        <w:t>主席負責處理。</w:t>
      </w:r>
    </w:p>
    <w:p w:rsidR="000906D6" w:rsidRPr="00123AF2" w:rsidRDefault="007640EF" w:rsidP="00B47D26">
      <w:pPr>
        <w:snapToGrid w:val="0"/>
        <w:spacing w:line="440" w:lineRule="exact"/>
        <w:ind w:leftChars="118" w:left="283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77303D" w:rsidRPr="00123AF2">
        <w:rPr>
          <w:rFonts w:ascii="Times New Roman" w:eastAsia="標楷體" w:hAnsi="Times New Roman" w:hint="eastAsia"/>
          <w:sz w:val="28"/>
          <w:szCs w:val="28"/>
        </w:rPr>
        <w:t>三</w:t>
      </w:r>
      <w:r w:rsidR="000906D6"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307983" w:rsidRPr="00123AF2">
        <w:rPr>
          <w:rFonts w:ascii="Times New Roman" w:eastAsia="標楷體" w:hAnsi="Times New Roman" w:hint="eastAsia"/>
          <w:sz w:val="28"/>
          <w:szCs w:val="28"/>
        </w:rPr>
        <w:t>評分標準</w:t>
      </w:r>
    </w:p>
    <w:p w:rsidR="00F24F08" w:rsidRPr="00123AF2" w:rsidRDefault="00F24F08" w:rsidP="00930781">
      <w:pPr>
        <w:pStyle w:val="a3"/>
        <w:numPr>
          <w:ilvl w:val="0"/>
          <w:numId w:val="11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國內庭園競賽</w:t>
      </w:r>
    </w:p>
    <w:p w:rsidR="00F24F08" w:rsidRPr="00123AF2" w:rsidRDefault="00F24F08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524355" w:rsidRPr="00123AF2">
        <w:rPr>
          <w:rFonts w:ascii="Times New Roman" w:eastAsia="標楷體" w:hAnsi="Times New Roman" w:cs="Arial" w:hint="eastAsia"/>
          <w:sz w:val="28"/>
          <w:szCs w:val="28"/>
        </w:rPr>
        <w:t>庭園主題的表達：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62573D" w:rsidRPr="00123AF2" w:rsidRDefault="0062573D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整體的效果：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62573D" w:rsidRPr="00123AF2" w:rsidRDefault="0062573D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3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展期期間施工的穩定性：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62573D" w:rsidRPr="00123AF2" w:rsidRDefault="0062573D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4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展期期間植物的選擇是否適當：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62573D" w:rsidRPr="00123AF2" w:rsidRDefault="0062573D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5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對家庭園藝或都市綠化等的參考價值：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62573D" w:rsidRPr="00123AF2" w:rsidRDefault="0062573D" w:rsidP="00930781">
      <w:pPr>
        <w:pStyle w:val="a3"/>
        <w:numPr>
          <w:ilvl w:val="0"/>
          <w:numId w:val="11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國際庭園競賽</w:t>
      </w:r>
    </w:p>
    <w:p w:rsidR="0062573D" w:rsidRPr="00123AF2" w:rsidRDefault="0062573D" w:rsidP="00C9162D">
      <w:pPr>
        <w:snapToGrid w:val="0"/>
        <w:spacing w:line="440" w:lineRule="exact"/>
        <w:ind w:leftChars="520" w:left="1847" w:hangingChars="214" w:hanging="599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）整體景觀佈置競賽</w:t>
      </w:r>
    </w:p>
    <w:p w:rsidR="00C9162D" w:rsidRPr="00123AF2" w:rsidRDefault="0062573D" w:rsidP="00930781">
      <w:pPr>
        <w:pStyle w:val="a3"/>
        <w:numPr>
          <w:ilvl w:val="0"/>
          <w:numId w:val="21"/>
        </w:numPr>
        <w:snapToGrid w:val="0"/>
        <w:spacing w:line="440" w:lineRule="exact"/>
        <w:ind w:leftChars="0" w:left="1960" w:hanging="280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庭園主題的表達：</w:t>
      </w:r>
      <w:r w:rsidR="00576380" w:rsidRPr="00123AF2">
        <w:rPr>
          <w:rFonts w:ascii="Times New Roman" w:eastAsia="標楷體" w:hAnsi="Times New Roman" w:cs="Arial" w:hint="eastAsia"/>
          <w:sz w:val="28"/>
          <w:szCs w:val="28"/>
        </w:rPr>
        <w:t>百分之二十</w:t>
      </w:r>
    </w:p>
    <w:p w:rsidR="00C9162D" w:rsidRPr="00123AF2" w:rsidRDefault="0062573D" w:rsidP="00930781">
      <w:pPr>
        <w:pStyle w:val="a3"/>
        <w:numPr>
          <w:ilvl w:val="0"/>
          <w:numId w:val="21"/>
        </w:numPr>
        <w:snapToGrid w:val="0"/>
        <w:spacing w:line="440" w:lineRule="exact"/>
        <w:ind w:leftChars="0" w:left="1960" w:hanging="280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整體的效果：</w:t>
      </w:r>
      <w:r w:rsidR="00576380" w:rsidRPr="00123AF2">
        <w:rPr>
          <w:rFonts w:ascii="Times New Roman" w:eastAsia="標楷體" w:hAnsi="Times New Roman" w:cs="Arial" w:hint="eastAsia"/>
          <w:sz w:val="28"/>
          <w:szCs w:val="28"/>
        </w:rPr>
        <w:t>百分之二十</w:t>
      </w:r>
    </w:p>
    <w:p w:rsidR="00C9162D" w:rsidRPr="00123AF2" w:rsidRDefault="0062573D" w:rsidP="00930781">
      <w:pPr>
        <w:pStyle w:val="a3"/>
        <w:numPr>
          <w:ilvl w:val="0"/>
          <w:numId w:val="21"/>
        </w:numPr>
        <w:snapToGrid w:val="0"/>
        <w:spacing w:line="440" w:lineRule="exact"/>
        <w:ind w:leftChars="0" w:left="1960" w:hanging="280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展期期間施工的穩定性：</w:t>
      </w:r>
      <w:r w:rsidR="00576380" w:rsidRPr="00123AF2">
        <w:rPr>
          <w:rFonts w:ascii="Times New Roman" w:eastAsia="標楷體" w:hAnsi="Times New Roman" w:cs="Arial" w:hint="eastAsia"/>
          <w:sz w:val="28"/>
          <w:szCs w:val="28"/>
        </w:rPr>
        <w:t>百分之二十</w:t>
      </w:r>
    </w:p>
    <w:p w:rsidR="00C9162D" w:rsidRPr="00123AF2" w:rsidRDefault="0062573D" w:rsidP="00930781">
      <w:pPr>
        <w:pStyle w:val="a3"/>
        <w:numPr>
          <w:ilvl w:val="0"/>
          <w:numId w:val="21"/>
        </w:numPr>
        <w:snapToGrid w:val="0"/>
        <w:spacing w:line="440" w:lineRule="exact"/>
        <w:ind w:leftChars="0" w:left="196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展期期間植物的選擇是否適當：</w:t>
      </w:r>
      <w:r w:rsidR="00576380" w:rsidRPr="00123AF2">
        <w:rPr>
          <w:rFonts w:ascii="Times New Roman" w:eastAsia="標楷體" w:hAnsi="Times New Roman" w:cs="Arial" w:hint="eastAsia"/>
          <w:sz w:val="28"/>
          <w:szCs w:val="28"/>
        </w:rPr>
        <w:t>百分之二十</w:t>
      </w:r>
    </w:p>
    <w:p w:rsidR="0062573D" w:rsidRPr="00123AF2" w:rsidRDefault="0062573D" w:rsidP="00930781">
      <w:pPr>
        <w:pStyle w:val="a3"/>
        <w:numPr>
          <w:ilvl w:val="0"/>
          <w:numId w:val="21"/>
        </w:numPr>
        <w:snapToGrid w:val="0"/>
        <w:spacing w:line="440" w:lineRule="exact"/>
        <w:ind w:leftChars="0" w:left="1960" w:hanging="28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對家庭園藝或都市綠化等的參考價值：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62573D" w:rsidRPr="00123AF2" w:rsidRDefault="0062573D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）單項競賽</w:t>
      </w:r>
    </w:p>
    <w:p w:rsidR="0062573D" w:rsidRPr="00123AF2" w:rsidRDefault="0062573D" w:rsidP="00930781">
      <w:pPr>
        <w:pStyle w:val="a3"/>
        <w:numPr>
          <w:ilvl w:val="0"/>
          <w:numId w:val="22"/>
        </w:numPr>
        <w:snapToGrid w:val="0"/>
        <w:spacing w:line="440" w:lineRule="exact"/>
        <w:ind w:leftChars="0" w:left="2002" w:hanging="33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花壇植物</w:t>
      </w:r>
    </w:p>
    <w:p w:rsidR="0062573D" w:rsidRPr="00123AF2" w:rsidRDefault="0062573D" w:rsidP="00C9162D">
      <w:pPr>
        <w:snapToGrid w:val="0"/>
        <w:spacing w:line="440" w:lineRule="exact"/>
        <w:ind w:leftChars="778" w:left="2575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花以及莖、葉等整體的姿態美與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視覺</w:t>
      </w:r>
      <w:r w:rsidRPr="00123AF2">
        <w:rPr>
          <w:rFonts w:ascii="Times New Roman" w:eastAsia="標楷體" w:hAnsi="Times New Roman" w:hint="eastAsia"/>
          <w:sz w:val="28"/>
          <w:szCs w:val="28"/>
        </w:rPr>
        <w:t>協調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9F54C8" w:rsidRPr="00123AF2" w:rsidRDefault="009F54C8" w:rsidP="00C9162D">
      <w:pPr>
        <w:snapToGrid w:val="0"/>
        <w:spacing w:line="440" w:lineRule="exact"/>
        <w:ind w:leftChars="778" w:left="2575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B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花以及葉子等的個別品質：</w:t>
      </w:r>
      <w:r w:rsidR="00576380" w:rsidRPr="00123AF2">
        <w:rPr>
          <w:rFonts w:ascii="Times New Roman" w:eastAsia="標楷體" w:hAnsi="Times New Roman" w:hint="eastAsia"/>
          <w:sz w:val="28"/>
          <w:szCs w:val="28"/>
        </w:rPr>
        <w:t>百分之三十</w:t>
      </w:r>
    </w:p>
    <w:p w:rsidR="009F54C8" w:rsidRPr="00123AF2" w:rsidRDefault="009F54C8" w:rsidP="00C9162D">
      <w:pPr>
        <w:snapToGrid w:val="0"/>
        <w:spacing w:line="440" w:lineRule="exact"/>
        <w:ind w:leftChars="778" w:left="2575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）品種特性之發揮程度：</w:t>
      </w:r>
      <w:r w:rsidR="00576380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9F54C8" w:rsidRPr="00123AF2" w:rsidRDefault="009F54C8" w:rsidP="00C9162D">
      <w:pPr>
        <w:snapToGrid w:val="0"/>
        <w:spacing w:line="440" w:lineRule="exact"/>
        <w:ind w:leftChars="778" w:left="2575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）栽培管理狀況：病蟲害、物理傷害：</w:t>
      </w:r>
      <w:r w:rsidR="00576380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9F54C8" w:rsidRPr="00123AF2" w:rsidRDefault="009F54C8" w:rsidP="00C9162D">
      <w:pPr>
        <w:snapToGrid w:val="0"/>
        <w:spacing w:line="440" w:lineRule="exact"/>
        <w:ind w:leftChars="778" w:left="2575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）展示植物的一致性：</w:t>
      </w:r>
      <w:r w:rsidR="005763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62573D" w:rsidRPr="00123AF2" w:rsidRDefault="009F54C8" w:rsidP="00930781">
      <w:pPr>
        <w:pStyle w:val="a3"/>
        <w:numPr>
          <w:ilvl w:val="0"/>
          <w:numId w:val="22"/>
        </w:numPr>
        <w:snapToGrid w:val="0"/>
        <w:spacing w:line="440" w:lineRule="exact"/>
        <w:ind w:leftChars="0" w:left="2002" w:hanging="322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蘭花</w:t>
      </w:r>
    </w:p>
    <w:p w:rsidR="009F54C8" w:rsidRPr="00123AF2" w:rsidRDefault="009F54C8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）開花狀況：花型</w:t>
      </w:r>
      <w:r w:rsidR="00CD7E56" w:rsidRPr="00123AF2">
        <w:rPr>
          <w:rFonts w:ascii="Times New Roman" w:eastAsia="標楷體" w:hAnsi="Times New Roman" w:cs="Arial"/>
          <w:sz w:val="28"/>
          <w:szCs w:val="28"/>
        </w:rPr>
        <w:t>（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全花外觀、大小</w:t>
      </w:r>
      <w:r w:rsidR="00CD7E56" w:rsidRPr="00123AF2">
        <w:rPr>
          <w:rFonts w:ascii="Times New Roman" w:eastAsia="標楷體" w:hAnsi="Times New Roman" w:cs="Arial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、花色、</w:t>
      </w:r>
      <w:proofErr w:type="gramStart"/>
      <w:r w:rsidRPr="00123AF2">
        <w:rPr>
          <w:rFonts w:ascii="Times New Roman" w:eastAsia="標楷體" w:hAnsi="Times New Roman" w:cs="Arial" w:hint="eastAsia"/>
          <w:sz w:val="28"/>
          <w:szCs w:val="28"/>
        </w:rPr>
        <w:t>花質</w:t>
      </w:r>
      <w:proofErr w:type="gramEnd"/>
      <w:r w:rsidRPr="00123AF2">
        <w:rPr>
          <w:rFonts w:ascii="Times New Roman" w:eastAsia="標楷體" w:hAnsi="Times New Roman" w:cs="Arial" w:hint="eastAsia"/>
          <w:sz w:val="28"/>
          <w:szCs w:val="28"/>
        </w:rPr>
        <w:t>、花朵數量及排列等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百分之四十</w:t>
      </w:r>
    </w:p>
    <w:p w:rsidR="00576380" w:rsidRPr="00123AF2" w:rsidRDefault="009F54C8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B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）葉片</w:t>
      </w:r>
      <w:r w:rsidRPr="00123AF2">
        <w:rPr>
          <w:rFonts w:ascii="Times New Roman" w:eastAsia="標楷體" w:hAnsi="Times New Roman" w:hint="eastAsia"/>
          <w:sz w:val="28"/>
          <w:szCs w:val="28"/>
        </w:rPr>
        <w:t>品質：形狀、厚薄、顏色、亮澤度等：</w:t>
      </w:r>
      <w:r w:rsidR="00576380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F54C8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）整體姿態美與視覺協調性：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9F54C8" w:rsidRPr="00123AF2" w:rsidRDefault="009F54C8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）栽培管理狀況：病蟲害、物理傷害：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9F54C8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）品種獨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特性、品種特性發揮程度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85479C" w:rsidRPr="00123AF2" w:rsidRDefault="0085479C" w:rsidP="00930781">
      <w:pPr>
        <w:pStyle w:val="a3"/>
        <w:numPr>
          <w:ilvl w:val="0"/>
          <w:numId w:val="22"/>
        </w:numPr>
        <w:snapToGrid w:val="0"/>
        <w:spacing w:line="440" w:lineRule="exact"/>
        <w:ind w:leftChars="0" w:left="2016" w:hanging="350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觀葉植物</w:t>
      </w:r>
    </w:p>
    <w:p w:rsidR="0085479C" w:rsidRPr="00123AF2" w:rsidRDefault="0085479C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）葉片品質：形狀、厚薄、顏色、亮澤度、數量等：</w:t>
      </w:r>
      <w:r w:rsidR="00A636CE" w:rsidRPr="00123AF2">
        <w:rPr>
          <w:rFonts w:ascii="Times New Roman" w:eastAsia="標楷體" w:hAnsi="Times New Roman" w:cs="Arial" w:hint="eastAsia"/>
          <w:sz w:val="28"/>
          <w:szCs w:val="28"/>
        </w:rPr>
        <w:t>百分之三十</w:t>
      </w:r>
    </w:p>
    <w:p w:rsidR="0085479C" w:rsidRPr="00123AF2" w:rsidRDefault="0085479C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B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）莖、葉的整體姿態美與視覺協調性：</w:t>
      </w:r>
      <w:r w:rsidR="00A636CE" w:rsidRPr="00123AF2">
        <w:rPr>
          <w:rFonts w:ascii="Times New Roman" w:eastAsia="標楷體" w:hAnsi="Times New Roman" w:cs="Arial" w:hint="eastAsia"/>
          <w:sz w:val="28"/>
          <w:szCs w:val="28"/>
        </w:rPr>
        <w:t>百分之二十</w:t>
      </w:r>
    </w:p>
    <w:p w:rsidR="0085479C" w:rsidRPr="00123AF2" w:rsidRDefault="0085479C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C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）栽培管理狀況：病蟲害、物理傷害：</w:t>
      </w:r>
      <w:r w:rsidR="00A636CE" w:rsidRPr="00123AF2">
        <w:rPr>
          <w:rFonts w:ascii="Times New Roman" w:eastAsia="標楷體" w:hAnsi="Times New Roman" w:cs="Arial" w:hint="eastAsia"/>
          <w:sz w:val="28"/>
          <w:szCs w:val="28"/>
        </w:rPr>
        <w:t>百分之二十</w:t>
      </w:r>
    </w:p>
    <w:p w:rsidR="00A636CE" w:rsidRPr="00123AF2" w:rsidRDefault="0085479C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D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）品種獨特性、品種特性發揮程度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A636CE" w:rsidRPr="00123AF2" w:rsidRDefault="0085479C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E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展示植物的一致性：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1F7ED4" w:rsidRPr="00123AF2" w:rsidRDefault="001F7ED4" w:rsidP="00930781">
      <w:pPr>
        <w:pStyle w:val="a3"/>
        <w:numPr>
          <w:ilvl w:val="0"/>
          <w:numId w:val="22"/>
        </w:numPr>
        <w:snapToGrid w:val="0"/>
        <w:spacing w:line="440" w:lineRule="exact"/>
        <w:ind w:leftChars="0" w:left="2016" w:hanging="33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仙人掌及多肉植物</w:t>
      </w:r>
    </w:p>
    <w:p w:rsidR="00A636CE" w:rsidRPr="00123AF2" w:rsidRDefault="001F7ED4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）品種特性之發揮程度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A636CE" w:rsidRPr="00123AF2" w:rsidRDefault="001F7ED4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B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）植株整體姿態美與協調性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A636CE" w:rsidRPr="00123AF2" w:rsidRDefault="001F7ED4" w:rsidP="00B47D26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C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）植栽特殊性</w:t>
      </w:r>
      <w:r w:rsidR="00CD7E56" w:rsidRPr="00123AF2">
        <w:rPr>
          <w:rFonts w:ascii="Times New Roman" w:eastAsia="標楷體" w:hAnsi="Times New Roman" w:cs="Arial"/>
          <w:sz w:val="28"/>
          <w:szCs w:val="28"/>
        </w:rPr>
        <w:t>（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稀有程度</w:t>
      </w:r>
      <w:r w:rsidR="00CD7E56" w:rsidRPr="00123AF2">
        <w:rPr>
          <w:rFonts w:ascii="Times New Roman" w:eastAsia="標楷體" w:hAnsi="Times New Roman" w:cs="Arial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百分之十五</w:t>
      </w:r>
    </w:p>
    <w:p w:rsidR="00A636CE" w:rsidRPr="00123AF2" w:rsidRDefault="001F7ED4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D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）栽培管理狀況：病蟲害、物理傷害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百分之十五</w:t>
      </w:r>
    </w:p>
    <w:p w:rsidR="00A636CE" w:rsidRPr="00123AF2" w:rsidRDefault="001F7ED4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E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pacing w:val="-20"/>
          <w:sz w:val="28"/>
          <w:szCs w:val="28"/>
        </w:rPr>
        <w:t>栽培方法與難易度</w:t>
      </w:r>
      <w:r w:rsidR="00CD7E56" w:rsidRPr="00123AF2">
        <w:rPr>
          <w:rFonts w:ascii="Times New Roman" w:eastAsia="標楷體" w:hAnsi="Times New Roman" w:cs="Arial" w:hint="eastAsia"/>
          <w:spacing w:val="-20"/>
          <w:sz w:val="28"/>
          <w:szCs w:val="28"/>
        </w:rPr>
        <w:t>（</w:t>
      </w:r>
      <w:r w:rsidRPr="00123AF2">
        <w:rPr>
          <w:rFonts w:ascii="Times New Roman" w:eastAsia="標楷體" w:hAnsi="Times New Roman" w:cs="Arial" w:hint="eastAsia"/>
          <w:spacing w:val="-20"/>
          <w:sz w:val="28"/>
          <w:szCs w:val="28"/>
        </w:rPr>
        <w:t>適合推廣給消費者栽培</w:t>
      </w:r>
      <w:r w:rsidR="00CD7E56" w:rsidRPr="00123AF2">
        <w:rPr>
          <w:rFonts w:ascii="Times New Roman" w:eastAsia="標楷體" w:hAnsi="Times New Roman" w:cs="Arial" w:hint="eastAsia"/>
          <w:spacing w:val="-20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A636CE" w:rsidRPr="00123AF2" w:rsidRDefault="001F7ED4" w:rsidP="00C9162D">
      <w:pPr>
        <w:snapToGrid w:val="0"/>
        <w:spacing w:line="440" w:lineRule="exact"/>
        <w:ind w:leftChars="830" w:left="2700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F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展示植物的均一性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7B2966" w:rsidRPr="00123AF2" w:rsidRDefault="007B2966" w:rsidP="00930781">
      <w:pPr>
        <w:pStyle w:val="a3"/>
        <w:numPr>
          <w:ilvl w:val="0"/>
          <w:numId w:val="22"/>
        </w:numPr>
        <w:snapToGrid w:val="0"/>
        <w:spacing w:line="440" w:lineRule="exact"/>
        <w:ind w:leftChars="0" w:left="2016" w:hanging="3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蕨類</w:t>
      </w:r>
    </w:p>
    <w:p w:rsidR="00A636CE" w:rsidRPr="00123AF2" w:rsidRDefault="007B2966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植栽特殊性</w:t>
      </w:r>
      <w:r w:rsidR="00CD7E56" w:rsidRPr="00123AF2">
        <w:rPr>
          <w:rFonts w:ascii="Times New Roman" w:eastAsia="標楷體" w:hAnsi="Times New Roman"/>
          <w:sz w:val="28"/>
          <w:szCs w:val="28"/>
        </w:rPr>
        <w:t>（</w:t>
      </w:r>
      <w:r w:rsidRPr="00123AF2">
        <w:rPr>
          <w:rFonts w:ascii="Times New Roman" w:eastAsia="標楷體" w:hAnsi="Times New Roman" w:hint="eastAsia"/>
          <w:sz w:val="28"/>
          <w:szCs w:val="28"/>
        </w:rPr>
        <w:t>稀有程度</w:t>
      </w:r>
      <w:r w:rsidR="00CD7E56" w:rsidRPr="00123AF2">
        <w:rPr>
          <w:rFonts w:ascii="Times New Roman" w:eastAsia="標楷體" w:hAnsi="Times New Roman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百分之十五</w:t>
      </w:r>
    </w:p>
    <w:p w:rsidR="007B2966" w:rsidRPr="00123AF2" w:rsidRDefault="007B2966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B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栽培管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理狀況：病蟲害、物理傷害：</w:t>
      </w:r>
      <w:r w:rsidR="00DF30D9" w:rsidRPr="00123AF2">
        <w:rPr>
          <w:rFonts w:ascii="Times New Roman" w:eastAsia="標楷體" w:hAnsi="Times New Roman" w:cs="Arial" w:hint="eastAsia"/>
          <w:sz w:val="28"/>
          <w:szCs w:val="28"/>
        </w:rPr>
        <w:t>百分之十五</w:t>
      </w:r>
    </w:p>
    <w:p w:rsidR="00A636CE" w:rsidRPr="00123AF2" w:rsidRDefault="007B2966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C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="00AE44A1" w:rsidRPr="00123AF2">
        <w:rPr>
          <w:rFonts w:ascii="Times New Roman" w:eastAsia="標楷體" w:hAnsi="Times New Roman" w:cs="Arial" w:hint="eastAsia"/>
          <w:sz w:val="28"/>
          <w:szCs w:val="28"/>
        </w:rPr>
        <w:t>展示植物的一致性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Arial" w:hint="eastAsia"/>
          <w:sz w:val="28"/>
          <w:szCs w:val="28"/>
        </w:rPr>
        <w:t>百分之十</w:t>
      </w:r>
    </w:p>
    <w:p w:rsidR="00A636CE" w:rsidRPr="00123AF2" w:rsidRDefault="007B2966" w:rsidP="00E40C21">
      <w:pPr>
        <w:snapToGrid w:val="0"/>
        <w:spacing w:line="440" w:lineRule="exact"/>
        <w:ind w:leftChars="827" w:left="2693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D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="006C1347" w:rsidRPr="00123AF2">
        <w:rPr>
          <w:rFonts w:ascii="Times New Roman" w:eastAsia="標楷體" w:hAnsi="Times New Roman" w:cs="Arial" w:hint="eastAsia"/>
          <w:sz w:val="28"/>
          <w:szCs w:val="28"/>
        </w:rPr>
        <w:t>栽培方法與難易度</w:t>
      </w:r>
      <w:r w:rsidR="00CD7E56"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6C1347" w:rsidRPr="00123AF2">
        <w:rPr>
          <w:rFonts w:ascii="Times New Roman" w:eastAsia="標楷體" w:hAnsi="Times New Roman" w:cs="Arial" w:hint="eastAsia"/>
          <w:sz w:val="28"/>
          <w:szCs w:val="28"/>
        </w:rPr>
        <w:t>適合推廣給消費者栽培</w:t>
      </w:r>
      <w:r w:rsidR="00CD7E56"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7B2966" w:rsidRPr="00123AF2" w:rsidRDefault="007B2966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E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葉、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莖等整體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的姿態美與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視覺</w:t>
      </w:r>
      <w:r w:rsidRPr="00123AF2">
        <w:rPr>
          <w:rFonts w:ascii="Times New Roman" w:eastAsia="標楷體" w:hAnsi="Times New Roman" w:hint="eastAsia"/>
          <w:sz w:val="28"/>
          <w:szCs w:val="28"/>
        </w:rPr>
        <w:t>協調性：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A636CE" w:rsidRPr="00123AF2" w:rsidRDefault="007B2966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F</w:t>
      </w:r>
      <w:r w:rsidRPr="00123AF2">
        <w:rPr>
          <w:rFonts w:ascii="Times New Roman" w:eastAsia="標楷體" w:hAnsi="Times New Roman" w:hint="eastAsia"/>
          <w:sz w:val="28"/>
          <w:szCs w:val="28"/>
        </w:rPr>
        <w:t>）葉子等的個別品質：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AE44A1" w:rsidRPr="00123AF2" w:rsidRDefault="00AE44A1" w:rsidP="00930781">
      <w:pPr>
        <w:pStyle w:val="a3"/>
        <w:numPr>
          <w:ilvl w:val="0"/>
          <w:numId w:val="22"/>
        </w:numPr>
        <w:snapToGrid w:val="0"/>
        <w:spacing w:line="440" w:lineRule="exact"/>
        <w:ind w:leftChars="0" w:left="2030" w:hanging="33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球根花卉</w:t>
      </w:r>
    </w:p>
    <w:p w:rsidR="00A636CE" w:rsidRPr="00123AF2" w:rsidRDefault="00AE44A1" w:rsidP="00C9162D">
      <w:pPr>
        <w:snapToGrid w:val="0"/>
        <w:spacing w:line="440" w:lineRule="exact"/>
        <w:ind w:leftChars="824" w:left="2628" w:hangingChars="232" w:hanging="65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品種特性之發揮程度：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AE44A1" w:rsidRPr="00123AF2" w:rsidRDefault="00AE44A1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B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栽培管理狀況（有無病蟲害）：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E44A1" w:rsidRPr="00123AF2" w:rsidRDefault="00AE44A1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6C1347" w:rsidRPr="00123AF2">
        <w:rPr>
          <w:rFonts w:ascii="Times New Roman" w:eastAsia="標楷體" w:hAnsi="Times New Roman" w:hint="eastAsia"/>
          <w:sz w:val="28"/>
          <w:szCs w:val="28"/>
        </w:rPr>
        <w:t>花以及莖、葉等整體的姿態美與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視覺協調性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AE44A1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）展示植物的均一性：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E44A1" w:rsidRPr="00123AF2" w:rsidRDefault="00AE44A1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3421C2" w:rsidRPr="00123AF2">
        <w:rPr>
          <w:rFonts w:ascii="Times New Roman" w:eastAsia="標楷體" w:hAnsi="Times New Roman" w:hint="eastAsia"/>
          <w:sz w:val="28"/>
          <w:szCs w:val="28"/>
        </w:rPr>
        <w:t>花以及葉子等的個別品質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BB7086" w:rsidRPr="00123AF2" w:rsidRDefault="00BB7086" w:rsidP="00930781">
      <w:pPr>
        <w:pStyle w:val="a3"/>
        <w:numPr>
          <w:ilvl w:val="0"/>
          <w:numId w:val="11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國際室內花卉競賽</w:t>
      </w:r>
    </w:p>
    <w:p w:rsidR="00BB7086" w:rsidRPr="00123AF2" w:rsidRDefault="00BB7086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）整體佈置競賽</w:t>
      </w:r>
    </w:p>
    <w:p w:rsidR="00C9162D" w:rsidRPr="00123AF2" w:rsidRDefault="00BB7086" w:rsidP="00930781">
      <w:pPr>
        <w:pStyle w:val="a3"/>
        <w:numPr>
          <w:ilvl w:val="0"/>
          <w:numId w:val="23"/>
        </w:numPr>
        <w:snapToGrid w:val="0"/>
        <w:spacing w:line="440" w:lineRule="exact"/>
        <w:ind w:leftChars="0" w:left="1932" w:hanging="29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主題詮釋</w:t>
      </w:r>
      <w:r w:rsidR="00CD7E56"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設計概念的表現</w:t>
      </w:r>
      <w:r w:rsidR="00CD7E56"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C9162D" w:rsidRPr="00123AF2" w:rsidRDefault="00BB7086" w:rsidP="00930781">
      <w:pPr>
        <w:pStyle w:val="a3"/>
        <w:numPr>
          <w:ilvl w:val="0"/>
          <w:numId w:val="23"/>
        </w:numPr>
        <w:snapToGrid w:val="0"/>
        <w:spacing w:line="440" w:lineRule="exact"/>
        <w:ind w:leftChars="0" w:left="1932" w:hanging="29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整體造型結構與材料應用：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C9162D" w:rsidRPr="00123AF2" w:rsidRDefault="00BB7086" w:rsidP="00930781">
      <w:pPr>
        <w:pStyle w:val="a3"/>
        <w:numPr>
          <w:ilvl w:val="0"/>
          <w:numId w:val="23"/>
        </w:numPr>
        <w:snapToGrid w:val="0"/>
        <w:spacing w:line="440" w:lineRule="exact"/>
        <w:ind w:leftChars="0" w:left="1932" w:hanging="29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平衡度、色彩應用與施作技巧的創新：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BB7086" w:rsidRPr="00123AF2" w:rsidRDefault="00BB7086" w:rsidP="00930781">
      <w:pPr>
        <w:pStyle w:val="a3"/>
        <w:numPr>
          <w:ilvl w:val="0"/>
          <w:numId w:val="23"/>
        </w:numPr>
        <w:snapToGrid w:val="0"/>
        <w:spacing w:line="440" w:lineRule="exact"/>
        <w:ind w:leftChars="0" w:left="1932" w:hanging="29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實際應用度：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BB7086" w:rsidRPr="00123AF2" w:rsidRDefault="00BB7086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）單項競賽</w:t>
      </w:r>
    </w:p>
    <w:p w:rsidR="00BB7086" w:rsidRPr="00123AF2" w:rsidRDefault="00BB7086" w:rsidP="00930781">
      <w:pPr>
        <w:pStyle w:val="a3"/>
        <w:numPr>
          <w:ilvl w:val="0"/>
          <w:numId w:val="24"/>
        </w:numPr>
        <w:snapToGrid w:val="0"/>
        <w:spacing w:line="440" w:lineRule="exact"/>
        <w:ind w:leftChars="0" w:left="1946" w:hanging="3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蘭花</w:t>
      </w:r>
    </w:p>
    <w:p w:rsidR="00A636CE" w:rsidRPr="00123AF2" w:rsidRDefault="00BB7086" w:rsidP="00C9162D">
      <w:pPr>
        <w:snapToGrid w:val="0"/>
        <w:spacing w:line="440" w:lineRule="exact"/>
        <w:ind w:leftChars="840" w:left="2730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）開花狀況：花型</w:t>
      </w:r>
      <w:r w:rsidR="00CD7E56" w:rsidRPr="00123AF2">
        <w:rPr>
          <w:rFonts w:ascii="Times New Roman" w:eastAsia="標楷體" w:hAnsi="Times New Roman" w:cs="Arial"/>
          <w:sz w:val="28"/>
          <w:szCs w:val="28"/>
        </w:rPr>
        <w:t>（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全花外觀、大小</w:t>
      </w:r>
      <w:r w:rsidR="00CD7E56" w:rsidRPr="00123AF2">
        <w:rPr>
          <w:rFonts w:ascii="Times New Roman" w:eastAsia="標楷體" w:hAnsi="Times New Roman" w:cs="Arial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、花色、</w:t>
      </w:r>
      <w:proofErr w:type="gramStart"/>
      <w:r w:rsidRPr="00123AF2">
        <w:rPr>
          <w:rFonts w:ascii="Times New Roman" w:eastAsia="標楷體" w:hAnsi="Times New Roman" w:cs="Arial" w:hint="eastAsia"/>
          <w:sz w:val="28"/>
          <w:szCs w:val="28"/>
        </w:rPr>
        <w:t>花質</w:t>
      </w:r>
      <w:proofErr w:type="gramEnd"/>
      <w:r w:rsidRPr="00123AF2">
        <w:rPr>
          <w:rFonts w:ascii="Times New Roman" w:eastAsia="標楷體" w:hAnsi="Times New Roman" w:cs="Arial" w:hint="eastAsia"/>
          <w:sz w:val="28"/>
          <w:szCs w:val="28"/>
        </w:rPr>
        <w:t>、花朵數量及排列等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百分之四十</w:t>
      </w:r>
    </w:p>
    <w:p w:rsidR="00A636CE" w:rsidRPr="00123AF2" w:rsidRDefault="00BB7086" w:rsidP="00C9162D">
      <w:pPr>
        <w:snapToGrid w:val="0"/>
        <w:spacing w:line="440" w:lineRule="exact"/>
        <w:ind w:leftChars="840" w:left="2730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B</w:t>
      </w:r>
      <w:r w:rsidRPr="00123AF2">
        <w:rPr>
          <w:rFonts w:ascii="Times New Roman" w:eastAsia="標楷體" w:hAnsi="Times New Roman" w:hint="eastAsia"/>
          <w:sz w:val="28"/>
          <w:szCs w:val="28"/>
        </w:rPr>
        <w:t>）葉片品質：形狀、厚薄、顏色、亮澤度等：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BB7086" w:rsidP="00C9162D">
      <w:pPr>
        <w:snapToGrid w:val="0"/>
        <w:spacing w:line="440" w:lineRule="exact"/>
        <w:ind w:leftChars="840" w:left="2730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D2686B" w:rsidRPr="00123AF2">
        <w:rPr>
          <w:rFonts w:ascii="Times New Roman" w:eastAsia="標楷體" w:hAnsi="Times New Roman" w:hint="eastAsia"/>
          <w:sz w:val="28"/>
          <w:szCs w:val="28"/>
        </w:rPr>
        <w:t>整體姿態美與</w:t>
      </w:r>
      <w:r w:rsidR="00D2686B" w:rsidRPr="00123AF2">
        <w:rPr>
          <w:rFonts w:ascii="Times New Roman" w:eastAsia="標楷體" w:hAnsi="Times New Roman" w:cs="Arial" w:hint="eastAsia"/>
          <w:sz w:val="28"/>
          <w:szCs w:val="28"/>
        </w:rPr>
        <w:t>視覺協調性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A636CE" w:rsidRPr="00123AF2" w:rsidRDefault="00BB7086" w:rsidP="00C9162D">
      <w:pPr>
        <w:snapToGrid w:val="0"/>
        <w:spacing w:line="440" w:lineRule="exact"/>
        <w:ind w:leftChars="840" w:left="2730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D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）栽培管</w:t>
      </w:r>
      <w:r w:rsidRPr="00123AF2">
        <w:rPr>
          <w:rFonts w:ascii="Times New Roman" w:eastAsia="標楷體" w:hAnsi="Times New Roman" w:hint="eastAsia"/>
          <w:sz w:val="28"/>
          <w:szCs w:val="28"/>
        </w:rPr>
        <w:t>理狀況：病蟲害、物理傷害：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BB7086" w:rsidP="00C9162D">
      <w:pPr>
        <w:snapToGrid w:val="0"/>
        <w:spacing w:line="440" w:lineRule="exact"/>
        <w:ind w:leftChars="840" w:left="2730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D2686B" w:rsidRPr="00123AF2">
        <w:rPr>
          <w:rFonts w:ascii="Times New Roman" w:eastAsia="標楷體" w:hAnsi="Times New Roman" w:hint="eastAsia"/>
          <w:sz w:val="28"/>
          <w:szCs w:val="28"/>
        </w:rPr>
        <w:t>品種獨</w:t>
      </w:r>
      <w:r w:rsidR="00D2686B" w:rsidRPr="00123AF2">
        <w:rPr>
          <w:rFonts w:ascii="Times New Roman" w:eastAsia="標楷體" w:hAnsi="Times New Roman" w:cs="Arial" w:hint="eastAsia"/>
          <w:sz w:val="28"/>
          <w:szCs w:val="28"/>
        </w:rPr>
        <w:t>特性、品種特性發揮程度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BB7086" w:rsidRPr="00123AF2" w:rsidRDefault="00D2686B" w:rsidP="00930781">
      <w:pPr>
        <w:pStyle w:val="a3"/>
        <w:numPr>
          <w:ilvl w:val="0"/>
          <w:numId w:val="24"/>
        </w:numPr>
        <w:snapToGrid w:val="0"/>
        <w:spacing w:line="440" w:lineRule="exact"/>
        <w:ind w:leftChars="0" w:left="1988" w:hanging="32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切</w:t>
      </w:r>
      <w:r w:rsidR="00BB7086" w:rsidRPr="00123AF2">
        <w:rPr>
          <w:rFonts w:ascii="Times New Roman" w:eastAsia="標楷體" w:hAnsi="Times New Roman" w:cs="Arial" w:hint="eastAsia"/>
          <w:sz w:val="28"/>
          <w:szCs w:val="28"/>
        </w:rPr>
        <w:t>花</w:t>
      </w:r>
    </w:p>
    <w:p w:rsidR="00A636CE" w:rsidRPr="00123AF2" w:rsidRDefault="00BB7086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="00D2686B" w:rsidRPr="00123AF2">
        <w:rPr>
          <w:rFonts w:ascii="Times New Roman" w:eastAsia="標楷體" w:hAnsi="Times New Roman" w:cs="Arial" w:hint="eastAsia"/>
          <w:sz w:val="28"/>
          <w:szCs w:val="28"/>
        </w:rPr>
        <w:t>開花狀</w:t>
      </w:r>
      <w:r w:rsidR="00D2686B" w:rsidRPr="00123AF2">
        <w:rPr>
          <w:rFonts w:ascii="Times New Roman" w:eastAsia="標楷體" w:hAnsi="Times New Roman" w:hint="eastAsia"/>
          <w:sz w:val="28"/>
          <w:szCs w:val="28"/>
        </w:rPr>
        <w:t>況：全花外觀、</w:t>
      </w:r>
      <w:proofErr w:type="gramStart"/>
      <w:r w:rsidR="00D2686B" w:rsidRPr="00123AF2">
        <w:rPr>
          <w:rFonts w:ascii="Times New Roman" w:eastAsia="標楷體" w:hAnsi="Times New Roman" w:hint="eastAsia"/>
          <w:sz w:val="28"/>
          <w:szCs w:val="28"/>
        </w:rPr>
        <w:t>花質</w:t>
      </w:r>
      <w:proofErr w:type="gramEnd"/>
      <w:r w:rsidR="00D2686B" w:rsidRPr="00123AF2">
        <w:rPr>
          <w:rFonts w:ascii="Times New Roman" w:eastAsia="標楷體" w:hAnsi="Times New Roman" w:hint="eastAsia"/>
          <w:sz w:val="28"/>
          <w:szCs w:val="28"/>
        </w:rPr>
        <w:t>、開放度、吸水度、色澤等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百分之三十</w:t>
      </w:r>
    </w:p>
    <w:p w:rsidR="00A636CE" w:rsidRPr="00123AF2" w:rsidRDefault="00BB7086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B</w:t>
      </w:r>
      <w:r w:rsidRPr="00123AF2">
        <w:rPr>
          <w:rFonts w:ascii="Times New Roman" w:eastAsia="標楷體" w:hAnsi="Times New Roman" w:hint="eastAsia"/>
          <w:sz w:val="28"/>
          <w:szCs w:val="28"/>
        </w:rPr>
        <w:t>）葉片品質：形狀、厚薄、顏色、亮澤度等：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D2686B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）枝幹：挺直度、長度、粗細、節間分佈均衡度等：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）整體姿態美與視覺協調性：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）栽培管理狀況：病蟲害、物理傷害：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BB7086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F</w:t>
      </w:r>
      <w:r w:rsidRPr="00123AF2">
        <w:rPr>
          <w:rFonts w:ascii="Times New Roman" w:eastAsia="標楷體" w:hAnsi="Times New Roman" w:hint="eastAsia"/>
          <w:sz w:val="28"/>
          <w:szCs w:val="28"/>
        </w:rPr>
        <w:t>）品種特性發揮程度：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C9162D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Pr="00123AF2">
        <w:rPr>
          <w:rFonts w:ascii="Times New Roman" w:eastAsia="標楷體" w:hAnsi="Times New Roman" w:hint="eastAsia"/>
          <w:sz w:val="28"/>
          <w:szCs w:val="28"/>
        </w:rPr>
        <w:t>G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341DF4" w:rsidRPr="00123AF2">
        <w:rPr>
          <w:rFonts w:ascii="Times New Roman" w:eastAsia="標楷體" w:hAnsi="Times New Roman" w:hint="eastAsia"/>
          <w:sz w:val="28"/>
          <w:szCs w:val="28"/>
        </w:rPr>
        <w:t>展示植物的</w:t>
      </w:r>
      <w:r w:rsidR="00341DF4" w:rsidRPr="00123AF2">
        <w:rPr>
          <w:rFonts w:ascii="Times New Roman" w:eastAsia="標楷體" w:hAnsi="Times New Roman" w:cs="Arial" w:hint="eastAsia"/>
          <w:sz w:val="28"/>
          <w:szCs w:val="28"/>
        </w:rPr>
        <w:t>均一性</w:t>
      </w:r>
      <w:r w:rsidR="003C2D31" w:rsidRPr="00123AF2">
        <w:rPr>
          <w:rFonts w:ascii="Times New Roman" w:eastAsia="標楷體" w:hAnsi="Times New Roman" w:cs="Arial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BB7086" w:rsidRPr="00123AF2" w:rsidRDefault="00BB7086" w:rsidP="00930781">
      <w:pPr>
        <w:pStyle w:val="a3"/>
        <w:numPr>
          <w:ilvl w:val="0"/>
          <w:numId w:val="24"/>
        </w:numPr>
        <w:snapToGrid w:val="0"/>
        <w:spacing w:line="440" w:lineRule="exact"/>
        <w:ind w:leftChars="0" w:left="2044" w:hanging="312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觀葉植物</w:t>
      </w:r>
    </w:p>
    <w:p w:rsidR="00BB7086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）葉片品質</w:t>
      </w:r>
      <w:r w:rsidRPr="00123AF2">
        <w:rPr>
          <w:rFonts w:ascii="Times New Roman" w:eastAsia="標楷體" w:hAnsi="Times New Roman" w:hint="eastAsia"/>
          <w:sz w:val="28"/>
          <w:szCs w:val="28"/>
        </w:rPr>
        <w:t>：形狀、厚薄、顏色、亮澤度、數量等：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百分之三十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B</w:t>
      </w:r>
      <w:r w:rsidRPr="00123AF2">
        <w:rPr>
          <w:rFonts w:ascii="Times New Roman" w:eastAsia="標楷體" w:hAnsi="Times New Roman" w:hint="eastAsia"/>
          <w:sz w:val="28"/>
          <w:szCs w:val="28"/>
        </w:rPr>
        <w:t>）莖、葉的整體姿態美與視覺協調性：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）栽培管理狀況：病蟲害、物理傷害：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）品種獨特性、品種特性發揮程度：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BB7086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）展示植物的一致性：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BB7086" w:rsidRPr="00123AF2" w:rsidRDefault="00BB7086" w:rsidP="00930781">
      <w:pPr>
        <w:pStyle w:val="a3"/>
        <w:numPr>
          <w:ilvl w:val="0"/>
          <w:numId w:val="24"/>
        </w:numPr>
        <w:snapToGrid w:val="0"/>
        <w:spacing w:line="440" w:lineRule="exact"/>
        <w:ind w:leftChars="0" w:left="2072" w:hanging="3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仙人掌及多肉植物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）品種特</w:t>
      </w:r>
      <w:r w:rsidRPr="00123AF2">
        <w:rPr>
          <w:rFonts w:ascii="Times New Roman" w:eastAsia="標楷體" w:hAnsi="Times New Roman" w:hint="eastAsia"/>
          <w:sz w:val="28"/>
          <w:szCs w:val="28"/>
        </w:rPr>
        <w:t>性之發揮程度：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百分之三十</w:t>
      </w:r>
    </w:p>
    <w:p w:rsidR="00DF30D9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B</w:t>
      </w:r>
      <w:r w:rsidRPr="00123AF2">
        <w:rPr>
          <w:rFonts w:ascii="Times New Roman" w:eastAsia="標楷體" w:hAnsi="Times New Roman" w:hint="eastAsia"/>
          <w:sz w:val="28"/>
          <w:szCs w:val="28"/>
        </w:rPr>
        <w:t>）植株整體姿態美與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視覺協調性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DF30D9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）植栽特殊性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Pr="00123AF2">
        <w:rPr>
          <w:rFonts w:ascii="Times New Roman" w:eastAsia="標楷體" w:hAnsi="Times New Roman" w:hint="eastAsia"/>
          <w:sz w:val="28"/>
          <w:szCs w:val="28"/>
        </w:rPr>
        <w:t>稀有程度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DF30D9" w:rsidRPr="00123AF2">
        <w:rPr>
          <w:rFonts w:ascii="Times New Roman" w:eastAsia="標楷體" w:hAnsi="Times New Roman" w:hint="eastAsia"/>
          <w:sz w:val="28"/>
          <w:szCs w:val="28"/>
        </w:rPr>
        <w:t>百分之十五</w:t>
      </w:r>
    </w:p>
    <w:p w:rsidR="00DF30D9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）栽培管理狀況：病蟲害、物理傷害：</w:t>
      </w:r>
      <w:r w:rsidR="00DF30D9" w:rsidRPr="00123AF2">
        <w:rPr>
          <w:rFonts w:ascii="Times New Roman" w:eastAsia="標楷體" w:hAnsi="Times New Roman" w:hint="eastAsia"/>
          <w:sz w:val="28"/>
          <w:szCs w:val="28"/>
        </w:rPr>
        <w:t>百分之十五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）栽培方法與難易度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Pr="00123AF2">
        <w:rPr>
          <w:rFonts w:ascii="Times New Roman" w:eastAsia="標楷體" w:hAnsi="Times New Roman" w:hint="eastAsia"/>
          <w:sz w:val="28"/>
          <w:szCs w:val="28"/>
        </w:rPr>
        <w:t>適合推廣給消費者栽培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F</w:t>
      </w:r>
      <w:r w:rsidRPr="00123AF2">
        <w:rPr>
          <w:rFonts w:ascii="Times New Roman" w:eastAsia="標楷體" w:hAnsi="Times New Roman" w:hint="eastAsia"/>
          <w:sz w:val="28"/>
          <w:szCs w:val="28"/>
        </w:rPr>
        <w:t>）展示植物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的均一性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BB7086" w:rsidRPr="00123AF2" w:rsidRDefault="00425162" w:rsidP="00930781">
      <w:pPr>
        <w:pStyle w:val="a3"/>
        <w:numPr>
          <w:ilvl w:val="0"/>
          <w:numId w:val="24"/>
        </w:numPr>
        <w:snapToGrid w:val="0"/>
        <w:spacing w:line="440" w:lineRule="exact"/>
        <w:ind w:leftChars="0" w:left="2072" w:hanging="3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採用特殊生產技術之盆景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="00425162" w:rsidRPr="00123AF2">
        <w:rPr>
          <w:rFonts w:ascii="Times New Roman" w:eastAsia="標楷體" w:hAnsi="Times New Roman" w:cs="Arial" w:hint="eastAsia"/>
          <w:sz w:val="28"/>
          <w:szCs w:val="28"/>
        </w:rPr>
        <w:t>栽培技</w:t>
      </w:r>
      <w:r w:rsidR="00425162" w:rsidRPr="00123AF2">
        <w:rPr>
          <w:rFonts w:ascii="Times New Roman" w:eastAsia="標楷體" w:hAnsi="Times New Roman" w:hint="eastAsia"/>
          <w:sz w:val="28"/>
          <w:szCs w:val="28"/>
        </w:rPr>
        <w:t>術之獨創性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B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425162" w:rsidRPr="00123AF2">
        <w:rPr>
          <w:rFonts w:ascii="Times New Roman" w:eastAsia="標楷體" w:hAnsi="Times New Roman" w:hint="eastAsia"/>
          <w:sz w:val="28"/>
          <w:szCs w:val="28"/>
        </w:rPr>
        <w:t>栽培技術之可應用性：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425162" w:rsidRPr="00123AF2">
        <w:rPr>
          <w:rFonts w:ascii="Times New Roman" w:eastAsia="標楷體" w:hAnsi="Times New Roman" w:hint="eastAsia"/>
          <w:sz w:val="28"/>
          <w:szCs w:val="28"/>
        </w:rPr>
        <w:t>展示技術之美感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425162" w:rsidRPr="00123AF2">
        <w:rPr>
          <w:rFonts w:ascii="Times New Roman" w:eastAsia="標楷體" w:hAnsi="Times New Roman" w:hint="eastAsia"/>
          <w:sz w:val="28"/>
          <w:szCs w:val="28"/>
        </w:rPr>
        <w:t>整體美感與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視覺協調性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425162" w:rsidRPr="00123AF2">
        <w:rPr>
          <w:rFonts w:ascii="Times New Roman" w:eastAsia="標楷體" w:hAnsi="Times New Roman" w:hint="eastAsia"/>
          <w:sz w:val="28"/>
          <w:szCs w:val="28"/>
        </w:rPr>
        <w:t>栽培管理狀況：病蟲害、物理傷害：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BB7086" w:rsidRPr="00123AF2" w:rsidRDefault="00262183" w:rsidP="00930781">
      <w:pPr>
        <w:pStyle w:val="a3"/>
        <w:numPr>
          <w:ilvl w:val="0"/>
          <w:numId w:val="24"/>
        </w:numPr>
        <w:snapToGrid w:val="0"/>
        <w:spacing w:line="440" w:lineRule="exact"/>
        <w:ind w:leftChars="0" w:left="2086" w:hanging="33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盆</w:t>
      </w:r>
      <w:r w:rsidR="00BB7086" w:rsidRPr="00123AF2">
        <w:rPr>
          <w:rFonts w:ascii="Times New Roman" w:eastAsia="標楷體" w:hAnsi="Times New Roman" w:hint="eastAsia"/>
          <w:sz w:val="28"/>
          <w:szCs w:val="28"/>
        </w:rPr>
        <w:t>花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="0028589D" w:rsidRPr="00123AF2">
        <w:rPr>
          <w:rFonts w:ascii="Times New Roman" w:eastAsia="標楷體" w:hAnsi="Times New Roman" w:cs="Arial" w:hint="eastAsia"/>
          <w:sz w:val="28"/>
          <w:szCs w:val="28"/>
        </w:rPr>
        <w:t>花朵</w:t>
      </w:r>
      <w:r w:rsidR="0028589D" w:rsidRPr="00123AF2">
        <w:rPr>
          <w:rFonts w:ascii="Times New Roman" w:eastAsia="標楷體" w:hAnsi="Times New Roman" w:hint="eastAsia"/>
          <w:sz w:val="28"/>
          <w:szCs w:val="28"/>
        </w:rPr>
        <w:t>品質：形狀、色澤、</w:t>
      </w:r>
      <w:proofErr w:type="gramStart"/>
      <w:r w:rsidR="0028589D" w:rsidRPr="00123AF2">
        <w:rPr>
          <w:rFonts w:ascii="Times New Roman" w:eastAsia="標楷體" w:hAnsi="Times New Roman" w:hint="eastAsia"/>
          <w:sz w:val="28"/>
          <w:szCs w:val="28"/>
        </w:rPr>
        <w:t>花質</w:t>
      </w:r>
      <w:proofErr w:type="gramEnd"/>
      <w:r w:rsidR="0028589D" w:rsidRPr="00123AF2">
        <w:rPr>
          <w:rFonts w:ascii="Times New Roman" w:eastAsia="標楷體" w:hAnsi="Times New Roman" w:hint="eastAsia"/>
          <w:sz w:val="28"/>
          <w:szCs w:val="28"/>
        </w:rPr>
        <w:t>、開放度、花朵數量及排列等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BB7086" w:rsidRPr="00123AF2" w:rsidRDefault="00BB7086" w:rsidP="00B47D26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B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28589D" w:rsidRPr="00123AF2">
        <w:rPr>
          <w:rFonts w:ascii="Times New Roman" w:eastAsia="標楷體" w:hAnsi="Times New Roman" w:hint="eastAsia"/>
          <w:sz w:val="28"/>
          <w:szCs w:val="28"/>
        </w:rPr>
        <w:t>葉片品質：形狀、厚薄、顏色、亮澤度等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28589D" w:rsidRPr="00123AF2">
        <w:rPr>
          <w:rFonts w:ascii="Times New Roman" w:eastAsia="標楷體" w:hAnsi="Times New Roman" w:hint="eastAsia"/>
          <w:sz w:val="28"/>
          <w:szCs w:val="28"/>
        </w:rPr>
        <w:t>植栽整體姿態美與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視覺協調性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28589D" w:rsidRPr="00123AF2">
        <w:rPr>
          <w:rFonts w:ascii="Times New Roman" w:eastAsia="標楷體" w:hAnsi="Times New Roman" w:hint="eastAsia"/>
          <w:sz w:val="28"/>
          <w:szCs w:val="28"/>
        </w:rPr>
        <w:t>栽培管理狀況：病蟲害、物理傷害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BB7086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28589D" w:rsidRPr="00123AF2">
        <w:rPr>
          <w:rFonts w:ascii="Times New Roman" w:eastAsia="標楷體" w:hAnsi="Times New Roman" w:hint="eastAsia"/>
          <w:sz w:val="28"/>
          <w:szCs w:val="28"/>
        </w:rPr>
        <w:t>品種特性之發揮程度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百分之十</w:t>
      </w:r>
    </w:p>
    <w:p w:rsidR="00A636CE" w:rsidRPr="00123AF2" w:rsidRDefault="0028589D" w:rsidP="00A636CE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C9162D" w:rsidRPr="00123AF2">
        <w:rPr>
          <w:rFonts w:ascii="Times New Roman" w:eastAsia="標楷體" w:hAnsi="Times New Roman" w:hint="eastAsia"/>
          <w:sz w:val="28"/>
          <w:szCs w:val="28"/>
        </w:rPr>
        <w:t>F</w:t>
      </w:r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展示植物的均一性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99450C" w:rsidRPr="00123AF2" w:rsidRDefault="0099450C" w:rsidP="00930781">
      <w:pPr>
        <w:pStyle w:val="a3"/>
        <w:numPr>
          <w:ilvl w:val="0"/>
          <w:numId w:val="24"/>
        </w:numPr>
        <w:snapToGrid w:val="0"/>
        <w:spacing w:line="440" w:lineRule="exact"/>
        <w:ind w:leftChars="0" w:left="2086" w:hanging="308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組合盆栽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）作品設</w:t>
      </w:r>
      <w:r w:rsidRPr="00123AF2">
        <w:rPr>
          <w:rFonts w:ascii="Times New Roman" w:eastAsia="標楷體" w:hAnsi="Times New Roman" w:hint="eastAsia"/>
          <w:sz w:val="28"/>
          <w:szCs w:val="28"/>
        </w:rPr>
        <w:t>計的美感：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B</w:t>
      </w:r>
      <w:r w:rsidRPr="00123AF2">
        <w:rPr>
          <w:rFonts w:ascii="Times New Roman" w:eastAsia="標楷體" w:hAnsi="Times New Roman" w:hint="eastAsia"/>
          <w:sz w:val="28"/>
          <w:szCs w:val="28"/>
        </w:rPr>
        <w:t>）植物、素材的活用：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）作品獨創性與流行性：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）色彩的協調性：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）技術的確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實性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99450C" w:rsidRPr="00123AF2" w:rsidRDefault="0099450C" w:rsidP="00930781">
      <w:pPr>
        <w:pStyle w:val="a3"/>
        <w:numPr>
          <w:ilvl w:val="0"/>
          <w:numId w:val="24"/>
        </w:numPr>
        <w:snapToGrid w:val="0"/>
        <w:spacing w:line="440" w:lineRule="exact"/>
        <w:ind w:leftChars="0" w:left="2100" w:hanging="280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花藝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）作品設</w:t>
      </w:r>
      <w:r w:rsidRPr="00123AF2">
        <w:rPr>
          <w:rFonts w:ascii="Times New Roman" w:eastAsia="標楷體" w:hAnsi="Times New Roman" w:hint="eastAsia"/>
          <w:sz w:val="28"/>
          <w:szCs w:val="28"/>
        </w:rPr>
        <w:t>計的美感：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99450C" w:rsidRPr="00123AF2" w:rsidRDefault="0099450C" w:rsidP="00B47D26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B</w:t>
      </w:r>
      <w:r w:rsidRPr="00123AF2">
        <w:rPr>
          <w:rFonts w:ascii="Times New Roman" w:eastAsia="標楷體" w:hAnsi="Times New Roman" w:hint="eastAsia"/>
          <w:sz w:val="28"/>
          <w:szCs w:val="28"/>
        </w:rPr>
        <w:t>）植物、素材的活用：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）作品獨創性與流行性：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）色彩的協調性：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）技術的確實性：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99450C" w:rsidRPr="00123AF2" w:rsidRDefault="0099450C" w:rsidP="00930781">
      <w:pPr>
        <w:pStyle w:val="a3"/>
        <w:numPr>
          <w:ilvl w:val="0"/>
          <w:numId w:val="24"/>
        </w:numPr>
        <w:snapToGrid w:val="0"/>
        <w:spacing w:line="440" w:lineRule="exact"/>
        <w:ind w:leftChars="0" w:left="2128" w:hanging="33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乾燥花與花卉工藝品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cs="Arial" w:hint="eastAsia"/>
          <w:sz w:val="28"/>
          <w:szCs w:val="28"/>
        </w:rPr>
        <w:t>A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）作品設計</w:t>
      </w:r>
      <w:r w:rsidRPr="00123AF2">
        <w:rPr>
          <w:rFonts w:ascii="Times New Roman" w:eastAsia="標楷體" w:hAnsi="Times New Roman" w:hint="eastAsia"/>
          <w:sz w:val="28"/>
          <w:szCs w:val="28"/>
        </w:rPr>
        <w:t>的美感：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B</w:t>
      </w:r>
      <w:r w:rsidRPr="00123AF2">
        <w:rPr>
          <w:rFonts w:ascii="Times New Roman" w:eastAsia="標楷體" w:hAnsi="Times New Roman" w:hint="eastAsia"/>
          <w:sz w:val="28"/>
          <w:szCs w:val="28"/>
        </w:rPr>
        <w:t>）植物、素材的活用：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C</w:t>
      </w:r>
      <w:r w:rsidRPr="00123AF2">
        <w:rPr>
          <w:rFonts w:ascii="Times New Roman" w:eastAsia="標楷體" w:hAnsi="Times New Roman" w:hint="eastAsia"/>
          <w:sz w:val="28"/>
          <w:szCs w:val="28"/>
        </w:rPr>
        <w:t>）作品獨創性與流行性：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D</w:t>
      </w:r>
      <w:r w:rsidRPr="00123AF2">
        <w:rPr>
          <w:rFonts w:ascii="Times New Roman" w:eastAsia="標楷體" w:hAnsi="Times New Roman" w:hint="eastAsia"/>
          <w:sz w:val="28"/>
          <w:szCs w:val="28"/>
        </w:rPr>
        <w:t>）色彩的協調性：</w:t>
      </w:r>
      <w:r w:rsidR="00A636CE" w:rsidRPr="00123AF2">
        <w:rPr>
          <w:rFonts w:ascii="Times New Roman" w:eastAsia="標楷體" w:hAnsi="Times New Roman" w:hint="eastAsia"/>
          <w:sz w:val="28"/>
          <w:szCs w:val="28"/>
        </w:rPr>
        <w:t>百分之二十</w:t>
      </w:r>
    </w:p>
    <w:p w:rsidR="00A636CE" w:rsidRPr="00123AF2" w:rsidRDefault="0099450C" w:rsidP="00E40C21">
      <w:pPr>
        <w:snapToGrid w:val="0"/>
        <w:spacing w:line="440" w:lineRule="exact"/>
        <w:ind w:leftChars="825" w:left="2694" w:hangingChars="255" w:hanging="71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r w:rsidR="00AF2A80" w:rsidRPr="00123AF2">
        <w:rPr>
          <w:rFonts w:ascii="Times New Roman" w:eastAsia="標楷體" w:hAnsi="Times New Roman" w:hint="eastAsia"/>
          <w:sz w:val="28"/>
          <w:szCs w:val="28"/>
        </w:rPr>
        <w:t>E</w:t>
      </w:r>
      <w:r w:rsidRPr="00123AF2">
        <w:rPr>
          <w:rFonts w:ascii="Times New Roman" w:eastAsia="標楷體" w:hAnsi="Times New Roman" w:hint="eastAsia"/>
          <w:sz w:val="28"/>
          <w:szCs w:val="28"/>
        </w:rPr>
        <w:t>）技術的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確實性</w:t>
      </w:r>
      <w:r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</w:p>
    <w:p w:rsidR="006D4315" w:rsidRPr="00123AF2" w:rsidRDefault="006D4315" w:rsidP="00930781">
      <w:pPr>
        <w:pStyle w:val="a3"/>
        <w:numPr>
          <w:ilvl w:val="0"/>
          <w:numId w:val="11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短期室內花卉競賽</w:t>
      </w:r>
    </w:p>
    <w:p w:rsidR="006D4315" w:rsidRPr="00123AF2" w:rsidRDefault="006D4315" w:rsidP="00B47D26">
      <w:pPr>
        <w:snapToGrid w:val="0"/>
        <w:spacing w:line="440" w:lineRule="exact"/>
        <w:ind w:leftChars="520" w:left="1956" w:hangingChars="253" w:hanging="70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1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C109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包括以下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九</w:t>
      </w:r>
      <w:r w:rsidR="00C109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整體佈置競賽</w:t>
      </w:r>
      <w:r w:rsidR="00C109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項目</w:t>
      </w:r>
      <w:r w:rsidR="00BA6EB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="00C109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均</w:t>
      </w:r>
      <w:proofErr w:type="gramStart"/>
      <w:r w:rsidR="00C109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採</w:t>
      </w:r>
      <w:proofErr w:type="gramEnd"/>
      <w:r w:rsidR="00BA6EB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相同</w:t>
      </w:r>
      <w:r w:rsidR="00C109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之評分標準</w:t>
      </w:r>
      <w:r w:rsidR="00BA6EB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C109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</w:t>
      </w:r>
    </w:p>
    <w:p w:rsidR="00AF2A80" w:rsidRPr="00123AF2" w:rsidRDefault="00BA6EB2" w:rsidP="00930781">
      <w:pPr>
        <w:pStyle w:val="a3"/>
        <w:numPr>
          <w:ilvl w:val="0"/>
          <w:numId w:val="25"/>
        </w:numPr>
        <w:snapToGrid w:val="0"/>
        <w:spacing w:line="440" w:lineRule="exact"/>
        <w:ind w:leftChars="0" w:left="2086" w:hanging="32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/>
          <w:sz w:val="28"/>
          <w:szCs w:val="28"/>
        </w:rPr>
        <w:t>居家景觀設計</w:t>
      </w:r>
      <w:r w:rsidRPr="00123AF2">
        <w:rPr>
          <w:rFonts w:ascii="Times New Roman" w:eastAsia="標楷體" w:hAnsi="Times New Roman" w:hint="eastAsia"/>
          <w:sz w:val="28"/>
          <w:szCs w:val="28"/>
        </w:rPr>
        <w:t>大賽</w:t>
      </w:r>
    </w:p>
    <w:p w:rsidR="00AF2A80" w:rsidRPr="00123AF2" w:rsidRDefault="00BA6EB2" w:rsidP="00930781">
      <w:pPr>
        <w:pStyle w:val="a3"/>
        <w:numPr>
          <w:ilvl w:val="0"/>
          <w:numId w:val="25"/>
        </w:numPr>
        <w:snapToGrid w:val="0"/>
        <w:spacing w:line="440" w:lineRule="exact"/>
        <w:ind w:leftChars="0" w:left="2086" w:hanging="32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/>
          <w:sz w:val="28"/>
          <w:szCs w:val="28"/>
        </w:rPr>
        <w:t>人體花飾設計大賽</w:t>
      </w:r>
    </w:p>
    <w:p w:rsidR="00AF2A80" w:rsidRPr="00123AF2" w:rsidRDefault="00BA6EB2" w:rsidP="00930781">
      <w:pPr>
        <w:pStyle w:val="a3"/>
        <w:numPr>
          <w:ilvl w:val="0"/>
          <w:numId w:val="25"/>
        </w:numPr>
        <w:snapToGrid w:val="0"/>
        <w:spacing w:line="440" w:lineRule="exact"/>
        <w:ind w:leftChars="0" w:left="2086" w:hanging="32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/>
          <w:sz w:val="28"/>
          <w:szCs w:val="28"/>
        </w:rPr>
        <w:t>環保花藝競賽</w:t>
      </w:r>
    </w:p>
    <w:p w:rsidR="00AF2A80" w:rsidRPr="00123AF2" w:rsidRDefault="00BA6EB2" w:rsidP="00930781">
      <w:pPr>
        <w:pStyle w:val="a3"/>
        <w:numPr>
          <w:ilvl w:val="0"/>
          <w:numId w:val="25"/>
        </w:numPr>
        <w:snapToGrid w:val="0"/>
        <w:spacing w:line="440" w:lineRule="exact"/>
        <w:ind w:leftChars="0" w:left="2086" w:hanging="32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/>
          <w:sz w:val="28"/>
          <w:szCs w:val="28"/>
        </w:rPr>
        <w:t>聖誕嘉年華設計大賽</w:t>
      </w:r>
    </w:p>
    <w:p w:rsidR="00AF2A80" w:rsidRPr="00123AF2" w:rsidRDefault="00BA6EB2" w:rsidP="00930781">
      <w:pPr>
        <w:pStyle w:val="a3"/>
        <w:numPr>
          <w:ilvl w:val="0"/>
          <w:numId w:val="25"/>
        </w:numPr>
        <w:snapToGrid w:val="0"/>
        <w:spacing w:line="440" w:lineRule="exact"/>
        <w:ind w:leftChars="0" w:left="2086" w:hanging="32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/>
          <w:sz w:val="28"/>
          <w:szCs w:val="28"/>
        </w:rPr>
        <w:t>婚禮會場佈置大賽</w:t>
      </w:r>
    </w:p>
    <w:p w:rsidR="00AF2A80" w:rsidRPr="00123AF2" w:rsidRDefault="00BA6EB2" w:rsidP="00930781">
      <w:pPr>
        <w:pStyle w:val="a3"/>
        <w:numPr>
          <w:ilvl w:val="0"/>
          <w:numId w:val="25"/>
        </w:numPr>
        <w:snapToGrid w:val="0"/>
        <w:spacing w:line="440" w:lineRule="exact"/>
        <w:ind w:leftChars="0" w:left="2086" w:hanging="32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年節花卉</w:t>
      </w:r>
      <w:r w:rsidR="00341DF4" w:rsidRPr="00123AF2">
        <w:rPr>
          <w:rFonts w:ascii="Times New Roman" w:eastAsia="標楷體" w:hAnsi="Times New Roman" w:hint="eastAsia"/>
          <w:sz w:val="28"/>
          <w:szCs w:val="28"/>
        </w:rPr>
        <w:t>設計</w:t>
      </w:r>
      <w:r w:rsidRPr="00123AF2">
        <w:rPr>
          <w:rFonts w:ascii="Times New Roman" w:eastAsia="標楷體" w:hAnsi="Times New Roman"/>
          <w:sz w:val="28"/>
          <w:szCs w:val="28"/>
        </w:rPr>
        <w:t>大賽</w:t>
      </w:r>
    </w:p>
    <w:p w:rsidR="00AF2A80" w:rsidRPr="00123AF2" w:rsidRDefault="00BA6EB2" w:rsidP="00930781">
      <w:pPr>
        <w:pStyle w:val="a3"/>
        <w:numPr>
          <w:ilvl w:val="0"/>
          <w:numId w:val="25"/>
        </w:numPr>
        <w:snapToGrid w:val="0"/>
        <w:spacing w:line="440" w:lineRule="exact"/>
        <w:ind w:leftChars="0" w:left="2086" w:hanging="32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/>
          <w:spacing w:val="-20"/>
          <w:sz w:val="28"/>
          <w:szCs w:val="28"/>
        </w:rPr>
        <w:t>花卉裝置藝術設計大賽</w:t>
      </w:r>
    </w:p>
    <w:p w:rsidR="00AF2A80" w:rsidRPr="00123AF2" w:rsidRDefault="00BA6EB2" w:rsidP="00930781">
      <w:pPr>
        <w:pStyle w:val="a3"/>
        <w:numPr>
          <w:ilvl w:val="0"/>
          <w:numId w:val="25"/>
        </w:numPr>
        <w:snapToGrid w:val="0"/>
        <w:spacing w:line="440" w:lineRule="exact"/>
        <w:ind w:leftChars="0" w:left="2086" w:hanging="322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居家組合盆栽創意大賽</w:t>
      </w:r>
    </w:p>
    <w:p w:rsidR="00BA6EB2" w:rsidRPr="00123AF2" w:rsidRDefault="00BA6EB2" w:rsidP="00930781">
      <w:pPr>
        <w:pStyle w:val="a3"/>
        <w:numPr>
          <w:ilvl w:val="0"/>
          <w:numId w:val="25"/>
        </w:numPr>
        <w:snapToGrid w:val="0"/>
        <w:spacing w:line="440" w:lineRule="exact"/>
        <w:ind w:leftChars="0" w:left="2086" w:hanging="322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/>
          <w:sz w:val="28"/>
          <w:szCs w:val="28"/>
        </w:rPr>
        <w:t>櫥窗花藝設計大賽</w:t>
      </w:r>
    </w:p>
    <w:p w:rsidR="006D4315" w:rsidRPr="00123AF2" w:rsidRDefault="006D4315" w:rsidP="00B47D26">
      <w:pPr>
        <w:snapToGrid w:val="0"/>
        <w:spacing w:line="440" w:lineRule="exact"/>
        <w:ind w:leftChars="520" w:left="1248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2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）</w:t>
      </w:r>
      <w:r w:rsidR="00C109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評分標準</w:t>
      </w:r>
    </w:p>
    <w:p w:rsidR="00AF2A80" w:rsidRPr="00123AF2" w:rsidRDefault="001510AC" w:rsidP="00930781">
      <w:pPr>
        <w:pStyle w:val="a3"/>
        <w:numPr>
          <w:ilvl w:val="0"/>
          <w:numId w:val="26"/>
        </w:numPr>
        <w:snapToGrid w:val="0"/>
        <w:spacing w:line="440" w:lineRule="exact"/>
        <w:ind w:leftChars="0" w:left="2086" w:hanging="336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主題詮釋</w:t>
      </w:r>
      <w:r w:rsidR="00CD7E56" w:rsidRPr="00123AF2">
        <w:rPr>
          <w:rFonts w:ascii="Times New Roman" w:eastAsia="標楷體" w:hAnsi="Times New Roman" w:cs="Arial" w:hint="eastAsia"/>
          <w:sz w:val="28"/>
          <w:szCs w:val="28"/>
        </w:rPr>
        <w:t>（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設計概念的表現</w:t>
      </w:r>
      <w:r w:rsidR="00CD7E56" w:rsidRPr="00123AF2">
        <w:rPr>
          <w:rFonts w:ascii="Times New Roman" w:eastAsia="標楷體" w:hAnsi="Times New Roman" w:cs="Arial" w:hint="eastAsia"/>
          <w:sz w:val="28"/>
          <w:szCs w:val="28"/>
        </w:rPr>
        <w:t>）</w:t>
      </w:r>
      <w:r w:rsidRPr="00123AF2">
        <w:rPr>
          <w:rFonts w:ascii="Times New Roman" w:eastAsia="標楷體" w:hAnsi="Times New Roman" w:cs="Arial" w:hint="eastAsia"/>
          <w:sz w:val="28"/>
          <w:szCs w:val="28"/>
        </w:rPr>
        <w:t>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AF2A80" w:rsidRPr="00123AF2" w:rsidRDefault="001510AC" w:rsidP="00930781">
      <w:pPr>
        <w:pStyle w:val="a3"/>
        <w:numPr>
          <w:ilvl w:val="0"/>
          <w:numId w:val="26"/>
        </w:numPr>
        <w:snapToGrid w:val="0"/>
        <w:spacing w:line="440" w:lineRule="exact"/>
        <w:ind w:leftChars="0" w:left="2086" w:hanging="336"/>
        <w:jc w:val="both"/>
        <w:rPr>
          <w:rFonts w:ascii="Times New Roman" w:eastAsia="標楷體" w:hAnsi="Times New Roman" w:cs="Arial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整體造型結構與材料應用：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百分之三十</w:t>
      </w:r>
    </w:p>
    <w:p w:rsidR="00AF2A80" w:rsidRPr="00123AF2" w:rsidRDefault="001510AC" w:rsidP="00930781">
      <w:pPr>
        <w:pStyle w:val="a3"/>
        <w:numPr>
          <w:ilvl w:val="0"/>
          <w:numId w:val="26"/>
        </w:numPr>
        <w:snapToGrid w:val="0"/>
        <w:spacing w:line="440" w:lineRule="exact"/>
        <w:ind w:leftChars="0" w:left="2086" w:hanging="336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平衡度、色彩應用與施作技巧的創新：</w:t>
      </w:r>
      <w:r w:rsidR="00A636CE" w:rsidRPr="00123AF2">
        <w:rPr>
          <w:rFonts w:ascii="Times New Roman" w:eastAsia="標楷體" w:hAnsi="Times New Roman" w:cs="Arial" w:hint="eastAsia"/>
          <w:sz w:val="28"/>
          <w:szCs w:val="28"/>
        </w:rPr>
        <w:t>百分之三十</w:t>
      </w:r>
    </w:p>
    <w:p w:rsidR="00A636CE" w:rsidRPr="00123AF2" w:rsidRDefault="001510AC" w:rsidP="00930781">
      <w:pPr>
        <w:pStyle w:val="a3"/>
        <w:numPr>
          <w:ilvl w:val="0"/>
          <w:numId w:val="26"/>
        </w:numPr>
        <w:snapToGrid w:val="0"/>
        <w:spacing w:line="440" w:lineRule="exact"/>
        <w:ind w:leftChars="0" w:left="2086" w:hanging="336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Arial" w:hint="eastAsia"/>
          <w:sz w:val="28"/>
          <w:szCs w:val="28"/>
        </w:rPr>
        <w:t>實際應用度：</w:t>
      </w:r>
      <w:r w:rsidR="00A636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百分之十</w:t>
      </w:r>
    </w:p>
    <w:p w:rsidR="000906D6" w:rsidRPr="00123AF2" w:rsidRDefault="000906D6" w:rsidP="00930781">
      <w:pPr>
        <w:snapToGrid w:val="0"/>
        <w:spacing w:line="440" w:lineRule="exact"/>
        <w:ind w:leftChars="140" w:left="336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（四）</w:t>
      </w:r>
      <w:r w:rsidR="00630A18" w:rsidRPr="00123AF2">
        <w:rPr>
          <w:rFonts w:ascii="Times New Roman" w:eastAsia="標楷體" w:hAnsi="Times New Roman" w:hint="eastAsia"/>
          <w:sz w:val="28"/>
          <w:szCs w:val="28"/>
        </w:rPr>
        <w:t>評審結果</w:t>
      </w:r>
    </w:p>
    <w:p w:rsidR="00630A18" w:rsidRPr="00123AF2" w:rsidRDefault="00630A18" w:rsidP="00930781">
      <w:pPr>
        <w:snapToGrid w:val="0"/>
        <w:spacing w:line="440" w:lineRule="exact"/>
        <w:ind w:leftChars="472" w:left="1133" w:firstLineChars="5" w:firstLine="1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各類別及</w:t>
      </w:r>
      <w:r w:rsidR="002527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各單項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展覽競賽</w:t>
      </w:r>
      <w:r w:rsidR="002527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分別由各該競賽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評審小組出席委員依據評審標準</w:t>
      </w:r>
      <w:r w:rsidR="002527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進行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評審</w:t>
      </w:r>
      <w:r w:rsidR="002527CE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之結果，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經評審小組會議確認</w:t>
      </w:r>
      <w:r w:rsidR="00061D9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得獎參賽單位</w:t>
      </w:r>
      <w:proofErr w:type="gramStart"/>
      <w:r w:rsidR="00061D9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之獎別後</w:t>
      </w:r>
      <w:proofErr w:type="gramEnd"/>
      <w:r w:rsidR="00061D9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="0040390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將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於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臺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中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花博官網</w:t>
      </w:r>
      <w:proofErr w:type="gramEnd"/>
      <w:r w:rsidR="009C237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公告，並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以書面</w:t>
      </w:r>
      <w:r w:rsidR="009C237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與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電子郵件通知報名參賽單位</w:t>
      </w:r>
      <w:r w:rsidR="009C237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及辦理頒獎作業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0440E2" w:rsidRPr="00123AF2" w:rsidRDefault="003A62D8" w:rsidP="00FA7B4F">
      <w:pPr>
        <w:snapToGrid w:val="0"/>
        <w:spacing w:beforeLines="50" w:before="180" w:line="440" w:lineRule="exact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六、</w:t>
      </w:r>
      <w:r w:rsidR="000440E2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利益迴避原則</w:t>
      </w:r>
    </w:p>
    <w:p w:rsidR="002E727F" w:rsidRPr="00123AF2" w:rsidRDefault="000440E2" w:rsidP="00930781">
      <w:pPr>
        <w:pStyle w:val="a3"/>
        <w:numPr>
          <w:ilvl w:val="0"/>
          <w:numId w:val="1"/>
        </w:numPr>
        <w:snapToGrid w:val="0"/>
        <w:spacing w:line="440" w:lineRule="exact"/>
        <w:ind w:leftChars="118" w:left="1131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參賽資格審核委員及競賽評</w:t>
      </w:r>
      <w:r w:rsidR="004646D8" w:rsidRPr="00123AF2">
        <w:rPr>
          <w:rFonts w:ascii="Times New Roman" w:eastAsia="標楷體" w:hAnsi="Times New Roman" w:hint="eastAsia"/>
          <w:sz w:val="28"/>
          <w:szCs w:val="28"/>
        </w:rPr>
        <w:t>審</w:t>
      </w:r>
      <w:r w:rsidRPr="00123AF2">
        <w:rPr>
          <w:rFonts w:ascii="Times New Roman" w:eastAsia="標楷體" w:hAnsi="Times New Roman" w:hint="eastAsia"/>
          <w:sz w:val="28"/>
          <w:szCs w:val="28"/>
        </w:rPr>
        <w:t>委員</w:t>
      </w:r>
      <w:r w:rsidR="004D0531" w:rsidRPr="00123AF2">
        <w:rPr>
          <w:rFonts w:ascii="Times New Roman" w:eastAsia="標楷體" w:hAnsi="Times New Roman" w:hint="eastAsia"/>
          <w:sz w:val="28"/>
          <w:szCs w:val="28"/>
        </w:rPr>
        <w:t>利益迴避原則，</w:t>
      </w:r>
      <w:proofErr w:type="gramStart"/>
      <w:r w:rsidR="004D0531" w:rsidRPr="00123AF2">
        <w:rPr>
          <w:rFonts w:ascii="Times New Roman" w:eastAsia="標楷體" w:hAnsi="Times New Roman" w:hint="eastAsia"/>
          <w:sz w:val="28"/>
          <w:szCs w:val="28"/>
        </w:rPr>
        <w:t>準</w:t>
      </w:r>
      <w:proofErr w:type="gramEnd"/>
      <w:r w:rsidR="004D0531" w:rsidRPr="00123AF2">
        <w:rPr>
          <w:rFonts w:ascii="Times New Roman" w:eastAsia="標楷體" w:hAnsi="Times New Roman" w:hint="eastAsia"/>
          <w:sz w:val="28"/>
          <w:szCs w:val="28"/>
        </w:rPr>
        <w:t>用行</w:t>
      </w:r>
      <w:r w:rsidR="002E727F" w:rsidRPr="00123AF2">
        <w:rPr>
          <w:rFonts w:ascii="Times New Roman" w:eastAsia="標楷體" w:hAnsi="Times New Roman" w:hint="eastAsia"/>
          <w:sz w:val="28"/>
          <w:szCs w:val="28"/>
        </w:rPr>
        <w:t>政程序法</w:t>
      </w:r>
      <w:r w:rsidR="004D0531" w:rsidRPr="00123AF2">
        <w:rPr>
          <w:rFonts w:ascii="Times New Roman" w:eastAsia="標楷體" w:hAnsi="Times New Roman" w:hint="eastAsia"/>
          <w:sz w:val="28"/>
          <w:szCs w:val="28"/>
        </w:rPr>
        <w:t>第</w:t>
      </w:r>
      <w:r w:rsidR="004D0531" w:rsidRPr="00123AF2">
        <w:rPr>
          <w:rFonts w:ascii="Times New Roman" w:eastAsia="標楷體" w:hAnsi="Times New Roman" w:hint="eastAsia"/>
          <w:sz w:val="28"/>
          <w:szCs w:val="28"/>
        </w:rPr>
        <w:t>32</w:t>
      </w:r>
      <w:r w:rsidR="004D0531" w:rsidRPr="00123AF2">
        <w:rPr>
          <w:rFonts w:ascii="Times New Roman" w:eastAsia="標楷體" w:hAnsi="Times New Roman" w:hint="eastAsia"/>
          <w:sz w:val="28"/>
          <w:szCs w:val="28"/>
        </w:rPr>
        <w:t>條規定</w:t>
      </w:r>
      <w:r w:rsidR="004646D8" w:rsidRPr="00123AF2">
        <w:rPr>
          <w:rFonts w:ascii="Times New Roman" w:eastAsia="標楷體" w:hAnsi="Times New Roman" w:hint="eastAsia"/>
          <w:sz w:val="28"/>
          <w:szCs w:val="28"/>
        </w:rPr>
        <w:t>。</w:t>
      </w:r>
    </w:p>
    <w:p w:rsidR="00615C00" w:rsidRPr="00123AF2" w:rsidRDefault="004646D8" w:rsidP="00930781">
      <w:pPr>
        <w:pStyle w:val="a3"/>
        <w:numPr>
          <w:ilvl w:val="0"/>
          <w:numId w:val="1"/>
        </w:numPr>
        <w:spacing w:line="440" w:lineRule="exact"/>
        <w:ind w:leftChars="0" w:left="1140" w:hanging="856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參賽資格審核委員及競賽評審委員</w:t>
      </w:r>
      <w:r w:rsidR="002E727F" w:rsidRPr="00123AF2">
        <w:rPr>
          <w:rFonts w:ascii="Times New Roman" w:eastAsia="標楷體" w:hAnsi="Times New Roman" w:hint="eastAsia"/>
          <w:sz w:val="28"/>
          <w:szCs w:val="28"/>
        </w:rPr>
        <w:t>於評選會議召開前，</w:t>
      </w:r>
      <w:proofErr w:type="gramStart"/>
      <w:r w:rsidR="002E727F" w:rsidRPr="00123AF2">
        <w:rPr>
          <w:rFonts w:ascii="Times New Roman" w:eastAsia="標楷體" w:hAnsi="Times New Roman" w:hint="eastAsia"/>
          <w:sz w:val="28"/>
          <w:szCs w:val="28"/>
        </w:rPr>
        <w:t>均應簽署</w:t>
      </w:r>
      <w:proofErr w:type="gramEnd"/>
      <w:r w:rsidR="002E727F" w:rsidRPr="00123AF2">
        <w:rPr>
          <w:rFonts w:ascii="Times New Roman" w:eastAsia="標楷體" w:hAnsi="Times New Roman" w:hint="eastAsia"/>
          <w:sz w:val="28"/>
          <w:szCs w:val="28"/>
        </w:rPr>
        <w:t>聲明書，聲明與評選之申請案無關聯，並同意對評選會議相關事項保密。委員違反聲明事項者，</w:t>
      </w:r>
      <w:proofErr w:type="gramStart"/>
      <w:r w:rsidR="002E727F" w:rsidRPr="00123AF2">
        <w:rPr>
          <w:rFonts w:ascii="Times New Roman" w:eastAsia="標楷體" w:hAnsi="Times New Roman" w:hint="eastAsia"/>
          <w:sz w:val="28"/>
          <w:szCs w:val="28"/>
        </w:rPr>
        <w:t>本府得終止</w:t>
      </w:r>
      <w:proofErr w:type="gramEnd"/>
      <w:r w:rsidR="002E727F" w:rsidRPr="00123AF2">
        <w:rPr>
          <w:rFonts w:ascii="Times New Roman" w:eastAsia="標楷體" w:hAnsi="Times New Roman" w:hint="eastAsia"/>
          <w:sz w:val="28"/>
          <w:szCs w:val="28"/>
        </w:rPr>
        <w:t>該委員之聘任；委員與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參賽單位有關聯並經查證屬實者，</w:t>
      </w:r>
      <w:proofErr w:type="gramStart"/>
      <w:r w:rsidR="00CD7E56" w:rsidRPr="00123AF2">
        <w:rPr>
          <w:rFonts w:ascii="Times New Roman" w:eastAsia="標楷體" w:hAnsi="Times New Roman" w:hint="eastAsia"/>
          <w:sz w:val="28"/>
          <w:szCs w:val="28"/>
        </w:rPr>
        <w:t>本府</w:t>
      </w:r>
      <w:r w:rsidR="002E727F" w:rsidRPr="00123AF2">
        <w:rPr>
          <w:rFonts w:ascii="Times New Roman" w:eastAsia="標楷體" w:hAnsi="Times New Roman" w:hint="eastAsia"/>
          <w:sz w:val="28"/>
          <w:szCs w:val="28"/>
        </w:rPr>
        <w:t>得撤銷</w:t>
      </w:r>
      <w:proofErr w:type="gramEnd"/>
      <w:r w:rsidR="002E727F" w:rsidRPr="00123AF2">
        <w:rPr>
          <w:rFonts w:ascii="Times New Roman" w:eastAsia="標楷體" w:hAnsi="Times New Roman" w:hint="eastAsia"/>
          <w:sz w:val="28"/>
          <w:szCs w:val="28"/>
        </w:rPr>
        <w:t>該參賽單位之補助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款與獎</w:t>
      </w:r>
      <w:r w:rsidR="002E727F" w:rsidRPr="00123AF2">
        <w:rPr>
          <w:rFonts w:ascii="Times New Roman" w:eastAsia="標楷體" w:hAnsi="Times New Roman" w:hint="eastAsia"/>
          <w:sz w:val="28"/>
          <w:szCs w:val="28"/>
        </w:rPr>
        <w:t>金受領資格。</w:t>
      </w:r>
    </w:p>
    <w:p w:rsidR="006F3B17" w:rsidRPr="00123AF2" w:rsidRDefault="000440E2" w:rsidP="00FA7B4F">
      <w:pPr>
        <w:snapToGrid w:val="0"/>
        <w:spacing w:beforeLines="50" w:before="180" w:line="440" w:lineRule="exact"/>
        <w:ind w:left="560" w:hangingChars="200" w:hanging="560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七</w:t>
      </w:r>
      <w:r w:rsidR="006F3B1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、</w:t>
      </w:r>
      <w:r w:rsidR="00CA7E3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補助款核撥</w:t>
      </w:r>
      <w:r w:rsidR="00A23413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及核銷</w:t>
      </w:r>
      <w:r w:rsidR="009048F7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作業</w:t>
      </w:r>
    </w:p>
    <w:p w:rsidR="00D23282" w:rsidRPr="00123AF2" w:rsidRDefault="00D23282" w:rsidP="00B47D26">
      <w:pPr>
        <w:snapToGrid w:val="0"/>
        <w:spacing w:line="440" w:lineRule="exact"/>
        <w:ind w:leftChars="228" w:left="567" w:hangingChars="7" w:hanging="20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中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花博各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類別及項目展覽競賽之</w:t>
      </w:r>
      <w:r w:rsidR="00CD7E56" w:rsidRPr="00123AF2">
        <w:rPr>
          <w:rFonts w:ascii="Times New Roman" w:eastAsia="標楷體" w:hAnsi="Times New Roman" w:hint="eastAsia"/>
          <w:sz w:val="28"/>
          <w:szCs w:val="28"/>
        </w:rPr>
        <w:t>補助款</w:t>
      </w:r>
      <w:r w:rsidRPr="00123AF2">
        <w:rPr>
          <w:rFonts w:ascii="Times New Roman" w:eastAsia="標楷體" w:hAnsi="Times New Roman" w:hint="eastAsia"/>
          <w:sz w:val="28"/>
          <w:szCs w:val="28"/>
        </w:rPr>
        <w:t>及獎金由本府「</w:t>
      </w:r>
      <w:r w:rsidR="0060329E" w:rsidRPr="00123AF2">
        <w:rPr>
          <w:rFonts w:ascii="Times New Roman" w:eastAsia="標楷體" w:hAnsi="Times New Roman" w:hint="eastAsia"/>
          <w:sz w:val="28"/>
          <w:szCs w:val="28"/>
        </w:rPr>
        <w:t>2018</w:t>
      </w:r>
      <w:proofErr w:type="gramStart"/>
      <w:r w:rsidR="00000E56" w:rsidRPr="00123AF2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000E56" w:rsidRPr="00123AF2">
        <w:rPr>
          <w:rFonts w:ascii="Times New Roman" w:eastAsia="標楷體" w:hAnsi="Times New Roman" w:hint="eastAsia"/>
          <w:sz w:val="28"/>
          <w:szCs w:val="28"/>
        </w:rPr>
        <w:t>中</w:t>
      </w:r>
      <w:r w:rsidR="0060329E" w:rsidRPr="00123AF2">
        <w:rPr>
          <w:rFonts w:ascii="Times New Roman" w:eastAsia="標楷體" w:hAnsi="Times New Roman" w:hint="eastAsia"/>
          <w:sz w:val="28"/>
          <w:szCs w:val="28"/>
        </w:rPr>
        <w:t>世界</w:t>
      </w:r>
      <w:r w:rsidR="00000E56" w:rsidRPr="00123AF2">
        <w:rPr>
          <w:rFonts w:ascii="Times New Roman" w:eastAsia="標楷體" w:hAnsi="Times New Roman" w:hint="eastAsia"/>
          <w:sz w:val="28"/>
          <w:szCs w:val="28"/>
        </w:rPr>
        <w:t>花</w:t>
      </w:r>
      <w:r w:rsidR="0060329E" w:rsidRPr="00123AF2">
        <w:rPr>
          <w:rFonts w:ascii="Times New Roman" w:eastAsia="標楷體" w:hAnsi="Times New Roman" w:hint="eastAsia"/>
          <w:sz w:val="28"/>
          <w:szCs w:val="28"/>
        </w:rPr>
        <w:t>卉</w:t>
      </w:r>
      <w:r w:rsidR="00000E56" w:rsidRPr="00123AF2">
        <w:rPr>
          <w:rFonts w:ascii="Times New Roman" w:eastAsia="標楷體" w:hAnsi="Times New Roman" w:hint="eastAsia"/>
          <w:sz w:val="28"/>
          <w:szCs w:val="28"/>
        </w:rPr>
        <w:t>博</w:t>
      </w:r>
      <w:r w:rsidR="0060329E" w:rsidRPr="00123AF2">
        <w:rPr>
          <w:rFonts w:ascii="Times New Roman" w:eastAsia="標楷體" w:hAnsi="Times New Roman" w:hint="eastAsia"/>
          <w:sz w:val="28"/>
          <w:szCs w:val="28"/>
        </w:rPr>
        <w:t>覽會</w:t>
      </w:r>
      <w:r w:rsidRPr="00123AF2">
        <w:rPr>
          <w:rFonts w:ascii="Times New Roman" w:eastAsia="標楷體" w:hAnsi="Times New Roman" w:hint="eastAsia"/>
          <w:sz w:val="28"/>
          <w:szCs w:val="28"/>
        </w:rPr>
        <w:t>特別預算」相關計畫科目項下經費支應。</w:t>
      </w:r>
    </w:p>
    <w:p w:rsidR="007B0FC6" w:rsidRPr="00123AF2" w:rsidRDefault="007B0FC6" w:rsidP="00B47D26">
      <w:pPr>
        <w:tabs>
          <w:tab w:val="left" w:pos="426"/>
        </w:tabs>
        <w:snapToGrid w:val="0"/>
        <w:spacing w:line="440" w:lineRule="exact"/>
        <w:ind w:leftChars="118" w:left="1131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（一）撥款作業</w:t>
      </w:r>
    </w:p>
    <w:p w:rsidR="00E72475" w:rsidRPr="00123AF2" w:rsidRDefault="00E72475" w:rsidP="003C726D">
      <w:pPr>
        <w:pStyle w:val="a3"/>
        <w:numPr>
          <w:ilvl w:val="0"/>
          <w:numId w:val="12"/>
        </w:numPr>
        <w:snapToGrid w:val="0"/>
        <w:spacing w:line="440" w:lineRule="exact"/>
        <w:ind w:leftChars="0" w:left="1442" w:hanging="25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Times New Roman" w:hint="eastAsia"/>
          <w:sz w:val="28"/>
          <w:szCs w:val="28"/>
        </w:rPr>
        <w:t>第</w:t>
      </w:r>
      <w:r w:rsidR="00D51ADB" w:rsidRPr="00123AF2">
        <w:rPr>
          <w:rFonts w:ascii="Times New Roman" w:eastAsia="標楷體" w:hAnsi="Times New Roman" w:cs="Times New Roman" w:hint="eastAsia"/>
          <w:sz w:val="28"/>
          <w:szCs w:val="28"/>
        </w:rPr>
        <w:t>一</w:t>
      </w:r>
      <w:r w:rsidRPr="00123AF2">
        <w:rPr>
          <w:rFonts w:ascii="Times New Roman" w:eastAsia="標楷體" w:hAnsi="Times New Roman" w:cs="Times New Roman" w:hint="eastAsia"/>
          <w:sz w:val="28"/>
          <w:szCs w:val="28"/>
        </w:rPr>
        <w:t>期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款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</w:t>
      </w:r>
      <w:r w:rsidR="00CD7E5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參賽資格經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審核通過</w:t>
      </w:r>
      <w:r w:rsidR="00CD7E5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雙方</w:t>
      </w:r>
      <w:r w:rsidR="00CD7E5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完成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簽約</w:t>
      </w:r>
      <w:r w:rsidR="00CD7E56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作業後，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核撥經費</w:t>
      </w:r>
      <w:r w:rsidR="000E2AA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百分之二十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E72475" w:rsidRPr="00123AF2" w:rsidRDefault="00E72475" w:rsidP="003C726D">
      <w:pPr>
        <w:pStyle w:val="a3"/>
        <w:numPr>
          <w:ilvl w:val="0"/>
          <w:numId w:val="12"/>
        </w:numPr>
        <w:snapToGrid w:val="0"/>
        <w:spacing w:line="440" w:lineRule="exact"/>
        <w:ind w:leftChars="0" w:left="1442" w:hanging="25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期款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經整體佈置完畢後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核撥經費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百分之五十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E72475" w:rsidRPr="00123AF2" w:rsidRDefault="00E72475" w:rsidP="003C726D">
      <w:pPr>
        <w:pStyle w:val="a3"/>
        <w:numPr>
          <w:ilvl w:val="0"/>
          <w:numId w:val="12"/>
        </w:numPr>
        <w:snapToGrid w:val="0"/>
        <w:spacing w:line="440" w:lineRule="exact"/>
        <w:ind w:leftChars="0" w:left="1442" w:hanging="2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第</w:t>
      </w:r>
      <w:r w:rsidR="00D51ADB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三</w:t>
      </w:r>
      <w:r w:rsidRPr="00123AF2">
        <w:rPr>
          <w:rFonts w:ascii="Times New Roman" w:eastAsia="標楷體" w:hAnsi="Times New Roman" w:cs="Times New Roman" w:hint="eastAsia"/>
          <w:sz w:val="28"/>
          <w:szCs w:val="28"/>
        </w:rPr>
        <w:t>期款</w:t>
      </w:r>
      <w:r w:rsidR="003C2D31" w:rsidRPr="00123AF2">
        <w:rPr>
          <w:rFonts w:ascii="Times New Roman" w:eastAsia="標楷體" w:hAnsi="Times New Roman" w:cs="Times New Roman" w:hint="eastAsia"/>
          <w:sz w:val="28"/>
          <w:szCs w:val="28"/>
        </w:rPr>
        <w:t>：</w:t>
      </w:r>
      <w:r w:rsidRPr="00123AF2">
        <w:rPr>
          <w:rFonts w:ascii="Times New Roman" w:eastAsia="標楷體" w:hAnsi="Times New Roman" w:cs="Times New Roman" w:hint="eastAsia"/>
          <w:sz w:val="28"/>
          <w:szCs w:val="28"/>
        </w:rPr>
        <w:t>展期結束</w:t>
      </w:r>
      <w:r w:rsidR="003C2D31" w:rsidRPr="00123AF2">
        <w:rPr>
          <w:rFonts w:ascii="Times New Roman" w:eastAsia="標楷體" w:hAnsi="Times New Roman" w:cs="Times New Roman" w:hint="eastAsia"/>
          <w:sz w:val="28"/>
          <w:szCs w:val="28"/>
        </w:rPr>
        <w:t>，</w:t>
      </w:r>
      <w:proofErr w:type="gramStart"/>
      <w:r w:rsidRPr="00123AF2">
        <w:rPr>
          <w:rFonts w:ascii="Times New Roman" w:eastAsia="標楷體" w:hAnsi="Times New Roman" w:cs="Times New Roman" w:hint="eastAsia"/>
          <w:sz w:val="28"/>
          <w:szCs w:val="28"/>
        </w:rPr>
        <w:t>完成撤展事務</w:t>
      </w:r>
      <w:proofErr w:type="gramEnd"/>
      <w:r w:rsidRPr="00123AF2">
        <w:rPr>
          <w:rFonts w:ascii="Times New Roman" w:eastAsia="標楷體" w:hAnsi="Times New Roman" w:cs="Times New Roman" w:hint="eastAsia"/>
          <w:sz w:val="28"/>
          <w:szCs w:val="28"/>
        </w:rPr>
        <w:t>及繳交成果報告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後，</w:t>
      </w:r>
      <w:r w:rsidRPr="00123AF2">
        <w:rPr>
          <w:rFonts w:ascii="Times New Roman" w:eastAsia="標楷體" w:hAnsi="Times New Roman" w:cs="Times New Roman" w:hint="eastAsia"/>
          <w:sz w:val="28"/>
          <w:szCs w:val="28"/>
        </w:rPr>
        <w:t>核撥經費</w:t>
      </w:r>
      <w:r w:rsidR="00D51ADB" w:rsidRPr="00123AF2">
        <w:rPr>
          <w:rFonts w:ascii="Times New Roman" w:eastAsia="標楷體" w:hAnsi="Times New Roman" w:cs="Times New Roman" w:hint="eastAsia"/>
          <w:sz w:val="28"/>
          <w:szCs w:val="28"/>
        </w:rPr>
        <w:t>百分之三十</w:t>
      </w:r>
      <w:r w:rsidRPr="00123AF2">
        <w:rPr>
          <w:rFonts w:ascii="Times New Roman" w:eastAsia="標楷體" w:hAnsi="Times New Roman" w:cs="Times New Roman" w:hint="eastAsia"/>
          <w:sz w:val="28"/>
          <w:szCs w:val="28"/>
        </w:rPr>
        <w:t>。</w:t>
      </w:r>
    </w:p>
    <w:p w:rsidR="00E72475" w:rsidRPr="00123AF2" w:rsidRDefault="00E72475" w:rsidP="003C726D">
      <w:pPr>
        <w:pStyle w:val="a3"/>
        <w:numPr>
          <w:ilvl w:val="0"/>
          <w:numId w:val="12"/>
        </w:numPr>
        <w:snapToGrid w:val="0"/>
        <w:spacing w:line="440" w:lineRule="exact"/>
        <w:ind w:leftChars="0" w:left="1442" w:hanging="25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受補助單位申請支付款項時，應本誠信原則對所提出支出憑證之支付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事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實及真實性負責，如有不實，應負相關責任。</w:t>
      </w:r>
    </w:p>
    <w:p w:rsidR="001A4BD3" w:rsidRPr="00123AF2" w:rsidRDefault="003C2D31" w:rsidP="003C726D">
      <w:pPr>
        <w:pStyle w:val="a3"/>
        <w:numPr>
          <w:ilvl w:val="0"/>
          <w:numId w:val="12"/>
        </w:numPr>
        <w:snapToGrid w:val="0"/>
        <w:spacing w:line="440" w:lineRule="exact"/>
        <w:ind w:leftChars="0" w:left="1442" w:hanging="25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因</w:t>
      </w:r>
      <w:r w:rsidR="00E724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補助款所衍生之相關稅捐及其他費用由受補助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</w:t>
      </w:r>
      <w:r w:rsidR="00E724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單位自行負擔。</w:t>
      </w:r>
    </w:p>
    <w:p w:rsidR="001A4BD3" w:rsidRPr="00123AF2" w:rsidRDefault="00C15C7F" w:rsidP="003C726D">
      <w:pPr>
        <w:pStyle w:val="a3"/>
        <w:numPr>
          <w:ilvl w:val="0"/>
          <w:numId w:val="12"/>
        </w:numPr>
        <w:snapToGrid w:val="0"/>
        <w:spacing w:line="440" w:lineRule="exact"/>
        <w:ind w:leftChars="0" w:left="1442" w:hanging="251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受補助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參賽單位辦理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經費結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報時，所檢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附之支出憑證應依政府支出憑證處理要點規定辦理，並應詳列支出用途及全部實支經費總額，同一案件由二個以上機關補助者，應列明各機關實際補助金額。</w:t>
      </w:r>
    </w:p>
    <w:p w:rsidR="009048F7" w:rsidRPr="00123AF2" w:rsidRDefault="007B0FC6" w:rsidP="00B47D26">
      <w:pPr>
        <w:snapToGrid w:val="0"/>
        <w:spacing w:line="440" w:lineRule="exact"/>
        <w:ind w:leftChars="118" w:left="1131" w:hangingChars="303" w:hanging="84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（二</w:t>
      </w:r>
      <w:r w:rsidR="006F3B17" w:rsidRPr="00123AF2">
        <w:rPr>
          <w:rFonts w:ascii="Times New Roman" w:eastAsia="標楷體" w:hAnsi="Times New Roman" w:hint="eastAsia"/>
          <w:sz w:val="28"/>
          <w:szCs w:val="28"/>
        </w:rPr>
        <w:t>）</w:t>
      </w:r>
      <w:r w:rsidR="009048F7" w:rsidRPr="00123AF2">
        <w:rPr>
          <w:rFonts w:ascii="Times New Roman" w:eastAsia="標楷體" w:hAnsi="Times New Roman" w:hint="eastAsia"/>
          <w:sz w:val="28"/>
          <w:szCs w:val="28"/>
        </w:rPr>
        <w:t>核銷作業</w:t>
      </w:r>
    </w:p>
    <w:p w:rsidR="009048F7" w:rsidRPr="00123AF2" w:rsidRDefault="009048F7" w:rsidP="00B47D26">
      <w:pPr>
        <w:snapToGrid w:val="0"/>
        <w:spacing w:line="440" w:lineRule="exact"/>
        <w:ind w:leftChars="461" w:left="1131" w:hangingChars="9" w:hanging="25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受補助參賽單位</w:t>
      </w:r>
      <w:r w:rsidR="003C2D31" w:rsidRPr="00123AF2">
        <w:rPr>
          <w:rFonts w:ascii="Times New Roman" w:eastAsia="標楷體" w:hAnsi="Times New Roman" w:hint="eastAsia"/>
          <w:sz w:val="28"/>
          <w:szCs w:val="28"/>
        </w:rPr>
        <w:t>應</w:t>
      </w:r>
      <w:proofErr w:type="gramStart"/>
      <w:r w:rsidR="00AA79B7" w:rsidRPr="00123AF2">
        <w:rPr>
          <w:rFonts w:ascii="Times New Roman" w:eastAsia="標楷體" w:hAnsi="Times New Roman" w:hint="eastAsia"/>
          <w:sz w:val="28"/>
          <w:szCs w:val="28"/>
        </w:rPr>
        <w:t>檢附</w:t>
      </w:r>
      <w:r w:rsidR="005E67F1" w:rsidRPr="00123AF2">
        <w:rPr>
          <w:rFonts w:ascii="Times New Roman" w:eastAsia="標楷體" w:hAnsi="Times New Roman" w:hint="eastAsia"/>
          <w:sz w:val="28"/>
          <w:szCs w:val="28"/>
        </w:rPr>
        <w:t>各期</w:t>
      </w:r>
      <w:proofErr w:type="gramEnd"/>
      <w:r w:rsidR="005E67F1" w:rsidRPr="00123AF2">
        <w:rPr>
          <w:rFonts w:ascii="Times New Roman" w:eastAsia="標楷體" w:hAnsi="Times New Roman" w:hint="eastAsia"/>
          <w:sz w:val="28"/>
          <w:szCs w:val="28"/>
        </w:rPr>
        <w:t>應備</w:t>
      </w:r>
      <w:r w:rsidR="00AA79B7" w:rsidRPr="00123AF2">
        <w:rPr>
          <w:rFonts w:ascii="Times New Roman" w:eastAsia="標楷體" w:hAnsi="Times New Roman" w:hint="eastAsia"/>
          <w:sz w:val="28"/>
          <w:szCs w:val="28"/>
        </w:rPr>
        <w:t>文件各</w:t>
      </w:r>
      <w:r w:rsidR="00D51ADB" w:rsidRPr="00123AF2">
        <w:rPr>
          <w:rFonts w:ascii="Times New Roman" w:eastAsia="標楷體" w:hAnsi="Times New Roman" w:hint="eastAsia"/>
          <w:sz w:val="28"/>
          <w:szCs w:val="28"/>
        </w:rPr>
        <w:t>一</w:t>
      </w:r>
      <w:r w:rsidR="00AA79B7" w:rsidRPr="00123AF2">
        <w:rPr>
          <w:rFonts w:ascii="Times New Roman" w:eastAsia="標楷體" w:hAnsi="Times New Roman" w:hint="eastAsia"/>
          <w:sz w:val="28"/>
          <w:szCs w:val="28"/>
        </w:rPr>
        <w:t>份</w:t>
      </w:r>
      <w:r w:rsidR="0071634E" w:rsidRPr="00123AF2">
        <w:rPr>
          <w:rFonts w:ascii="Times New Roman" w:eastAsia="標楷體" w:hAnsi="Times New Roman" w:hint="eastAsia"/>
          <w:sz w:val="28"/>
          <w:szCs w:val="28"/>
        </w:rPr>
        <w:t>，</w:t>
      </w:r>
      <w:r w:rsidR="004F191C" w:rsidRPr="00123AF2">
        <w:rPr>
          <w:rFonts w:ascii="Times New Roman" w:eastAsia="標楷體" w:hAnsi="Times New Roman" w:hint="eastAsia"/>
          <w:sz w:val="28"/>
          <w:szCs w:val="28"/>
        </w:rPr>
        <w:t>向</w:t>
      </w:r>
      <w:r w:rsidR="0071634E" w:rsidRPr="00123AF2">
        <w:rPr>
          <w:rFonts w:ascii="Times New Roman" w:eastAsia="標楷體" w:hAnsi="Times New Roman" w:hint="eastAsia"/>
          <w:sz w:val="28"/>
          <w:szCs w:val="28"/>
        </w:rPr>
        <w:t>本府</w:t>
      </w:r>
      <w:r w:rsidRPr="00123AF2">
        <w:rPr>
          <w:rFonts w:ascii="Times New Roman" w:eastAsia="標楷體" w:hAnsi="Times New Roman" w:hint="eastAsia"/>
          <w:sz w:val="28"/>
          <w:szCs w:val="28"/>
        </w:rPr>
        <w:t>請領補助經費：</w:t>
      </w:r>
    </w:p>
    <w:p w:rsidR="00AA79B7" w:rsidRPr="00123AF2" w:rsidRDefault="00AA79B7" w:rsidP="003C726D">
      <w:pPr>
        <w:pStyle w:val="a3"/>
        <w:numPr>
          <w:ilvl w:val="0"/>
          <w:numId w:val="14"/>
        </w:numPr>
        <w:snapToGrid w:val="0"/>
        <w:spacing w:line="440" w:lineRule="exact"/>
        <w:ind w:leftChars="0" w:left="1428" w:hanging="237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第一</w:t>
      </w:r>
      <w:r w:rsidRPr="00123AF2">
        <w:rPr>
          <w:rFonts w:ascii="Times New Roman" w:eastAsia="標楷體" w:hAnsi="Times New Roman" w:hint="eastAsia"/>
          <w:sz w:val="28"/>
          <w:szCs w:val="28"/>
        </w:rPr>
        <w:t>期款應備文件</w:t>
      </w:r>
      <w:r w:rsidR="003C2D31" w:rsidRPr="00123AF2">
        <w:rPr>
          <w:rFonts w:ascii="Times New Roman" w:eastAsia="標楷體" w:hAnsi="Times New Roman" w:hint="eastAsia"/>
          <w:sz w:val="28"/>
          <w:szCs w:val="28"/>
        </w:rPr>
        <w:t>：</w:t>
      </w:r>
      <w:r w:rsidR="000B42B4" w:rsidRPr="00123AF2">
        <w:rPr>
          <w:rFonts w:ascii="Times New Roman" w:eastAsia="標楷體" w:hAnsi="Times New Roman" w:hint="eastAsia"/>
          <w:sz w:val="28"/>
          <w:szCs w:val="28"/>
        </w:rPr>
        <w:t>請款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申請書、</w:t>
      </w:r>
      <w:r w:rsidR="00354851" w:rsidRPr="00123AF2">
        <w:rPr>
          <w:rFonts w:ascii="Times New Roman" w:eastAsia="標楷體" w:hAnsi="Times New Roman" w:hint="eastAsia"/>
          <w:sz w:val="28"/>
          <w:szCs w:val="28"/>
        </w:rPr>
        <w:t>核准通知文件、</w:t>
      </w:r>
      <w:r w:rsidRPr="00123AF2">
        <w:rPr>
          <w:rFonts w:ascii="Times New Roman" w:eastAsia="標楷體" w:hAnsi="Times New Roman" w:hint="eastAsia"/>
          <w:sz w:val="28"/>
          <w:szCs w:val="28"/>
        </w:rPr>
        <w:t>雙方</w:t>
      </w:r>
      <w:r w:rsidR="003C2D31" w:rsidRPr="00123AF2">
        <w:rPr>
          <w:rFonts w:ascii="Times New Roman" w:eastAsia="標楷體" w:hAnsi="Times New Roman" w:hint="eastAsia"/>
          <w:sz w:val="28"/>
          <w:szCs w:val="28"/>
        </w:rPr>
        <w:t>契</w:t>
      </w:r>
      <w:r w:rsidRPr="00123AF2">
        <w:rPr>
          <w:rFonts w:ascii="Times New Roman" w:eastAsia="標楷體" w:hAnsi="Times New Roman" w:hint="eastAsia"/>
          <w:sz w:val="28"/>
          <w:szCs w:val="28"/>
        </w:rPr>
        <w:t>約</w:t>
      </w:r>
      <w:r w:rsidR="0066042F" w:rsidRPr="00123AF2">
        <w:rPr>
          <w:rFonts w:ascii="Times New Roman" w:eastAsia="標楷體" w:hAnsi="Times New Roman" w:hint="eastAsia"/>
          <w:sz w:val="28"/>
          <w:szCs w:val="28"/>
        </w:rPr>
        <w:t>書</w:t>
      </w:r>
      <w:r w:rsidRPr="00123AF2">
        <w:rPr>
          <w:rFonts w:ascii="Times New Roman" w:eastAsia="標楷體" w:hAnsi="Times New Roman" w:hint="eastAsia"/>
          <w:sz w:val="28"/>
          <w:szCs w:val="28"/>
        </w:rPr>
        <w:t>、設計圖說</w:t>
      </w:r>
      <w:r w:rsidR="00354851" w:rsidRPr="00123AF2">
        <w:rPr>
          <w:rFonts w:ascii="Times New Roman" w:eastAsia="標楷體" w:hAnsi="Times New Roman" w:hint="eastAsia"/>
          <w:sz w:val="28"/>
          <w:szCs w:val="28"/>
        </w:rPr>
        <w:t>、智慧財權切結書、發票或領據、撥</w:t>
      </w:r>
      <w:proofErr w:type="gramStart"/>
      <w:r w:rsidR="00354851" w:rsidRPr="00123AF2">
        <w:rPr>
          <w:rFonts w:ascii="Times New Roman" w:eastAsia="標楷體" w:hAnsi="Times New Roman" w:hint="eastAsia"/>
          <w:sz w:val="28"/>
          <w:szCs w:val="28"/>
        </w:rPr>
        <w:t>入帳</w:t>
      </w:r>
      <w:proofErr w:type="gramEnd"/>
      <w:r w:rsidR="00354851" w:rsidRPr="00123AF2">
        <w:rPr>
          <w:rFonts w:ascii="Times New Roman" w:eastAsia="標楷體" w:hAnsi="Times New Roman" w:hint="eastAsia"/>
          <w:sz w:val="28"/>
          <w:szCs w:val="28"/>
        </w:rPr>
        <w:t>號相關資料</w:t>
      </w:r>
      <w:r w:rsidR="009568ED" w:rsidRPr="00123AF2">
        <w:rPr>
          <w:rFonts w:ascii="Times New Roman" w:eastAsia="標楷體" w:hAnsi="Times New Roman" w:hint="eastAsia"/>
          <w:sz w:val="28"/>
          <w:szCs w:val="28"/>
        </w:rPr>
        <w:t>及本府查驗紀錄</w:t>
      </w:r>
      <w:r w:rsidR="00354851" w:rsidRPr="00123AF2">
        <w:rPr>
          <w:rFonts w:ascii="Times New Roman" w:eastAsia="標楷體" w:hAnsi="Times New Roman" w:hint="eastAsia"/>
          <w:sz w:val="28"/>
          <w:szCs w:val="28"/>
        </w:rPr>
        <w:t>。</w:t>
      </w:r>
    </w:p>
    <w:p w:rsidR="00C15C7F" w:rsidRPr="00123AF2" w:rsidRDefault="00354851" w:rsidP="003C726D">
      <w:pPr>
        <w:pStyle w:val="a3"/>
        <w:numPr>
          <w:ilvl w:val="0"/>
          <w:numId w:val="14"/>
        </w:numPr>
        <w:snapToGrid w:val="0"/>
        <w:spacing w:line="440" w:lineRule="exact"/>
        <w:ind w:leftChars="0" w:left="1428" w:hanging="237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第二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期款應備文件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</w:t>
      </w:r>
      <w:r w:rsidR="000B42B4" w:rsidRPr="00123AF2">
        <w:rPr>
          <w:rFonts w:ascii="Times New Roman" w:eastAsia="標楷體" w:hAnsi="Times New Roman" w:hint="eastAsia"/>
          <w:sz w:val="28"/>
          <w:szCs w:val="28"/>
        </w:rPr>
        <w:t>請款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申請書、</w:t>
      </w:r>
      <w:r w:rsidR="0066042F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施作過程及</w:t>
      </w:r>
      <w:proofErr w:type="gramStart"/>
      <w:r w:rsidR="005E67F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佈</w:t>
      </w:r>
      <w:proofErr w:type="gramEnd"/>
      <w:r w:rsidR="005E67F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展完成照片</w:t>
      </w:r>
      <w:r w:rsidR="002C0924" w:rsidRPr="00123AF2">
        <w:rPr>
          <w:rFonts w:ascii="Times New Roman" w:eastAsia="標楷體" w:hAnsi="Times New Roman" w:hint="eastAsia"/>
          <w:sz w:val="28"/>
          <w:szCs w:val="28"/>
        </w:rPr>
        <w:t>、</w:t>
      </w:r>
      <w:r w:rsidR="0064102C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發票或領據</w:t>
      </w:r>
      <w:r w:rsidR="009568E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、</w:t>
      </w:r>
      <w:r w:rsidR="005E67F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撥</w:t>
      </w:r>
      <w:proofErr w:type="gramStart"/>
      <w:r w:rsidR="005E67F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入帳</w:t>
      </w:r>
      <w:proofErr w:type="gramEnd"/>
      <w:r w:rsidR="005E67F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號相關資料</w:t>
      </w:r>
      <w:r w:rsidR="009568ED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及</w:t>
      </w:r>
      <w:r w:rsidR="009568ED" w:rsidRPr="00123AF2">
        <w:rPr>
          <w:rFonts w:ascii="Times New Roman" w:eastAsia="標楷體" w:hAnsi="Times New Roman" w:hint="eastAsia"/>
          <w:sz w:val="28"/>
          <w:szCs w:val="28"/>
        </w:rPr>
        <w:t>本府查驗紀錄</w:t>
      </w:r>
      <w:r w:rsidR="005E67F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。</w:t>
      </w:r>
    </w:p>
    <w:p w:rsidR="00A02743" w:rsidRPr="00123AF2" w:rsidRDefault="005E67F1" w:rsidP="003C726D">
      <w:pPr>
        <w:pStyle w:val="a3"/>
        <w:numPr>
          <w:ilvl w:val="0"/>
          <w:numId w:val="14"/>
        </w:numPr>
        <w:snapToGrid w:val="0"/>
        <w:spacing w:line="440" w:lineRule="exact"/>
        <w:ind w:leftChars="0" w:left="1428" w:hanging="237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第三期應備文件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：</w:t>
      </w:r>
      <w:r w:rsidR="000B42B4" w:rsidRPr="00123AF2">
        <w:rPr>
          <w:rFonts w:ascii="Times New Roman" w:eastAsia="標楷體" w:hAnsi="Times New Roman" w:hint="eastAsia"/>
          <w:sz w:val="28"/>
          <w:szCs w:val="28"/>
        </w:rPr>
        <w:t>請款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申請書、經費支出明細表、支出原始憑證</w:t>
      </w:r>
      <w:proofErr w:type="gramStart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（</w:t>
      </w:r>
      <w:proofErr w:type="gramEnd"/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含填寫支出</w:t>
      </w:r>
      <w:r w:rsidRPr="00123AF2">
        <w:rPr>
          <w:rFonts w:ascii="Times New Roman" w:eastAsia="標楷體" w:hAnsi="Times New Roman" w:hint="eastAsia"/>
          <w:sz w:val="28"/>
          <w:szCs w:val="28"/>
        </w:rPr>
        <w:t>憑證清冊、黏貼憑證表及支出機關分攤表；單據抬頭之名稱需與受補助單位名稱相同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、成果報告書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（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含參</w:t>
      </w:r>
      <w:r w:rsidR="0066689F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內容與過程紀錄、呈現整體參</w:t>
      </w:r>
      <w:r w:rsidR="0066689F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及花博活動意象、參</w:t>
      </w:r>
      <w:r w:rsidR="0066689F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活動照片及組團參</w:t>
      </w:r>
      <w:r w:rsidR="0066689F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廠商名冊等</w:t>
      </w:r>
      <w:r w:rsidR="00514D93" w:rsidRPr="00123AF2">
        <w:rPr>
          <w:rFonts w:ascii="Times New Roman" w:eastAsia="標楷體" w:hAnsi="Times New Roman" w:hint="eastAsia"/>
          <w:sz w:val="28"/>
          <w:szCs w:val="28"/>
        </w:rPr>
        <w:t>；另附</w:t>
      </w:r>
      <w:r w:rsidR="002C0924" w:rsidRPr="00123AF2">
        <w:rPr>
          <w:rFonts w:ascii="Times New Roman" w:eastAsia="標楷體" w:hAnsi="Times New Roman" w:hint="eastAsia"/>
          <w:sz w:val="28"/>
          <w:szCs w:val="28"/>
        </w:rPr>
        <w:t>電子檔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）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、</w:t>
      </w:r>
      <w:r w:rsidR="0064102C" w:rsidRPr="00123AF2">
        <w:rPr>
          <w:rFonts w:ascii="Times New Roman" w:eastAsia="標楷體" w:hAnsi="Times New Roman" w:hint="eastAsia"/>
          <w:sz w:val="28"/>
          <w:szCs w:val="28"/>
        </w:rPr>
        <w:t>發票或領據</w:t>
      </w:r>
      <w:r w:rsidR="009568ED" w:rsidRPr="00123AF2">
        <w:rPr>
          <w:rFonts w:ascii="Times New Roman" w:eastAsia="標楷體" w:hAnsi="Times New Roman" w:hint="eastAsia"/>
          <w:sz w:val="28"/>
          <w:szCs w:val="28"/>
        </w:rPr>
        <w:t>、</w:t>
      </w:r>
      <w:r w:rsidRPr="00123AF2">
        <w:rPr>
          <w:rFonts w:ascii="Times New Roman" w:eastAsia="標楷體" w:hAnsi="Times New Roman" w:hint="eastAsia"/>
          <w:sz w:val="28"/>
          <w:szCs w:val="28"/>
        </w:rPr>
        <w:t>撥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入帳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號相關資料</w:t>
      </w:r>
      <w:r w:rsidR="009568ED" w:rsidRPr="00123AF2">
        <w:rPr>
          <w:rFonts w:ascii="Times New Roman" w:eastAsia="標楷體" w:hAnsi="Times New Roman" w:hint="eastAsia"/>
          <w:sz w:val="28"/>
          <w:szCs w:val="28"/>
        </w:rPr>
        <w:t>及本府查驗紀錄</w:t>
      </w:r>
      <w:r w:rsidRPr="00123AF2">
        <w:rPr>
          <w:rFonts w:ascii="Times New Roman" w:eastAsia="標楷體" w:hAnsi="Times New Roman" w:hint="eastAsia"/>
          <w:sz w:val="28"/>
          <w:szCs w:val="28"/>
        </w:rPr>
        <w:t>。</w:t>
      </w:r>
    </w:p>
    <w:p w:rsidR="00C15C7F" w:rsidRPr="00123AF2" w:rsidRDefault="0072333F" w:rsidP="00930781">
      <w:pPr>
        <w:pStyle w:val="a3"/>
        <w:snapToGrid w:val="0"/>
        <w:spacing w:line="440" w:lineRule="exact"/>
        <w:ind w:leftChars="472" w:left="1133" w:firstLine="1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受補助對象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如因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提出支出憑證確有困難或不符效益等特殊情事者，得就該部分列明原因，</w:t>
      </w:r>
      <w:r w:rsidR="00AF2A80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經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本府同意後，以其他佐證資料</w:t>
      </w:r>
      <w:r w:rsidR="003C2D31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辦理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結報。</w:t>
      </w:r>
    </w:p>
    <w:p w:rsidR="001976A8" w:rsidRPr="00123AF2" w:rsidRDefault="00CA7E3C" w:rsidP="003C726D">
      <w:pPr>
        <w:tabs>
          <w:tab w:val="left" w:pos="709"/>
        </w:tabs>
        <w:spacing w:before="240" w:line="440" w:lineRule="exact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八、</w:t>
      </w:r>
      <w:r w:rsidRPr="00123AF2">
        <w:rPr>
          <w:rFonts w:ascii="Times New Roman" w:eastAsia="標楷體" w:hAnsi="Times New Roman"/>
          <w:sz w:val="28"/>
          <w:szCs w:val="28"/>
        </w:rPr>
        <w:t>獎金</w:t>
      </w:r>
      <w:r w:rsidR="007C651C" w:rsidRPr="00123AF2">
        <w:rPr>
          <w:rFonts w:ascii="Times New Roman" w:eastAsia="標楷體" w:hAnsi="Times New Roman" w:hint="eastAsia"/>
          <w:sz w:val="28"/>
          <w:szCs w:val="28"/>
        </w:rPr>
        <w:t>核撥</w:t>
      </w:r>
      <w:r w:rsidRPr="00123AF2">
        <w:rPr>
          <w:rFonts w:ascii="Times New Roman" w:eastAsia="標楷體" w:hAnsi="Times New Roman"/>
          <w:sz w:val="28"/>
          <w:szCs w:val="28"/>
        </w:rPr>
        <w:t>及</w:t>
      </w:r>
      <w:r w:rsidR="007C651C" w:rsidRPr="00123AF2">
        <w:rPr>
          <w:rFonts w:ascii="Times New Roman" w:eastAsia="標楷體" w:hAnsi="Times New Roman" w:hint="eastAsia"/>
          <w:sz w:val="28"/>
          <w:szCs w:val="28"/>
        </w:rPr>
        <w:t>頒獎</w:t>
      </w:r>
    </w:p>
    <w:p w:rsidR="003C726D" w:rsidRPr="00123AF2" w:rsidRDefault="003C2D31" w:rsidP="003C726D">
      <w:pPr>
        <w:pStyle w:val="a3"/>
        <w:numPr>
          <w:ilvl w:val="0"/>
          <w:numId w:val="37"/>
        </w:numPr>
        <w:tabs>
          <w:tab w:val="left" w:pos="284"/>
        </w:tabs>
        <w:spacing w:line="440" w:lineRule="exact"/>
        <w:ind w:leftChars="0" w:left="1134" w:hanging="851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競賽</w:t>
      </w:r>
      <w:r w:rsidR="00CA7E3C" w:rsidRPr="00123AF2">
        <w:rPr>
          <w:rFonts w:ascii="Times New Roman" w:eastAsia="標楷體" w:hAnsi="Times New Roman"/>
          <w:sz w:val="28"/>
          <w:szCs w:val="28"/>
        </w:rPr>
        <w:t>獎金</w:t>
      </w:r>
      <w:r w:rsidRPr="00123AF2">
        <w:rPr>
          <w:rFonts w:ascii="Times New Roman" w:eastAsia="標楷體" w:hAnsi="Times New Roman" w:hint="eastAsia"/>
          <w:sz w:val="28"/>
          <w:szCs w:val="28"/>
        </w:rPr>
        <w:t>應</w:t>
      </w:r>
      <w:r w:rsidR="007C651C" w:rsidRPr="00123AF2">
        <w:rPr>
          <w:rFonts w:ascii="Times New Roman" w:eastAsia="標楷體" w:hAnsi="Times New Roman" w:hint="eastAsia"/>
          <w:sz w:val="28"/>
          <w:szCs w:val="28"/>
        </w:rPr>
        <w:t>依</w:t>
      </w:r>
      <w:r w:rsidR="00CA7E3C" w:rsidRPr="00123AF2">
        <w:rPr>
          <w:rFonts w:ascii="Times New Roman" w:eastAsia="標楷體" w:hAnsi="Times New Roman"/>
          <w:sz w:val="28"/>
          <w:szCs w:val="28"/>
        </w:rPr>
        <w:t>所得稅法規定</w:t>
      </w:r>
      <w:r w:rsidRPr="00123AF2">
        <w:rPr>
          <w:rFonts w:ascii="Times New Roman" w:eastAsia="標楷體" w:hAnsi="Times New Roman" w:hint="eastAsia"/>
          <w:sz w:val="28"/>
          <w:szCs w:val="28"/>
        </w:rPr>
        <w:t>，先行扣除稅金後，核實發給</w:t>
      </w:r>
      <w:r w:rsidR="00CA7E3C" w:rsidRPr="00123AF2">
        <w:rPr>
          <w:rFonts w:ascii="Times New Roman" w:eastAsia="標楷體" w:hAnsi="Times New Roman"/>
          <w:sz w:val="28"/>
          <w:szCs w:val="28"/>
        </w:rPr>
        <w:t>。</w:t>
      </w:r>
    </w:p>
    <w:p w:rsidR="003C726D" w:rsidRPr="00123AF2" w:rsidRDefault="00D14BD0" w:rsidP="003C726D">
      <w:pPr>
        <w:pStyle w:val="a3"/>
        <w:numPr>
          <w:ilvl w:val="0"/>
          <w:numId w:val="37"/>
        </w:numPr>
        <w:tabs>
          <w:tab w:val="left" w:pos="284"/>
        </w:tabs>
        <w:spacing w:line="440" w:lineRule="exact"/>
        <w:ind w:leftChars="0" w:left="1134" w:hanging="851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補助款或獎金以美金計價者，以</w:t>
      </w:r>
      <w:r w:rsidR="003C726D" w:rsidRPr="00123AF2">
        <w:rPr>
          <w:rFonts w:ascii="Times New Roman" w:eastAsia="標楷體" w:hAnsi="Times New Roman" w:hint="eastAsia"/>
          <w:sz w:val="28"/>
          <w:szCs w:val="28"/>
        </w:rPr>
        <w:t>核撥時</w:t>
      </w:r>
      <w:r w:rsidRPr="00123AF2">
        <w:rPr>
          <w:rFonts w:ascii="Times New Roman" w:eastAsia="標楷體" w:hAnsi="Times New Roman" w:hint="eastAsia"/>
          <w:sz w:val="28"/>
          <w:szCs w:val="28"/>
        </w:rPr>
        <w:t>當時</w:t>
      </w:r>
      <w:r w:rsidR="00123AF2" w:rsidRPr="00123AF2">
        <w:rPr>
          <w:rFonts w:ascii="Times New Roman" w:eastAsia="標楷體" w:hAnsi="Times New Roman" w:hint="eastAsia"/>
          <w:sz w:val="28"/>
          <w:szCs w:val="28"/>
        </w:rPr>
        <w:t>臺灣銀行賣出即期美元</w:t>
      </w:r>
      <w:proofErr w:type="gramStart"/>
      <w:r w:rsidR="00123AF2" w:rsidRPr="00123AF2">
        <w:rPr>
          <w:rFonts w:ascii="Times New Roman" w:eastAsia="標楷體" w:hAnsi="Times New Roman" w:hint="eastAsia"/>
          <w:sz w:val="28"/>
          <w:szCs w:val="28"/>
        </w:rPr>
        <w:t>匯</w:t>
      </w:r>
      <w:proofErr w:type="gramEnd"/>
      <w:r w:rsidR="00123AF2" w:rsidRPr="00123AF2">
        <w:rPr>
          <w:rFonts w:ascii="Times New Roman" w:eastAsia="標楷體" w:hAnsi="Times New Roman" w:hint="eastAsia"/>
          <w:sz w:val="28"/>
          <w:szCs w:val="28"/>
        </w:rPr>
        <w:t>價為依據</w:t>
      </w:r>
      <w:r w:rsidRPr="00123AF2">
        <w:rPr>
          <w:rFonts w:ascii="Times New Roman" w:eastAsia="標楷體" w:hAnsi="Times New Roman" w:hint="eastAsia"/>
          <w:sz w:val="28"/>
          <w:szCs w:val="28"/>
        </w:rPr>
        <w:t>換算本國貨幣記帳。</w:t>
      </w:r>
    </w:p>
    <w:p w:rsidR="003C726D" w:rsidRPr="00123AF2" w:rsidRDefault="00CA7E3C" w:rsidP="003C726D">
      <w:pPr>
        <w:pStyle w:val="a3"/>
        <w:numPr>
          <w:ilvl w:val="0"/>
          <w:numId w:val="37"/>
        </w:numPr>
        <w:tabs>
          <w:tab w:val="left" w:pos="284"/>
        </w:tabs>
        <w:spacing w:line="440" w:lineRule="exact"/>
        <w:ind w:leftChars="0" w:left="1134" w:hanging="851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/>
          <w:sz w:val="28"/>
          <w:szCs w:val="28"/>
        </w:rPr>
        <w:t>獎金將依據</w:t>
      </w:r>
      <w:r w:rsidR="002F0F9A" w:rsidRPr="00123AF2">
        <w:rPr>
          <w:rFonts w:ascii="Times New Roman" w:eastAsia="標楷體" w:hAnsi="Times New Roman" w:hint="eastAsia"/>
          <w:sz w:val="28"/>
          <w:szCs w:val="28"/>
        </w:rPr>
        <w:t>參賽</w:t>
      </w:r>
      <w:r w:rsidRPr="00123AF2">
        <w:rPr>
          <w:rFonts w:ascii="Times New Roman" w:eastAsia="標楷體" w:hAnsi="Times New Roman"/>
          <w:sz w:val="28"/>
          <w:szCs w:val="28"/>
        </w:rPr>
        <w:t>單位之</w:t>
      </w:r>
      <w:r w:rsidR="0061486E" w:rsidRPr="00123AF2">
        <w:rPr>
          <w:rFonts w:ascii="Times New Roman" w:eastAsia="標楷體" w:hAnsi="Times New Roman" w:hint="eastAsia"/>
          <w:sz w:val="28"/>
          <w:szCs w:val="28"/>
        </w:rPr>
        <w:t>領據</w:t>
      </w:r>
      <w:r w:rsidR="003C2D31" w:rsidRPr="00123AF2">
        <w:rPr>
          <w:rFonts w:ascii="Times New Roman" w:eastAsia="標楷體" w:hAnsi="Times New Roman"/>
          <w:sz w:val="28"/>
          <w:szCs w:val="28"/>
        </w:rPr>
        <w:t>，以及</w:t>
      </w:r>
      <w:r w:rsidR="0061486E" w:rsidRPr="00123AF2">
        <w:rPr>
          <w:rFonts w:ascii="Times New Roman" w:eastAsia="標楷體" w:hAnsi="Times New Roman" w:hint="eastAsia"/>
          <w:sz w:val="28"/>
          <w:szCs w:val="28"/>
        </w:rPr>
        <w:t>參</w:t>
      </w:r>
      <w:r w:rsidR="00845D2E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="0061486E" w:rsidRPr="00123AF2">
        <w:rPr>
          <w:rFonts w:ascii="Times New Roman" w:eastAsia="標楷體" w:hAnsi="Times New Roman" w:hint="eastAsia"/>
          <w:sz w:val="28"/>
          <w:szCs w:val="28"/>
        </w:rPr>
        <w:t>單位指定</w:t>
      </w:r>
      <w:r w:rsidR="00D87B05" w:rsidRPr="00123AF2">
        <w:rPr>
          <w:rFonts w:ascii="Times New Roman" w:eastAsia="標楷體" w:hAnsi="Times New Roman" w:hint="eastAsia"/>
          <w:sz w:val="28"/>
          <w:szCs w:val="28"/>
        </w:rPr>
        <w:t>帳號</w:t>
      </w:r>
      <w:r w:rsidRPr="00123AF2">
        <w:rPr>
          <w:rFonts w:ascii="Times New Roman" w:eastAsia="標楷體" w:hAnsi="Times New Roman"/>
          <w:sz w:val="28"/>
          <w:szCs w:val="28"/>
        </w:rPr>
        <w:t>，</w:t>
      </w:r>
      <w:proofErr w:type="gramStart"/>
      <w:r w:rsidRPr="00123AF2">
        <w:rPr>
          <w:rFonts w:ascii="Times New Roman" w:eastAsia="標楷體" w:hAnsi="Times New Roman"/>
          <w:sz w:val="28"/>
          <w:szCs w:val="28"/>
        </w:rPr>
        <w:t>逕</w:t>
      </w:r>
      <w:proofErr w:type="gramEnd"/>
      <w:r w:rsidRPr="00123AF2">
        <w:rPr>
          <w:rFonts w:ascii="Times New Roman" w:eastAsia="標楷體" w:hAnsi="Times New Roman"/>
          <w:sz w:val="28"/>
          <w:szCs w:val="28"/>
        </w:rPr>
        <w:t>匯款至各獲獎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參賽</w:t>
      </w:r>
      <w:r w:rsidRPr="00123AF2">
        <w:rPr>
          <w:rFonts w:ascii="Times New Roman" w:eastAsia="標楷體" w:hAnsi="Times New Roman"/>
          <w:sz w:val="28"/>
          <w:szCs w:val="28"/>
        </w:rPr>
        <w:t>單位指定帳戶。</w:t>
      </w:r>
    </w:p>
    <w:p w:rsidR="000D2C21" w:rsidRPr="00123AF2" w:rsidRDefault="000D2C21" w:rsidP="003C726D">
      <w:pPr>
        <w:pStyle w:val="a3"/>
        <w:numPr>
          <w:ilvl w:val="0"/>
          <w:numId w:val="37"/>
        </w:numPr>
        <w:tabs>
          <w:tab w:val="left" w:pos="284"/>
        </w:tabs>
        <w:spacing w:line="440" w:lineRule="exact"/>
        <w:ind w:leftChars="0" w:left="1134" w:hanging="851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除獎金外，</w:t>
      </w:r>
      <w:r w:rsidR="003C726D" w:rsidRPr="00123AF2">
        <w:rPr>
          <w:rFonts w:ascii="Times New Roman" w:eastAsia="標楷體" w:hAnsi="Times New Roman" w:hint="eastAsia"/>
          <w:sz w:val="28"/>
          <w:szCs w:val="28"/>
        </w:rPr>
        <w:t>各類（項）</w:t>
      </w:r>
      <w:r w:rsidRPr="00123AF2">
        <w:rPr>
          <w:rFonts w:ascii="Times New Roman" w:eastAsia="標楷體" w:hAnsi="Times New Roman" w:hint="eastAsia"/>
          <w:sz w:val="28"/>
          <w:szCs w:val="28"/>
        </w:rPr>
        <w:t>競賽結果將於</w:t>
      </w:r>
      <w:proofErr w:type="gramStart"/>
      <w:r w:rsidR="00000E56" w:rsidRPr="00123AF2">
        <w:rPr>
          <w:rFonts w:ascii="Times New Roman" w:eastAsia="標楷體" w:hAnsi="Times New Roman" w:hint="eastAsia"/>
          <w:sz w:val="28"/>
          <w:szCs w:val="28"/>
        </w:rPr>
        <w:t>臺中花博</w:t>
      </w:r>
      <w:r w:rsidRPr="00123AF2">
        <w:rPr>
          <w:rFonts w:ascii="Times New Roman" w:eastAsia="標楷體" w:hAnsi="Times New Roman" w:hint="eastAsia"/>
          <w:sz w:val="28"/>
          <w:szCs w:val="28"/>
        </w:rPr>
        <w:t>辦理</w:t>
      </w:r>
      <w:bookmarkStart w:id="0" w:name="_GoBack"/>
      <w:bookmarkEnd w:id="0"/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之媒體</w:t>
      </w:r>
      <w:r w:rsidR="003C726D" w:rsidRPr="00123AF2">
        <w:rPr>
          <w:rFonts w:ascii="Times New Roman" w:eastAsia="標楷體" w:hAnsi="Times New Roman" w:hint="eastAsia"/>
          <w:sz w:val="28"/>
          <w:szCs w:val="28"/>
        </w:rPr>
        <w:t>行銷</w:t>
      </w:r>
      <w:r w:rsidRPr="00123AF2">
        <w:rPr>
          <w:rFonts w:ascii="Times New Roman" w:eastAsia="標楷體" w:hAnsi="Times New Roman" w:hint="eastAsia"/>
          <w:sz w:val="28"/>
          <w:szCs w:val="28"/>
        </w:rPr>
        <w:t>露出或公開活動中表揚</w:t>
      </w:r>
      <w:r w:rsidR="003C726D" w:rsidRPr="00123AF2">
        <w:rPr>
          <w:rFonts w:ascii="Times New Roman" w:eastAsia="標楷體" w:hAnsi="Times New Roman" w:hint="eastAsia"/>
          <w:sz w:val="28"/>
          <w:szCs w:val="28"/>
        </w:rPr>
        <w:t>，頒獎時間及地點以本府公告為</w:t>
      </w:r>
      <w:proofErr w:type="gramStart"/>
      <w:r w:rsidR="003C726D" w:rsidRPr="00123AF2">
        <w:rPr>
          <w:rFonts w:ascii="Times New Roman" w:eastAsia="標楷體" w:hAnsi="Times New Roman" w:hint="eastAsia"/>
          <w:sz w:val="28"/>
          <w:szCs w:val="28"/>
        </w:rPr>
        <w:t>準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。</w:t>
      </w:r>
    </w:p>
    <w:p w:rsidR="00A23413" w:rsidRPr="00123AF2" w:rsidRDefault="00A23413" w:rsidP="00930781">
      <w:pPr>
        <w:pStyle w:val="a3"/>
        <w:numPr>
          <w:ilvl w:val="0"/>
          <w:numId w:val="2"/>
        </w:numPr>
        <w:snapToGrid w:val="0"/>
        <w:spacing w:beforeLines="50" w:before="180" w:line="440" w:lineRule="exact"/>
        <w:ind w:leftChars="0" w:left="588" w:hanging="588"/>
        <w:jc w:val="both"/>
        <w:rPr>
          <w:rFonts w:ascii="Times New Roman" w:eastAsia="標楷體" w:hAnsi="Times New Roman" w:cs="細明體"/>
          <w:kern w:val="0"/>
          <w:sz w:val="28"/>
          <w:szCs w:val="28"/>
          <w:u w:val="single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權利及義務</w:t>
      </w:r>
    </w:p>
    <w:p w:rsidR="003C726D" w:rsidRPr="00123AF2" w:rsidRDefault="003C726D" w:rsidP="003C726D">
      <w:pPr>
        <w:pStyle w:val="a3"/>
        <w:snapToGrid w:val="0"/>
        <w:spacing w:line="440" w:lineRule="exact"/>
        <w:ind w:leftChars="0" w:left="590"/>
        <w:jc w:val="both"/>
        <w:rPr>
          <w:rFonts w:ascii="Times New Roman" w:eastAsia="標楷體" w:hAnsi="Times New Roman" w:cs="細明體"/>
          <w:kern w:val="0"/>
          <w:sz w:val="28"/>
          <w:szCs w:val="28"/>
          <w:u w:val="single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參賽單位得享有之權利及應盡義務如下：</w:t>
      </w:r>
    </w:p>
    <w:p w:rsidR="003C726D" w:rsidRPr="00123AF2" w:rsidRDefault="003C726D" w:rsidP="00930781">
      <w:pPr>
        <w:pStyle w:val="a3"/>
        <w:numPr>
          <w:ilvl w:val="0"/>
          <w:numId w:val="27"/>
        </w:numPr>
        <w:snapToGrid w:val="0"/>
        <w:spacing w:line="440" w:lineRule="exact"/>
        <w:ind w:leftChars="0" w:left="1162" w:hanging="879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權利</w:t>
      </w:r>
    </w:p>
    <w:p w:rsidR="003C726D" w:rsidRPr="00123AF2" w:rsidRDefault="00CA5053" w:rsidP="003C726D">
      <w:pPr>
        <w:pStyle w:val="a3"/>
        <w:numPr>
          <w:ilvl w:val="0"/>
          <w:numId w:val="38"/>
        </w:numPr>
        <w:snapToGrid w:val="0"/>
        <w:spacing w:line="440" w:lineRule="exact"/>
        <w:ind w:leftChars="0" w:left="1456" w:hanging="29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申請使用大會識別標誌。</w:t>
      </w:r>
    </w:p>
    <w:p w:rsidR="003C726D" w:rsidRPr="00123AF2" w:rsidRDefault="00CA5053" w:rsidP="003C726D">
      <w:pPr>
        <w:pStyle w:val="a3"/>
        <w:numPr>
          <w:ilvl w:val="0"/>
          <w:numId w:val="38"/>
        </w:numPr>
        <w:snapToGrid w:val="0"/>
        <w:spacing w:line="440" w:lineRule="exact"/>
        <w:ind w:leftChars="0" w:left="1456" w:hanging="29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參與大會主辦之公關宣傳活動。</w:t>
      </w:r>
    </w:p>
    <w:p w:rsidR="003C726D" w:rsidRPr="00123AF2" w:rsidRDefault="00CA5053" w:rsidP="003C726D">
      <w:pPr>
        <w:pStyle w:val="a3"/>
        <w:numPr>
          <w:ilvl w:val="0"/>
          <w:numId w:val="38"/>
        </w:numPr>
        <w:snapToGrid w:val="0"/>
        <w:spacing w:line="440" w:lineRule="exact"/>
        <w:ind w:leftChars="0" w:left="1456" w:hanging="29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申請參加大會舉行各項活動之優先權，包括各項文化表演、室內展覽的表演與競賽、慶祝活動等。</w:t>
      </w:r>
    </w:p>
    <w:p w:rsidR="00930781" w:rsidRPr="00123AF2" w:rsidRDefault="00CA5053" w:rsidP="003C726D">
      <w:pPr>
        <w:pStyle w:val="a3"/>
        <w:numPr>
          <w:ilvl w:val="0"/>
          <w:numId w:val="38"/>
        </w:numPr>
        <w:snapToGrid w:val="0"/>
        <w:spacing w:line="440" w:lineRule="exact"/>
        <w:ind w:leftChars="0" w:left="1456" w:hanging="294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憑工作證使用會場內各項公共服務設施，如員工停車場及員工休息區等。</w:t>
      </w:r>
    </w:p>
    <w:p w:rsidR="003C726D" w:rsidRPr="00123AF2" w:rsidRDefault="003C726D" w:rsidP="003C726D">
      <w:pPr>
        <w:pStyle w:val="a3"/>
        <w:numPr>
          <w:ilvl w:val="0"/>
          <w:numId w:val="38"/>
        </w:numPr>
        <w:snapToGrid w:val="0"/>
        <w:spacing w:line="440" w:lineRule="exact"/>
        <w:ind w:leftChars="0" w:left="1484" w:hanging="322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123AF2">
        <w:rPr>
          <w:rFonts w:ascii="Times New Roman" w:eastAsia="標楷體" w:hAnsi="Times New Roman" w:hint="eastAsia"/>
          <w:kern w:val="0"/>
          <w:sz w:val="28"/>
          <w:szCs w:val="28"/>
        </w:rPr>
        <w:t>其他經本府與參賽單位協議獲得共識之事項。</w:t>
      </w:r>
    </w:p>
    <w:p w:rsidR="003C726D" w:rsidRPr="00123AF2" w:rsidRDefault="003C726D" w:rsidP="00930781">
      <w:pPr>
        <w:pStyle w:val="a3"/>
        <w:numPr>
          <w:ilvl w:val="0"/>
          <w:numId w:val="27"/>
        </w:numPr>
        <w:snapToGrid w:val="0"/>
        <w:spacing w:line="440" w:lineRule="exact"/>
        <w:ind w:leftChars="0" w:left="1162" w:hanging="879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義務</w:t>
      </w:r>
    </w:p>
    <w:p w:rsidR="003C726D" w:rsidRPr="00123AF2" w:rsidRDefault="00334191" w:rsidP="003C726D">
      <w:pPr>
        <w:pStyle w:val="a3"/>
        <w:numPr>
          <w:ilvl w:val="0"/>
          <w:numId w:val="39"/>
        </w:numPr>
        <w:snapToGrid w:val="0"/>
        <w:spacing w:line="440" w:lineRule="exact"/>
        <w:ind w:leftChars="0" w:left="1456" w:hanging="29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參賽</w:t>
      </w:r>
      <w:r w:rsidR="00F0676F" w:rsidRPr="00123AF2">
        <w:rPr>
          <w:rFonts w:ascii="Times New Roman" w:eastAsia="標楷體" w:hAnsi="Times New Roman" w:hint="eastAsia"/>
          <w:sz w:val="28"/>
          <w:szCs w:val="28"/>
        </w:rPr>
        <w:t>單位</w:t>
      </w:r>
      <w:r w:rsidR="00B46991" w:rsidRPr="00123AF2">
        <w:rPr>
          <w:rFonts w:ascii="Times New Roman" w:eastAsia="標楷體" w:hAnsi="Times New Roman" w:hint="eastAsia"/>
          <w:sz w:val="28"/>
          <w:szCs w:val="28"/>
        </w:rPr>
        <w:t>有隨時向本府說明計畫進度之義務。</w:t>
      </w:r>
    </w:p>
    <w:p w:rsidR="003C726D" w:rsidRPr="00123AF2" w:rsidRDefault="00334191" w:rsidP="003C726D">
      <w:pPr>
        <w:pStyle w:val="a3"/>
        <w:numPr>
          <w:ilvl w:val="0"/>
          <w:numId w:val="39"/>
        </w:numPr>
        <w:snapToGrid w:val="0"/>
        <w:spacing w:line="440" w:lineRule="exact"/>
        <w:ind w:leftChars="0" w:left="1456" w:hanging="29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123AF2">
        <w:rPr>
          <w:rFonts w:ascii="Times New Roman" w:eastAsia="標楷體" w:hAnsi="Times New Roman" w:hint="eastAsia"/>
          <w:kern w:val="0"/>
          <w:sz w:val="28"/>
          <w:szCs w:val="28"/>
        </w:rPr>
        <w:t>參賽</w:t>
      </w:r>
      <w:r w:rsidR="00F0676F" w:rsidRPr="00123AF2">
        <w:rPr>
          <w:rFonts w:ascii="Times New Roman" w:eastAsia="標楷體" w:hAnsi="Times New Roman" w:hint="eastAsia"/>
          <w:kern w:val="0"/>
          <w:sz w:val="28"/>
          <w:szCs w:val="28"/>
        </w:rPr>
        <w:t>單位</w:t>
      </w:r>
      <w:r w:rsidR="00B514DC" w:rsidRPr="00123AF2">
        <w:rPr>
          <w:rFonts w:ascii="Times New Roman" w:eastAsia="標楷體" w:hAnsi="Times New Roman"/>
          <w:kern w:val="0"/>
          <w:sz w:val="28"/>
          <w:szCs w:val="28"/>
        </w:rPr>
        <w:t>應配合本</w:t>
      </w:r>
      <w:r w:rsidR="00B46991" w:rsidRPr="00123AF2">
        <w:rPr>
          <w:rFonts w:ascii="Times New Roman" w:eastAsia="標楷體" w:hAnsi="Times New Roman" w:hint="eastAsia"/>
          <w:kern w:val="0"/>
          <w:sz w:val="28"/>
          <w:szCs w:val="28"/>
        </w:rPr>
        <w:t>府</w:t>
      </w:r>
      <w:r w:rsidR="00B514DC" w:rsidRPr="00123AF2">
        <w:rPr>
          <w:rFonts w:ascii="Times New Roman" w:eastAsia="標楷體" w:hAnsi="Times New Roman"/>
          <w:kern w:val="0"/>
          <w:sz w:val="28"/>
          <w:szCs w:val="28"/>
        </w:rPr>
        <w:t>推動文化創意產業業務之需要，參與相關活動。</w:t>
      </w:r>
      <w:proofErr w:type="gramStart"/>
      <w:r w:rsidR="00B514DC" w:rsidRPr="00123AF2">
        <w:rPr>
          <w:rFonts w:ascii="Times New Roman" w:eastAsia="標楷體" w:hAnsi="Times New Roman"/>
          <w:kern w:val="0"/>
          <w:sz w:val="28"/>
          <w:szCs w:val="28"/>
        </w:rPr>
        <w:t>另所提供</w:t>
      </w:r>
      <w:proofErr w:type="gramEnd"/>
      <w:r w:rsidR="00B514DC" w:rsidRPr="00123AF2">
        <w:rPr>
          <w:rFonts w:ascii="Times New Roman" w:eastAsia="標楷體" w:hAnsi="Times New Roman"/>
          <w:kern w:val="0"/>
          <w:sz w:val="28"/>
          <w:szCs w:val="28"/>
        </w:rPr>
        <w:t>之成果報告或作品發表（含照片、影像、紀錄片等）、劇本、文字紀錄、書籍及影音資料等著作，各項記錄作品，應同意授權本</w:t>
      </w:r>
      <w:r w:rsidR="00051ACC" w:rsidRPr="00123AF2">
        <w:rPr>
          <w:rFonts w:ascii="Times New Roman" w:eastAsia="標楷體" w:hAnsi="Times New Roman" w:hint="eastAsia"/>
          <w:kern w:val="0"/>
          <w:sz w:val="28"/>
          <w:szCs w:val="28"/>
        </w:rPr>
        <w:t>府</w:t>
      </w:r>
      <w:r w:rsidR="00B514DC" w:rsidRPr="00123AF2">
        <w:rPr>
          <w:rFonts w:ascii="Times New Roman" w:eastAsia="標楷體" w:hAnsi="Times New Roman"/>
          <w:kern w:val="0"/>
          <w:sz w:val="28"/>
          <w:szCs w:val="28"/>
        </w:rPr>
        <w:t>作為非營利目的，運用於各項教育推廣、書籍出版、媒體宣傳、網路行銷、戲院播放等活動。</w:t>
      </w:r>
    </w:p>
    <w:p w:rsidR="003C726D" w:rsidRPr="00123AF2" w:rsidRDefault="003045B9" w:rsidP="003C726D">
      <w:pPr>
        <w:pStyle w:val="a3"/>
        <w:numPr>
          <w:ilvl w:val="0"/>
          <w:numId w:val="39"/>
        </w:numPr>
        <w:snapToGrid w:val="0"/>
        <w:spacing w:line="440" w:lineRule="exact"/>
        <w:ind w:leftChars="0" w:left="1456" w:hanging="29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參賽</w:t>
      </w:r>
      <w:r w:rsidR="00941CC7" w:rsidRPr="00123AF2">
        <w:rPr>
          <w:rFonts w:ascii="Times New Roman" w:eastAsia="標楷體" w:hAnsi="Times New Roman" w:hint="eastAsia"/>
          <w:sz w:val="28"/>
          <w:szCs w:val="28"/>
        </w:rPr>
        <w:t>單位未經同意，不得以本府或其他類似之名義進行不當宣傳或為其他使人誤導、混淆、或其他涉及法律責任之行為。</w:t>
      </w:r>
    </w:p>
    <w:p w:rsidR="00672E34" w:rsidRPr="00123AF2" w:rsidRDefault="003045B9" w:rsidP="003C726D">
      <w:pPr>
        <w:pStyle w:val="a3"/>
        <w:numPr>
          <w:ilvl w:val="0"/>
          <w:numId w:val="39"/>
        </w:numPr>
        <w:snapToGrid w:val="0"/>
        <w:spacing w:line="440" w:lineRule="exact"/>
        <w:ind w:leftChars="0" w:left="1456" w:hanging="29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參賽單位</w:t>
      </w:r>
      <w:r w:rsidR="00672E34" w:rsidRPr="00123AF2">
        <w:rPr>
          <w:rFonts w:ascii="Times New Roman" w:eastAsia="標楷體" w:hAnsi="Times New Roman" w:hint="eastAsia"/>
          <w:sz w:val="28"/>
          <w:szCs w:val="28"/>
        </w:rPr>
        <w:t>參</w:t>
      </w:r>
      <w:r w:rsidR="00390B2B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="00672E34" w:rsidRPr="00123AF2">
        <w:rPr>
          <w:rFonts w:ascii="Times New Roman" w:eastAsia="標楷體" w:hAnsi="Times New Roman" w:hint="eastAsia"/>
          <w:sz w:val="28"/>
          <w:szCs w:val="28"/>
        </w:rPr>
        <w:t>所衍生之文字、照片、影音等物件，本府基</w:t>
      </w:r>
      <w:r w:rsidR="0061486E" w:rsidRPr="00123AF2">
        <w:rPr>
          <w:rFonts w:ascii="Times New Roman" w:eastAsia="標楷體" w:hAnsi="Times New Roman" w:hint="eastAsia"/>
          <w:sz w:val="28"/>
          <w:szCs w:val="28"/>
        </w:rPr>
        <w:t>於</w:t>
      </w:r>
      <w:r w:rsidR="00672E34" w:rsidRPr="00123AF2">
        <w:rPr>
          <w:rFonts w:ascii="Times New Roman" w:eastAsia="標楷體" w:hAnsi="Times New Roman" w:hint="eastAsia"/>
          <w:sz w:val="28"/>
          <w:szCs w:val="28"/>
        </w:rPr>
        <w:t>公益或政令宣導用途，享有使用及重製之權利，</w:t>
      </w:r>
      <w:r w:rsidR="003C726D" w:rsidRPr="00123AF2">
        <w:rPr>
          <w:rFonts w:ascii="Times New Roman" w:eastAsia="標楷體" w:hAnsi="Times New Roman" w:hint="eastAsia"/>
          <w:sz w:val="28"/>
          <w:szCs w:val="28"/>
        </w:rPr>
        <w:t>參賽單位</w:t>
      </w:r>
      <w:r w:rsidR="00672E34" w:rsidRPr="00123AF2">
        <w:rPr>
          <w:rFonts w:ascii="Times New Roman" w:eastAsia="標楷體" w:hAnsi="Times New Roman" w:hint="eastAsia"/>
          <w:sz w:val="28"/>
          <w:szCs w:val="28"/>
        </w:rPr>
        <w:t>不得拒絕。</w:t>
      </w:r>
    </w:p>
    <w:p w:rsidR="003C726D" w:rsidRPr="00123AF2" w:rsidRDefault="003C726D" w:rsidP="003C726D">
      <w:pPr>
        <w:pStyle w:val="a3"/>
        <w:numPr>
          <w:ilvl w:val="0"/>
          <w:numId w:val="39"/>
        </w:numPr>
        <w:snapToGrid w:val="0"/>
        <w:spacing w:line="440" w:lineRule="exact"/>
        <w:ind w:leftChars="0" w:left="1456" w:hanging="294"/>
        <w:jc w:val="both"/>
        <w:rPr>
          <w:rFonts w:ascii="Times New Roman" w:eastAsia="標楷體" w:hAnsi="Times New Roman"/>
          <w:kern w:val="0"/>
          <w:sz w:val="28"/>
          <w:szCs w:val="28"/>
        </w:rPr>
      </w:pPr>
      <w:r w:rsidRPr="00123AF2">
        <w:rPr>
          <w:rFonts w:ascii="Times New Roman" w:eastAsia="標楷體" w:hAnsi="Times New Roman" w:hint="eastAsia"/>
          <w:kern w:val="0"/>
          <w:sz w:val="28"/>
          <w:szCs w:val="28"/>
        </w:rPr>
        <w:t>其他經本府與參賽單位協議獲得共識之事項。</w:t>
      </w:r>
    </w:p>
    <w:p w:rsidR="00E72475" w:rsidRPr="00123AF2" w:rsidRDefault="0061486E" w:rsidP="00FA7B4F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beforeLines="50" w:before="180" w:line="440" w:lineRule="exact"/>
        <w:jc w:val="both"/>
        <w:rPr>
          <w:rFonts w:ascii="Times New Roman" w:eastAsia="標楷體" w:hAnsi="Times New Roman" w:cs="細明體"/>
          <w:kern w:val="0"/>
          <w:sz w:val="28"/>
          <w:szCs w:val="28"/>
        </w:rPr>
      </w:pP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十</w:t>
      </w:r>
      <w:r w:rsidR="00E724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、</w:t>
      </w:r>
      <w:r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注意</w:t>
      </w:r>
      <w:r w:rsidR="00E72475" w:rsidRPr="00123AF2">
        <w:rPr>
          <w:rFonts w:ascii="Times New Roman" w:eastAsia="標楷體" w:hAnsi="Times New Roman" w:cs="細明體" w:hint="eastAsia"/>
          <w:kern w:val="0"/>
          <w:sz w:val="28"/>
          <w:szCs w:val="28"/>
        </w:rPr>
        <w:t>事項</w:t>
      </w:r>
    </w:p>
    <w:p w:rsidR="00930781" w:rsidRPr="00123AF2" w:rsidRDefault="00053FBA" w:rsidP="00142C6D">
      <w:pPr>
        <w:pStyle w:val="a3"/>
        <w:widowControl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40" w:lineRule="exact"/>
        <w:ind w:leftChars="0" w:left="1148" w:hanging="865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kern w:val="0"/>
          <w:sz w:val="28"/>
          <w:szCs w:val="28"/>
        </w:rPr>
        <w:t>參賽單位應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遵守</w:t>
      </w:r>
      <w:proofErr w:type="gramStart"/>
      <w:r w:rsidR="00000E56" w:rsidRPr="00123AF2">
        <w:rPr>
          <w:rFonts w:ascii="Times New Roman" w:eastAsia="標楷體" w:hAnsi="Times New Roman" w:hint="eastAsia"/>
          <w:sz w:val="28"/>
          <w:szCs w:val="28"/>
        </w:rPr>
        <w:t>臺</w:t>
      </w:r>
      <w:proofErr w:type="gramEnd"/>
      <w:r w:rsidR="00000E56" w:rsidRPr="00123AF2">
        <w:rPr>
          <w:rFonts w:ascii="Times New Roman" w:eastAsia="標楷體" w:hAnsi="Times New Roman" w:hint="eastAsia"/>
          <w:sz w:val="28"/>
          <w:szCs w:val="28"/>
        </w:rPr>
        <w:t>中</w:t>
      </w:r>
      <w:proofErr w:type="gramStart"/>
      <w:r w:rsidR="00000E56" w:rsidRPr="00123AF2">
        <w:rPr>
          <w:rFonts w:ascii="Times New Roman" w:eastAsia="標楷體" w:hAnsi="Times New Roman" w:hint="eastAsia"/>
          <w:sz w:val="28"/>
          <w:szCs w:val="28"/>
        </w:rPr>
        <w:t>花博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展</w:t>
      </w:r>
      <w:proofErr w:type="gramEnd"/>
      <w:r w:rsidR="00334191" w:rsidRPr="00123AF2">
        <w:rPr>
          <w:rFonts w:ascii="Times New Roman" w:eastAsia="標楷體" w:hAnsi="Times New Roman" w:hint="eastAsia"/>
          <w:sz w:val="28"/>
          <w:szCs w:val="28"/>
        </w:rPr>
        <w:t>場規則。</w:t>
      </w:r>
    </w:p>
    <w:p w:rsidR="00D22140" w:rsidRPr="00123AF2" w:rsidRDefault="00062BCF" w:rsidP="00D22140">
      <w:pPr>
        <w:pStyle w:val="a3"/>
        <w:widowControl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40" w:lineRule="exact"/>
        <w:ind w:leftChars="0" w:left="1148" w:hanging="865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參</w:t>
      </w:r>
      <w:r w:rsidR="0066689F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單位</w:t>
      </w:r>
      <w:r w:rsidR="00053FBA" w:rsidRPr="00123AF2">
        <w:rPr>
          <w:rFonts w:ascii="Times New Roman" w:eastAsia="標楷體" w:hAnsi="Times New Roman" w:hint="eastAsia"/>
          <w:sz w:val="28"/>
          <w:szCs w:val="28"/>
        </w:rPr>
        <w:t>應</w:t>
      </w:r>
      <w:r w:rsidRPr="00123AF2">
        <w:rPr>
          <w:rFonts w:ascii="Times New Roman" w:eastAsia="標楷體" w:hAnsi="Times New Roman" w:hint="eastAsia"/>
          <w:sz w:val="28"/>
          <w:szCs w:val="28"/>
        </w:rPr>
        <w:t>自行負責展示攤位之設計、建造、展示期間維護管理及展後拆除等工作。</w:t>
      </w:r>
    </w:p>
    <w:p w:rsidR="00D22140" w:rsidRPr="00123AF2" w:rsidRDefault="00053FBA" w:rsidP="00D22140">
      <w:pPr>
        <w:pStyle w:val="a3"/>
        <w:widowControl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40" w:lineRule="exact"/>
        <w:ind w:leftChars="0" w:left="1148" w:hanging="865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參</w:t>
      </w:r>
      <w:r w:rsidR="0066689F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單位於競</w:t>
      </w:r>
      <w:r w:rsidR="00062BCF" w:rsidRPr="00123AF2">
        <w:rPr>
          <w:rFonts w:ascii="Times New Roman" w:eastAsia="標楷體" w:hAnsi="Times New Roman" w:hint="eastAsia"/>
          <w:sz w:val="28"/>
          <w:szCs w:val="28"/>
        </w:rPr>
        <w:t>賽期間</w:t>
      </w:r>
      <w:r w:rsidRPr="00123AF2">
        <w:rPr>
          <w:rFonts w:ascii="Times New Roman" w:eastAsia="標楷體" w:hAnsi="Times New Roman" w:hint="eastAsia"/>
          <w:sz w:val="28"/>
          <w:szCs w:val="28"/>
        </w:rPr>
        <w:t>應</w:t>
      </w:r>
      <w:r w:rsidR="00062BCF" w:rsidRPr="00123AF2">
        <w:rPr>
          <w:rFonts w:ascii="Times New Roman" w:eastAsia="標楷體" w:hAnsi="Times New Roman" w:hint="eastAsia"/>
          <w:sz w:val="28"/>
          <w:szCs w:val="28"/>
        </w:rPr>
        <w:t>確實做好參賽</w:t>
      </w:r>
      <w:r w:rsidRPr="00123AF2">
        <w:rPr>
          <w:rFonts w:ascii="Times New Roman" w:eastAsia="標楷體" w:hAnsi="Times New Roman" w:hint="eastAsia"/>
          <w:sz w:val="28"/>
          <w:szCs w:val="28"/>
        </w:rPr>
        <w:t>品</w:t>
      </w:r>
      <w:r w:rsidR="00062BCF" w:rsidRPr="00123AF2">
        <w:rPr>
          <w:rFonts w:ascii="Times New Roman" w:eastAsia="標楷體" w:hAnsi="Times New Roman" w:hint="eastAsia"/>
          <w:sz w:val="28"/>
          <w:szCs w:val="28"/>
        </w:rPr>
        <w:t>維護，包括定期保養、更換花卉植物、特殊植栽的照料及硬體設備的維護。</w:t>
      </w:r>
    </w:p>
    <w:p w:rsidR="00D22140" w:rsidRPr="00123AF2" w:rsidRDefault="001A1774" w:rsidP="00D22140">
      <w:pPr>
        <w:pStyle w:val="a3"/>
        <w:widowControl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40" w:lineRule="exact"/>
        <w:ind w:leftChars="0" w:left="1148" w:hanging="865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參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單位應自行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辦理</w:t>
      </w:r>
      <w:r w:rsidRPr="00123AF2">
        <w:rPr>
          <w:rFonts w:ascii="Times New Roman" w:eastAsia="標楷體" w:hAnsi="Times New Roman" w:hint="eastAsia"/>
          <w:sz w:val="28"/>
          <w:szCs w:val="28"/>
        </w:rPr>
        <w:t>參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工作人員之人身保險，包含旅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遊</w:t>
      </w:r>
      <w:r w:rsidRPr="00123AF2">
        <w:rPr>
          <w:rFonts w:ascii="Times New Roman" w:eastAsia="標楷體" w:hAnsi="Times New Roman" w:hint="eastAsia"/>
          <w:sz w:val="28"/>
          <w:szCs w:val="28"/>
        </w:rPr>
        <w:t>平安及各項意外保險等。</w:t>
      </w:r>
    </w:p>
    <w:p w:rsidR="00D22140" w:rsidRPr="00123AF2" w:rsidRDefault="001A1774" w:rsidP="00D22140">
      <w:pPr>
        <w:pStyle w:val="a3"/>
        <w:widowControl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40" w:lineRule="exact"/>
        <w:ind w:leftChars="0" w:left="1148" w:hanging="865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參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單位應自行</w:t>
      </w:r>
      <w:r w:rsidR="00053FBA" w:rsidRPr="00123AF2">
        <w:rPr>
          <w:rFonts w:ascii="Times New Roman" w:eastAsia="標楷體" w:hAnsi="Times New Roman" w:hint="eastAsia"/>
          <w:sz w:val="28"/>
          <w:szCs w:val="28"/>
        </w:rPr>
        <w:t>辦理</w:t>
      </w:r>
      <w:r w:rsidRPr="00123AF2">
        <w:rPr>
          <w:rFonts w:ascii="Times New Roman" w:eastAsia="標楷體" w:hAnsi="Times New Roman" w:hint="eastAsia"/>
          <w:sz w:val="28"/>
          <w:szCs w:val="28"/>
        </w:rPr>
        <w:t>參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賽</w:t>
      </w:r>
      <w:r w:rsidRPr="00123AF2">
        <w:rPr>
          <w:rFonts w:ascii="Times New Roman" w:eastAsia="標楷體" w:hAnsi="Times New Roman" w:hint="eastAsia"/>
          <w:sz w:val="28"/>
          <w:szCs w:val="28"/>
        </w:rPr>
        <w:t>作品保險事宜，包含資材運送期間之各項損失，以及展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覽</w:t>
      </w:r>
      <w:r w:rsidRPr="00123AF2">
        <w:rPr>
          <w:rFonts w:ascii="Times New Roman" w:eastAsia="標楷體" w:hAnsi="Times New Roman" w:hint="eastAsia"/>
          <w:sz w:val="28"/>
          <w:szCs w:val="28"/>
        </w:rPr>
        <w:t>期間因意外</w:t>
      </w:r>
      <w:r w:rsidR="00053FBA" w:rsidRPr="00123AF2">
        <w:rPr>
          <w:rFonts w:ascii="Times New Roman" w:eastAsia="標楷體" w:hAnsi="Times New Roman" w:hint="eastAsia"/>
          <w:sz w:val="28"/>
          <w:szCs w:val="28"/>
        </w:rPr>
        <w:t>或不可抗力因素</w:t>
      </w:r>
      <w:r w:rsidRPr="00123AF2">
        <w:rPr>
          <w:rFonts w:ascii="Times New Roman" w:eastAsia="標楷體" w:hAnsi="Times New Roman" w:hint="eastAsia"/>
          <w:sz w:val="28"/>
          <w:szCs w:val="28"/>
        </w:rPr>
        <w:t>所造成</w:t>
      </w:r>
      <w:r w:rsidR="00053FBA" w:rsidRPr="00123AF2">
        <w:rPr>
          <w:rFonts w:ascii="Times New Roman" w:eastAsia="標楷體" w:hAnsi="Times New Roman" w:hint="eastAsia"/>
          <w:sz w:val="28"/>
          <w:szCs w:val="28"/>
        </w:rPr>
        <w:t>作品之</w:t>
      </w:r>
      <w:r w:rsidRPr="00123AF2">
        <w:rPr>
          <w:rFonts w:ascii="Times New Roman" w:eastAsia="標楷體" w:hAnsi="Times New Roman" w:hint="eastAsia"/>
          <w:sz w:val="28"/>
          <w:szCs w:val="28"/>
        </w:rPr>
        <w:t>損壞。</w:t>
      </w:r>
    </w:p>
    <w:p w:rsidR="00E72475" w:rsidRPr="00123AF2" w:rsidRDefault="00E72475" w:rsidP="00D22140">
      <w:pPr>
        <w:pStyle w:val="a3"/>
        <w:widowControl/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napToGrid w:val="0"/>
        <w:spacing w:line="440" w:lineRule="exact"/>
        <w:ind w:leftChars="0" w:left="1148" w:hanging="865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受補助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參賽</w:t>
      </w:r>
      <w:r w:rsidRPr="00123AF2">
        <w:rPr>
          <w:rFonts w:ascii="Times New Roman" w:eastAsia="標楷體" w:hAnsi="Times New Roman" w:hint="eastAsia"/>
          <w:sz w:val="28"/>
          <w:szCs w:val="28"/>
        </w:rPr>
        <w:t>單位有下列情形之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一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者，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本府得撤銷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原核准之全部或部</w:t>
      </w:r>
      <w:r w:rsidR="00053FBA" w:rsidRPr="00123AF2">
        <w:rPr>
          <w:rFonts w:ascii="Times New Roman" w:eastAsia="標楷體" w:hAnsi="Times New Roman" w:hint="eastAsia"/>
          <w:sz w:val="28"/>
          <w:szCs w:val="28"/>
        </w:rPr>
        <w:t>分</w:t>
      </w:r>
      <w:r w:rsidR="00FB47CB" w:rsidRPr="00123AF2">
        <w:rPr>
          <w:rFonts w:ascii="Times New Roman" w:eastAsia="標楷體" w:hAnsi="Times New Roman" w:hint="eastAsia"/>
          <w:sz w:val="28"/>
          <w:szCs w:val="28"/>
        </w:rPr>
        <w:t>補助款</w:t>
      </w:r>
      <w:r w:rsidRPr="00123AF2">
        <w:rPr>
          <w:rFonts w:ascii="Times New Roman" w:eastAsia="標楷體" w:hAnsi="Times New Roman" w:hint="eastAsia"/>
          <w:sz w:val="28"/>
          <w:szCs w:val="28"/>
        </w:rPr>
        <w:t>，</w:t>
      </w:r>
      <w:r w:rsidR="00FB47CB" w:rsidRPr="00123AF2">
        <w:rPr>
          <w:rFonts w:ascii="Times New Roman" w:eastAsia="標楷體" w:hAnsi="Times New Roman" w:hint="eastAsia"/>
          <w:sz w:val="28"/>
          <w:szCs w:val="28"/>
        </w:rPr>
        <w:t>其已核撥者</w:t>
      </w:r>
      <w:r w:rsidRPr="00123AF2">
        <w:rPr>
          <w:rFonts w:ascii="Times New Roman" w:eastAsia="標楷體" w:hAnsi="Times New Roman" w:hint="eastAsia"/>
          <w:sz w:val="28"/>
          <w:szCs w:val="28"/>
        </w:rPr>
        <w:t>並</w:t>
      </w:r>
      <w:r w:rsidR="00FB47CB" w:rsidRPr="00123AF2">
        <w:rPr>
          <w:rFonts w:ascii="Times New Roman" w:eastAsia="標楷體" w:hAnsi="Times New Roman" w:hint="eastAsia"/>
          <w:sz w:val="28"/>
          <w:szCs w:val="28"/>
        </w:rPr>
        <w:t>應</w:t>
      </w:r>
      <w:r w:rsidRPr="00123AF2">
        <w:rPr>
          <w:rFonts w:ascii="Times New Roman" w:eastAsia="標楷體" w:hAnsi="Times New Roman" w:hint="eastAsia"/>
          <w:sz w:val="28"/>
          <w:szCs w:val="28"/>
        </w:rPr>
        <w:t>限期繳回；屆期不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繳回者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，依行政執行法規定辦理。</w:t>
      </w:r>
    </w:p>
    <w:p w:rsidR="00E72475" w:rsidRPr="00123AF2" w:rsidRDefault="00E72475" w:rsidP="00FB47CB">
      <w:pPr>
        <w:pStyle w:val="a3"/>
        <w:numPr>
          <w:ilvl w:val="0"/>
          <w:numId w:val="13"/>
        </w:numPr>
        <w:snapToGrid w:val="0"/>
        <w:spacing w:line="440" w:lineRule="exact"/>
        <w:ind w:leftChars="0" w:left="1372" w:hanging="25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檢送之申請文件、執行成果報告或相關附件有隱匿、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虛偽或造假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等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不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實情事。</w:t>
      </w:r>
    </w:p>
    <w:p w:rsidR="00C71AE1" w:rsidRPr="00123AF2" w:rsidRDefault="00E72475" w:rsidP="00FB47CB">
      <w:pPr>
        <w:pStyle w:val="a3"/>
        <w:numPr>
          <w:ilvl w:val="0"/>
          <w:numId w:val="13"/>
        </w:numPr>
        <w:snapToGrid w:val="0"/>
        <w:spacing w:line="440" w:lineRule="exact"/>
        <w:ind w:leftChars="0" w:left="1372" w:hanging="25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補助經費未依核定用途支用或有虛報、浮報</w:t>
      </w:r>
      <w:r w:rsidR="00E16B54" w:rsidRPr="00123AF2">
        <w:rPr>
          <w:rFonts w:ascii="Times New Roman" w:eastAsia="標楷體" w:hAnsi="Times New Roman" w:hint="eastAsia"/>
          <w:sz w:val="28"/>
          <w:szCs w:val="28"/>
        </w:rPr>
        <w:t>等其他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不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實情事。</w:t>
      </w:r>
    </w:p>
    <w:p w:rsidR="00C71AE1" w:rsidRPr="00123AF2" w:rsidRDefault="00E72475" w:rsidP="00FB47CB">
      <w:pPr>
        <w:pStyle w:val="a3"/>
        <w:numPr>
          <w:ilvl w:val="0"/>
          <w:numId w:val="13"/>
        </w:numPr>
        <w:snapToGrid w:val="0"/>
        <w:spacing w:line="440" w:lineRule="exact"/>
        <w:ind w:leftChars="0" w:left="1372" w:hanging="252"/>
        <w:jc w:val="both"/>
        <w:rPr>
          <w:rFonts w:ascii="Times New Roman" w:eastAsia="標楷體" w:hAnsi="Times New Roman"/>
          <w:sz w:val="28"/>
          <w:szCs w:val="28"/>
        </w:rPr>
      </w:pP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檢附不實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之支出憑證辦理核銷。</w:t>
      </w:r>
    </w:p>
    <w:p w:rsidR="00C71AE1" w:rsidRPr="00123AF2" w:rsidRDefault="00E72475" w:rsidP="00AB209B">
      <w:pPr>
        <w:pStyle w:val="a3"/>
        <w:numPr>
          <w:ilvl w:val="0"/>
          <w:numId w:val="13"/>
        </w:numPr>
        <w:snapToGrid w:val="0"/>
        <w:spacing w:line="440" w:lineRule="exact"/>
        <w:ind w:leftChars="0" w:left="1428" w:hanging="322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無正當理由停止執行或計畫進度落後情節重大。</w:t>
      </w:r>
    </w:p>
    <w:p w:rsidR="00E72475" w:rsidRPr="00123AF2" w:rsidRDefault="00E72475" w:rsidP="00930781">
      <w:pPr>
        <w:pStyle w:val="a3"/>
        <w:numPr>
          <w:ilvl w:val="0"/>
          <w:numId w:val="13"/>
        </w:numPr>
        <w:snapToGrid w:val="0"/>
        <w:spacing w:line="440" w:lineRule="exact"/>
        <w:ind w:leftChars="0" w:left="1548" w:hanging="357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其他違反本要點或相關法令規定之情事。</w:t>
      </w:r>
    </w:p>
    <w:p w:rsidR="00930781" w:rsidRPr="00123AF2" w:rsidRDefault="00E72475" w:rsidP="00D22140">
      <w:pPr>
        <w:pStyle w:val="a3"/>
        <w:numPr>
          <w:ilvl w:val="0"/>
          <w:numId w:val="41"/>
        </w:numPr>
        <w:snapToGrid w:val="0"/>
        <w:spacing w:line="440" w:lineRule="exact"/>
        <w:ind w:leftChars="0" w:left="1162" w:hanging="854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受補助</w:t>
      </w:r>
      <w:r w:rsidR="00334191" w:rsidRPr="00123AF2">
        <w:rPr>
          <w:rFonts w:ascii="Times New Roman" w:eastAsia="標楷體" w:hAnsi="Times New Roman" w:hint="eastAsia"/>
          <w:sz w:val="28"/>
          <w:szCs w:val="28"/>
        </w:rPr>
        <w:t>參賽</w:t>
      </w:r>
      <w:r w:rsidRPr="00123AF2">
        <w:rPr>
          <w:rFonts w:ascii="Times New Roman" w:eastAsia="標楷體" w:hAnsi="Times New Roman" w:hint="eastAsia"/>
          <w:sz w:val="28"/>
          <w:szCs w:val="28"/>
        </w:rPr>
        <w:t>單位如有前款所列情形之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一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者，</w:t>
      </w:r>
      <w:proofErr w:type="gramStart"/>
      <w:r w:rsidRPr="00123AF2">
        <w:rPr>
          <w:rFonts w:ascii="Times New Roman" w:eastAsia="標楷體" w:hAnsi="Times New Roman" w:hint="eastAsia"/>
          <w:sz w:val="28"/>
          <w:szCs w:val="28"/>
        </w:rPr>
        <w:t>本府得依</w:t>
      </w:r>
      <w:proofErr w:type="gramEnd"/>
      <w:r w:rsidRPr="00123AF2">
        <w:rPr>
          <w:rFonts w:ascii="Times New Roman" w:eastAsia="標楷體" w:hAnsi="Times New Roman" w:hint="eastAsia"/>
          <w:sz w:val="28"/>
          <w:szCs w:val="28"/>
        </w:rPr>
        <w:t>情節輕重停止受理申請</w:t>
      </w:r>
      <w:r w:rsidR="006E78FD" w:rsidRPr="00123AF2">
        <w:rPr>
          <w:rFonts w:ascii="Times New Roman" w:eastAsia="標楷體" w:hAnsi="Times New Roman" w:hint="eastAsia"/>
          <w:sz w:val="28"/>
          <w:szCs w:val="28"/>
        </w:rPr>
        <w:t>其他</w:t>
      </w:r>
      <w:r w:rsidRPr="00123AF2">
        <w:rPr>
          <w:rFonts w:ascii="Times New Roman" w:eastAsia="標楷體" w:hAnsi="Times New Roman" w:hint="eastAsia"/>
          <w:sz w:val="28"/>
          <w:szCs w:val="28"/>
        </w:rPr>
        <w:t>補助一年至</w:t>
      </w:r>
      <w:r w:rsidR="00D676B4" w:rsidRPr="00123AF2">
        <w:rPr>
          <w:rFonts w:ascii="Times New Roman" w:eastAsia="標楷體" w:hAnsi="Times New Roman" w:hint="eastAsia"/>
          <w:sz w:val="28"/>
          <w:szCs w:val="28"/>
        </w:rPr>
        <w:t>三</w:t>
      </w:r>
      <w:r w:rsidRPr="00123AF2">
        <w:rPr>
          <w:rFonts w:ascii="Times New Roman" w:eastAsia="標楷體" w:hAnsi="Times New Roman" w:hint="eastAsia"/>
          <w:sz w:val="28"/>
          <w:szCs w:val="28"/>
        </w:rPr>
        <w:t>年。</w:t>
      </w:r>
    </w:p>
    <w:p w:rsidR="00930781" w:rsidRPr="00123AF2" w:rsidRDefault="00E72475" w:rsidP="00D22140">
      <w:pPr>
        <w:pStyle w:val="a3"/>
        <w:numPr>
          <w:ilvl w:val="0"/>
          <w:numId w:val="41"/>
        </w:numPr>
        <w:snapToGrid w:val="0"/>
        <w:spacing w:line="440" w:lineRule="exact"/>
        <w:ind w:leftChars="0" w:left="1134" w:hanging="851"/>
        <w:jc w:val="both"/>
        <w:rPr>
          <w:rFonts w:ascii="標楷體" w:eastAsia="標楷體" w:hAnsi="標楷體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本要點補助對象及補助金額等資訊將</w:t>
      </w:r>
      <w:r w:rsidR="0009743F" w:rsidRPr="00123AF2">
        <w:rPr>
          <w:rFonts w:ascii="Times New Roman" w:eastAsia="標楷體" w:hAnsi="Times New Roman" w:hint="eastAsia"/>
          <w:sz w:val="28"/>
          <w:szCs w:val="28"/>
        </w:rPr>
        <w:t>於</w:t>
      </w:r>
      <w:r w:rsidRPr="00123AF2">
        <w:rPr>
          <w:rFonts w:ascii="Times New Roman" w:eastAsia="標楷體" w:hAnsi="Times New Roman" w:hint="eastAsia"/>
          <w:sz w:val="28"/>
          <w:szCs w:val="28"/>
        </w:rPr>
        <w:t>本府</w:t>
      </w:r>
      <w:r w:rsidR="0009743F" w:rsidRPr="00123AF2">
        <w:rPr>
          <w:rFonts w:ascii="Times New Roman" w:eastAsia="標楷體" w:hAnsi="Times New Roman" w:hint="eastAsia"/>
          <w:sz w:val="28"/>
          <w:szCs w:val="28"/>
        </w:rPr>
        <w:t>或所屬機關網站</w:t>
      </w:r>
      <w:r w:rsidRPr="00123AF2">
        <w:rPr>
          <w:rFonts w:ascii="Times New Roman" w:eastAsia="標楷體" w:hAnsi="Times New Roman" w:hint="eastAsia"/>
          <w:sz w:val="28"/>
          <w:szCs w:val="28"/>
        </w:rPr>
        <w:t>公開。</w:t>
      </w:r>
    </w:p>
    <w:p w:rsidR="00930781" w:rsidRPr="00123AF2" w:rsidRDefault="005B7E0E" w:rsidP="00D22140">
      <w:pPr>
        <w:pStyle w:val="a3"/>
        <w:numPr>
          <w:ilvl w:val="0"/>
          <w:numId w:val="41"/>
        </w:numPr>
        <w:snapToGrid w:val="0"/>
        <w:spacing w:line="440" w:lineRule="exact"/>
        <w:ind w:leftChars="0" w:left="1134" w:hanging="851"/>
        <w:jc w:val="both"/>
        <w:rPr>
          <w:rFonts w:ascii="標楷體" w:eastAsia="標楷體" w:hAnsi="標楷體"/>
          <w:sz w:val="28"/>
          <w:szCs w:val="28"/>
        </w:rPr>
      </w:pPr>
      <w:r w:rsidRPr="00123AF2">
        <w:rPr>
          <w:rFonts w:ascii="標楷體" w:eastAsia="標楷體" w:hAnsi="標楷體" w:hint="eastAsia"/>
          <w:sz w:val="28"/>
          <w:szCs w:val="28"/>
        </w:rPr>
        <w:t>受補助經費中如涉及採購事項，應依政府採購法等相關規定辦理。</w:t>
      </w:r>
    </w:p>
    <w:p w:rsidR="00930781" w:rsidRPr="00123AF2" w:rsidRDefault="005B7E0E" w:rsidP="00D22140">
      <w:pPr>
        <w:pStyle w:val="a3"/>
        <w:numPr>
          <w:ilvl w:val="0"/>
          <w:numId w:val="41"/>
        </w:numPr>
        <w:snapToGrid w:val="0"/>
        <w:spacing w:line="440" w:lineRule="exact"/>
        <w:ind w:leftChars="0" w:left="1134" w:hanging="851"/>
        <w:jc w:val="both"/>
        <w:rPr>
          <w:rFonts w:ascii="標楷體" w:eastAsia="標楷體" w:hAnsi="標楷體"/>
          <w:sz w:val="28"/>
          <w:szCs w:val="28"/>
        </w:rPr>
      </w:pPr>
      <w:r w:rsidRPr="00123AF2">
        <w:rPr>
          <w:rFonts w:ascii="標楷體" w:eastAsia="標楷體" w:hAnsi="標楷體" w:hint="eastAsia"/>
          <w:sz w:val="28"/>
          <w:szCs w:val="28"/>
        </w:rPr>
        <w:t>受補助經費於補助案件結案時</w:t>
      </w:r>
      <w:r w:rsidR="00E16B54" w:rsidRPr="00123AF2">
        <w:rPr>
          <w:rFonts w:ascii="標楷體" w:eastAsia="標楷體" w:hAnsi="標楷體" w:hint="eastAsia"/>
          <w:sz w:val="28"/>
          <w:szCs w:val="28"/>
        </w:rPr>
        <w:t>如</w:t>
      </w:r>
      <w:r w:rsidRPr="00123AF2">
        <w:rPr>
          <w:rFonts w:ascii="標楷體" w:eastAsia="標楷體" w:hAnsi="標楷體" w:hint="eastAsia"/>
          <w:sz w:val="28"/>
          <w:szCs w:val="28"/>
        </w:rPr>
        <w:t>有結餘款，應按補助比例繳回，計畫因故無法繼續執行時，除應以書面說明原因外，已請領之款項</w:t>
      </w:r>
      <w:r w:rsidR="00E16B54" w:rsidRPr="00123AF2">
        <w:rPr>
          <w:rFonts w:ascii="標楷體" w:eastAsia="標楷體" w:hAnsi="標楷體" w:hint="eastAsia"/>
          <w:sz w:val="28"/>
          <w:szCs w:val="28"/>
        </w:rPr>
        <w:t>中</w:t>
      </w:r>
      <w:r w:rsidRPr="00123AF2">
        <w:rPr>
          <w:rFonts w:ascii="標楷體" w:eastAsia="標楷體" w:hAnsi="標楷體" w:hint="eastAsia"/>
          <w:sz w:val="28"/>
          <w:szCs w:val="28"/>
        </w:rPr>
        <w:t>未執行部分應予繳回。</w:t>
      </w:r>
    </w:p>
    <w:p w:rsidR="00930781" w:rsidRPr="00123AF2" w:rsidRDefault="00AF2A80" w:rsidP="00D22140">
      <w:pPr>
        <w:pStyle w:val="a3"/>
        <w:numPr>
          <w:ilvl w:val="0"/>
          <w:numId w:val="41"/>
        </w:numPr>
        <w:snapToGrid w:val="0"/>
        <w:spacing w:line="440" w:lineRule="exact"/>
        <w:ind w:leftChars="0" w:left="1134" w:hanging="851"/>
        <w:jc w:val="both"/>
        <w:rPr>
          <w:rFonts w:ascii="標楷體" w:eastAsia="標楷體" w:hAnsi="標楷體"/>
          <w:sz w:val="28"/>
          <w:szCs w:val="28"/>
        </w:rPr>
      </w:pPr>
      <w:r w:rsidRPr="00123AF2">
        <w:rPr>
          <w:rFonts w:ascii="標楷體" w:eastAsia="標楷體" w:hAnsi="標楷體" w:hint="eastAsia"/>
          <w:sz w:val="28"/>
          <w:szCs w:val="28"/>
        </w:rPr>
        <w:t>受補助經費產生之利息或其他衍生收入應一併繳回。</w:t>
      </w:r>
    </w:p>
    <w:p w:rsidR="00930781" w:rsidRPr="00123AF2" w:rsidRDefault="005B7E0E" w:rsidP="00D22140">
      <w:pPr>
        <w:pStyle w:val="a3"/>
        <w:numPr>
          <w:ilvl w:val="0"/>
          <w:numId w:val="41"/>
        </w:numPr>
        <w:snapToGrid w:val="0"/>
        <w:spacing w:line="440" w:lineRule="exact"/>
        <w:ind w:leftChars="0" w:left="1134" w:hanging="851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123AF2">
        <w:rPr>
          <w:rFonts w:ascii="標楷體" w:eastAsia="標楷體" w:hAnsi="標楷體" w:hint="eastAsia"/>
          <w:sz w:val="28"/>
          <w:szCs w:val="28"/>
        </w:rPr>
        <w:t>留存受補助</w:t>
      </w:r>
      <w:r w:rsidR="00E16B54" w:rsidRPr="00123AF2">
        <w:rPr>
          <w:rFonts w:ascii="標楷體" w:eastAsia="標楷體" w:hAnsi="標楷體" w:hint="eastAsia"/>
          <w:sz w:val="28"/>
          <w:szCs w:val="28"/>
        </w:rPr>
        <w:t>參賽單位</w:t>
      </w:r>
      <w:r w:rsidRPr="00123AF2">
        <w:rPr>
          <w:rFonts w:ascii="標楷體" w:eastAsia="標楷體" w:hAnsi="標楷體" w:hint="eastAsia"/>
          <w:sz w:val="28"/>
          <w:szCs w:val="28"/>
        </w:rPr>
        <w:t>之原始憑證應依會計法規定妥善保存與銷，已屆保存年限之銷毀，</w:t>
      </w:r>
      <w:proofErr w:type="gramStart"/>
      <w:r w:rsidRPr="00123AF2">
        <w:rPr>
          <w:rFonts w:ascii="標楷體" w:eastAsia="標楷體" w:hAnsi="標楷體" w:hint="eastAsia"/>
          <w:sz w:val="28"/>
          <w:szCs w:val="28"/>
        </w:rPr>
        <w:t>應函報</w:t>
      </w:r>
      <w:r w:rsidR="00E16B54" w:rsidRPr="00123AF2">
        <w:rPr>
          <w:rFonts w:ascii="標楷體" w:eastAsia="標楷體" w:hAnsi="標楷體" w:hint="eastAsia"/>
          <w:sz w:val="28"/>
          <w:szCs w:val="28"/>
        </w:rPr>
        <w:t>本府轉</w:t>
      </w:r>
      <w:r w:rsidRPr="00123AF2">
        <w:rPr>
          <w:rFonts w:ascii="標楷體" w:eastAsia="標楷體" w:hAnsi="標楷體" w:hint="eastAsia"/>
          <w:sz w:val="28"/>
          <w:szCs w:val="28"/>
        </w:rPr>
        <w:t>請</w:t>
      </w:r>
      <w:proofErr w:type="gramEnd"/>
      <w:r w:rsidRPr="00123AF2">
        <w:rPr>
          <w:rFonts w:ascii="標楷體" w:eastAsia="標楷體" w:hAnsi="標楷體" w:hint="eastAsia"/>
          <w:sz w:val="28"/>
          <w:szCs w:val="28"/>
        </w:rPr>
        <w:t>審計機關同意。如遇有提前銷毀，或有毀損、</w:t>
      </w:r>
      <w:proofErr w:type="gramStart"/>
      <w:r w:rsidRPr="00123AF2">
        <w:rPr>
          <w:rFonts w:ascii="標楷體" w:eastAsia="標楷體" w:hAnsi="標楷體" w:hint="eastAsia"/>
          <w:sz w:val="28"/>
          <w:szCs w:val="28"/>
        </w:rPr>
        <w:t>滅失等情事</w:t>
      </w:r>
      <w:proofErr w:type="gramEnd"/>
      <w:r w:rsidRPr="00123AF2">
        <w:rPr>
          <w:rFonts w:ascii="標楷體" w:eastAsia="標楷體" w:hAnsi="標楷體" w:hint="eastAsia"/>
          <w:sz w:val="28"/>
          <w:szCs w:val="28"/>
        </w:rPr>
        <w:t>時，應敘明原因及處理情形，函報</w:t>
      </w:r>
      <w:proofErr w:type="gramStart"/>
      <w:r w:rsidR="00E16B54" w:rsidRPr="00123AF2">
        <w:rPr>
          <w:rFonts w:ascii="標楷體" w:eastAsia="標楷體" w:hAnsi="標楷體" w:hint="eastAsia"/>
          <w:sz w:val="28"/>
          <w:szCs w:val="28"/>
        </w:rPr>
        <w:t>本府</w:t>
      </w:r>
      <w:r w:rsidRPr="00123AF2">
        <w:rPr>
          <w:rFonts w:ascii="標楷體" w:eastAsia="標楷體" w:hAnsi="標楷體" w:hint="eastAsia"/>
          <w:sz w:val="28"/>
          <w:szCs w:val="28"/>
        </w:rPr>
        <w:t>轉請</w:t>
      </w:r>
      <w:proofErr w:type="gramEnd"/>
      <w:r w:rsidRPr="00123AF2">
        <w:rPr>
          <w:rFonts w:ascii="標楷體" w:eastAsia="標楷體" w:hAnsi="標楷體" w:hint="eastAsia"/>
          <w:sz w:val="28"/>
          <w:szCs w:val="28"/>
        </w:rPr>
        <w:t>審計機關同意。如經發現未確實</w:t>
      </w:r>
      <w:r w:rsidR="00E16B54" w:rsidRPr="00123AF2">
        <w:rPr>
          <w:rFonts w:ascii="標楷體" w:eastAsia="標楷體" w:hAnsi="標楷體" w:hint="eastAsia"/>
          <w:sz w:val="28"/>
          <w:szCs w:val="28"/>
        </w:rPr>
        <w:t>依規定</w:t>
      </w:r>
      <w:r w:rsidRPr="00123AF2">
        <w:rPr>
          <w:rFonts w:ascii="標楷體" w:eastAsia="標楷體" w:hAnsi="標楷體" w:hint="eastAsia"/>
          <w:sz w:val="28"/>
          <w:szCs w:val="28"/>
        </w:rPr>
        <w:t>辦理者，</w:t>
      </w:r>
      <w:proofErr w:type="gramStart"/>
      <w:r w:rsidR="00E16B54" w:rsidRPr="00123AF2">
        <w:rPr>
          <w:rFonts w:ascii="標楷體" w:eastAsia="標楷體" w:hAnsi="標楷體" w:hint="eastAsia"/>
          <w:sz w:val="28"/>
          <w:szCs w:val="28"/>
        </w:rPr>
        <w:t>本府</w:t>
      </w:r>
      <w:r w:rsidRPr="00123AF2">
        <w:rPr>
          <w:rFonts w:ascii="標楷體" w:eastAsia="標楷體" w:hAnsi="標楷體" w:hint="eastAsia"/>
          <w:sz w:val="28"/>
          <w:szCs w:val="28"/>
        </w:rPr>
        <w:t>得依</w:t>
      </w:r>
      <w:proofErr w:type="gramEnd"/>
      <w:r w:rsidRPr="00123AF2">
        <w:rPr>
          <w:rFonts w:ascii="標楷體" w:eastAsia="標楷體" w:hAnsi="標楷體" w:hint="eastAsia"/>
          <w:sz w:val="28"/>
          <w:szCs w:val="28"/>
        </w:rPr>
        <w:t>情節輕重對該</w:t>
      </w:r>
      <w:r w:rsidR="00E16B54" w:rsidRPr="00123AF2">
        <w:rPr>
          <w:rFonts w:ascii="標楷體" w:eastAsia="標楷體" w:hAnsi="標楷體" w:hint="eastAsia"/>
          <w:sz w:val="28"/>
          <w:szCs w:val="28"/>
        </w:rPr>
        <w:t>參賽單位</w:t>
      </w:r>
      <w:r w:rsidRPr="00123AF2">
        <w:rPr>
          <w:rFonts w:ascii="標楷體" w:eastAsia="標楷體" w:hAnsi="標楷體" w:hint="eastAsia"/>
          <w:sz w:val="28"/>
          <w:szCs w:val="28"/>
        </w:rPr>
        <w:t>酌減嗣後補助款或停止</w:t>
      </w:r>
      <w:r w:rsidR="0001492F" w:rsidRPr="00123AF2">
        <w:rPr>
          <w:rFonts w:ascii="標楷體" w:eastAsia="標楷體" w:hAnsi="標楷體" w:hint="eastAsia"/>
          <w:sz w:val="28"/>
          <w:szCs w:val="28"/>
        </w:rPr>
        <w:t>其他</w:t>
      </w:r>
      <w:r w:rsidRPr="00123AF2">
        <w:rPr>
          <w:rFonts w:ascii="標楷體" w:eastAsia="標楷體" w:hAnsi="標楷體" w:hint="eastAsia"/>
          <w:sz w:val="28"/>
          <w:szCs w:val="28"/>
        </w:rPr>
        <w:t>補助</w:t>
      </w:r>
      <w:proofErr w:type="gramStart"/>
      <w:r w:rsidRPr="00123AF2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123AF2">
        <w:rPr>
          <w:rFonts w:ascii="標楷體" w:eastAsia="標楷體" w:hAnsi="標楷體" w:hint="eastAsia"/>
          <w:sz w:val="28"/>
          <w:szCs w:val="28"/>
        </w:rPr>
        <w:t>至</w:t>
      </w:r>
      <w:r w:rsidR="00930781" w:rsidRPr="00123AF2">
        <w:rPr>
          <w:rFonts w:ascii="標楷體" w:eastAsia="標楷體" w:hAnsi="標楷體" w:hint="eastAsia"/>
          <w:sz w:val="28"/>
          <w:szCs w:val="28"/>
        </w:rPr>
        <w:t>三</w:t>
      </w:r>
      <w:r w:rsidRPr="00123AF2">
        <w:rPr>
          <w:rFonts w:ascii="標楷體" w:eastAsia="標楷體" w:hAnsi="標楷體" w:hint="eastAsia"/>
          <w:sz w:val="28"/>
          <w:szCs w:val="28"/>
        </w:rPr>
        <w:t>年。</w:t>
      </w:r>
    </w:p>
    <w:p w:rsidR="00AB209B" w:rsidRPr="00123AF2" w:rsidRDefault="00E16B54" w:rsidP="00AB209B">
      <w:pPr>
        <w:pStyle w:val="a3"/>
        <w:numPr>
          <w:ilvl w:val="0"/>
          <w:numId w:val="41"/>
        </w:numPr>
        <w:snapToGrid w:val="0"/>
        <w:spacing w:line="440" w:lineRule="exact"/>
        <w:ind w:leftChars="0" w:left="1134" w:hanging="851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123AF2">
        <w:rPr>
          <w:rFonts w:ascii="標楷體" w:eastAsia="標楷體" w:hAnsi="標楷體" w:hint="eastAsia"/>
          <w:sz w:val="28"/>
          <w:szCs w:val="28"/>
        </w:rPr>
        <w:t>參賽</w:t>
      </w:r>
      <w:r w:rsidR="00402A0D" w:rsidRPr="00123AF2">
        <w:rPr>
          <w:rFonts w:ascii="標楷體" w:eastAsia="標楷體" w:hAnsi="標楷體" w:hint="eastAsia"/>
          <w:sz w:val="28"/>
          <w:szCs w:val="28"/>
        </w:rPr>
        <w:t>單位</w:t>
      </w:r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於獲補助案執行</w:t>
      </w:r>
      <w:proofErr w:type="gramStart"/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期間，本府得</w:t>
      </w:r>
      <w:proofErr w:type="gramEnd"/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派員實地查核</w:t>
      </w:r>
      <w:r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或</w:t>
      </w:r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請</w:t>
      </w:r>
      <w:r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其</w:t>
      </w:r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提供書面資料</w:t>
      </w:r>
      <w:r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、</w:t>
      </w:r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出席會議</w:t>
      </w:r>
      <w:r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及</w:t>
      </w:r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於會議中報告，</w:t>
      </w:r>
      <w:r w:rsidRPr="00123AF2">
        <w:rPr>
          <w:rFonts w:ascii="標楷體" w:eastAsia="標楷體" w:cs="標楷體" w:hint="eastAsia"/>
          <w:kern w:val="0"/>
          <w:sz w:val="28"/>
          <w:szCs w:val="28"/>
        </w:rPr>
        <w:t>參賽單位</w:t>
      </w:r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不得規避、妨礙或拒絕</w:t>
      </w:r>
      <w:r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，</w:t>
      </w:r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並應依本府</w:t>
      </w:r>
      <w:r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查核</w:t>
      </w:r>
      <w:r w:rsidR="00402A0D"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意見確實執行。</w:t>
      </w:r>
    </w:p>
    <w:p w:rsidR="00AB209B" w:rsidRPr="00123AF2" w:rsidRDefault="00AB209B" w:rsidP="00AB209B">
      <w:pPr>
        <w:pStyle w:val="a3"/>
        <w:numPr>
          <w:ilvl w:val="0"/>
          <w:numId w:val="41"/>
        </w:numPr>
        <w:snapToGrid w:val="0"/>
        <w:spacing w:line="440" w:lineRule="exact"/>
        <w:ind w:leftChars="0" w:left="1134" w:hanging="851"/>
        <w:jc w:val="both"/>
        <w:rPr>
          <w:rFonts w:ascii="標楷體" w:eastAsia="標楷體" w:cs="標楷體"/>
          <w:kern w:val="0"/>
          <w:sz w:val="28"/>
          <w:szCs w:val="28"/>
          <w:lang w:val="zh-TW"/>
        </w:rPr>
      </w:pPr>
      <w:r w:rsidRPr="00123AF2">
        <w:rPr>
          <w:rFonts w:ascii="標楷體" w:eastAsia="標楷體" w:cs="標楷體" w:hint="eastAsia"/>
          <w:kern w:val="0"/>
          <w:sz w:val="28"/>
          <w:szCs w:val="28"/>
          <w:lang w:val="zh-TW"/>
        </w:rPr>
        <w:t>本要點如有未盡事宜，悉依政府相關法令規定辦理。</w:t>
      </w:r>
    </w:p>
    <w:p w:rsidR="00D35D2E" w:rsidRPr="0013000D" w:rsidRDefault="00D35D2E" w:rsidP="005200A2">
      <w:pPr>
        <w:spacing w:line="480" w:lineRule="exact"/>
        <w:ind w:left="708" w:hangingChars="253" w:hanging="708"/>
        <w:jc w:val="both"/>
        <w:rPr>
          <w:rFonts w:ascii="Times New Roman" w:eastAsia="標楷體" w:hAnsi="Times New Roman"/>
          <w:sz w:val="28"/>
          <w:szCs w:val="28"/>
        </w:rPr>
      </w:pPr>
      <w:r w:rsidRPr="00123AF2">
        <w:rPr>
          <w:rFonts w:ascii="Times New Roman" w:eastAsia="標楷體" w:hAnsi="Times New Roman" w:hint="eastAsia"/>
          <w:sz w:val="28"/>
          <w:szCs w:val="28"/>
        </w:rPr>
        <w:t>十一、</w:t>
      </w:r>
      <w:r w:rsidRPr="00123AF2">
        <w:rPr>
          <w:rFonts w:ascii="標楷體" w:eastAsia="標楷體" w:hAnsi="標楷體" w:hint="eastAsia"/>
          <w:sz w:val="28"/>
          <w:szCs w:val="28"/>
        </w:rPr>
        <w:t>本要點</w:t>
      </w:r>
      <w:r w:rsidR="0060329E" w:rsidRPr="00123AF2">
        <w:rPr>
          <w:rFonts w:ascii="標楷體" w:eastAsia="標楷體" w:hAnsi="標楷體" w:hint="eastAsia"/>
          <w:sz w:val="28"/>
          <w:szCs w:val="28"/>
        </w:rPr>
        <w:t>於</w:t>
      </w:r>
      <w:r w:rsidR="000D0F44" w:rsidRPr="00123AF2">
        <w:rPr>
          <w:rFonts w:ascii="標楷體" w:eastAsia="標楷體" w:hAnsi="標楷體" w:hint="eastAsia"/>
          <w:sz w:val="28"/>
          <w:szCs w:val="28"/>
        </w:rPr>
        <w:t>競賽</w:t>
      </w:r>
      <w:r w:rsidRPr="00123AF2">
        <w:rPr>
          <w:rFonts w:ascii="標楷體" w:eastAsia="標楷體" w:hAnsi="標楷體" w:hint="eastAsia"/>
          <w:sz w:val="28"/>
          <w:szCs w:val="28"/>
        </w:rPr>
        <w:t>活動結束</w:t>
      </w:r>
      <w:r w:rsidR="005200A2" w:rsidRPr="00123AF2">
        <w:rPr>
          <w:rFonts w:ascii="標楷體" w:eastAsia="標楷體" w:hAnsi="標楷體" w:hint="eastAsia"/>
          <w:sz w:val="28"/>
          <w:szCs w:val="28"/>
        </w:rPr>
        <w:t>且無其它相關待辦事項，</w:t>
      </w:r>
      <w:r w:rsidRPr="00123AF2">
        <w:rPr>
          <w:rFonts w:ascii="標楷體" w:eastAsia="標楷體" w:hAnsi="標楷體" w:hint="eastAsia"/>
          <w:sz w:val="28"/>
          <w:szCs w:val="28"/>
        </w:rPr>
        <w:t>即停止適用。</w:t>
      </w:r>
    </w:p>
    <w:sectPr w:rsidR="00D35D2E" w:rsidRPr="0013000D" w:rsidSect="00930781">
      <w:footerReference w:type="default" r:id="rId8"/>
      <w:pgSz w:w="11906" w:h="16838" w:code="9"/>
      <w:pgMar w:top="1134" w:right="1134" w:bottom="1134" w:left="1134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02DA" w:rsidRDefault="00F802DA" w:rsidP="00EC55B7">
      <w:r>
        <w:separator/>
      </w:r>
    </w:p>
  </w:endnote>
  <w:endnote w:type="continuationSeparator" w:id="0">
    <w:p w:rsidR="00F802DA" w:rsidRDefault="00F802DA" w:rsidP="00EC55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81448911"/>
      <w:docPartObj>
        <w:docPartGallery w:val="Page Numbers (Bottom of Page)"/>
        <w:docPartUnique/>
      </w:docPartObj>
    </w:sdtPr>
    <w:sdtEndPr>
      <w:rPr>
        <w:rFonts w:ascii="Times New Roman" w:eastAsia="標楷體" w:hAnsi="Times New Roman" w:cs="Times New Roman"/>
      </w:rPr>
    </w:sdtEndPr>
    <w:sdtContent>
      <w:p w:rsidR="00D51ADB" w:rsidRPr="00357E72" w:rsidRDefault="00D51ADB" w:rsidP="00156C93">
        <w:pPr>
          <w:pStyle w:val="a6"/>
          <w:jc w:val="center"/>
          <w:rPr>
            <w:rFonts w:ascii="Times New Roman" w:eastAsia="標楷體" w:hAnsi="Times New Roman" w:cs="Times New Roman"/>
          </w:rPr>
        </w:pPr>
        <w:r w:rsidRPr="00357E72">
          <w:rPr>
            <w:rFonts w:ascii="Times New Roman" w:eastAsia="標楷體" w:hAnsi="Times New Roman" w:cs="Times New Roman"/>
          </w:rPr>
          <w:fldChar w:fldCharType="begin"/>
        </w:r>
        <w:r w:rsidRPr="00357E72">
          <w:rPr>
            <w:rFonts w:ascii="Times New Roman" w:eastAsia="標楷體" w:hAnsi="Times New Roman" w:cs="Times New Roman"/>
          </w:rPr>
          <w:instrText>PAGE   \* MERGEFORMAT</w:instrText>
        </w:r>
        <w:r w:rsidRPr="00357E72">
          <w:rPr>
            <w:rFonts w:ascii="Times New Roman" w:eastAsia="標楷體" w:hAnsi="Times New Roman" w:cs="Times New Roman"/>
          </w:rPr>
          <w:fldChar w:fldCharType="separate"/>
        </w:r>
        <w:r w:rsidR="00357E72" w:rsidRPr="00357E72">
          <w:rPr>
            <w:rFonts w:ascii="Times New Roman" w:eastAsia="標楷體" w:hAnsi="Times New Roman" w:cs="Times New Roman"/>
            <w:noProof/>
            <w:lang w:val="zh-TW"/>
          </w:rPr>
          <w:t>12</w:t>
        </w:r>
        <w:r w:rsidRPr="00357E72">
          <w:rPr>
            <w:rFonts w:ascii="Times New Roman" w:eastAsia="標楷體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02DA" w:rsidRDefault="00F802DA" w:rsidP="00EC55B7">
      <w:r>
        <w:separator/>
      </w:r>
    </w:p>
  </w:footnote>
  <w:footnote w:type="continuationSeparator" w:id="0">
    <w:p w:rsidR="00F802DA" w:rsidRDefault="00F802DA" w:rsidP="00EC55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67743"/>
    <w:multiLevelType w:val="hybridMultilevel"/>
    <w:tmpl w:val="110E8F06"/>
    <w:lvl w:ilvl="0" w:tplc="04090011">
      <w:start w:val="1"/>
      <w:numFmt w:val="upperLetter"/>
      <w:lvlText w:val="%1."/>
      <w:lvlJc w:val="left"/>
      <w:pPr>
        <w:ind w:left="24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03" w:hanging="480"/>
      </w:pPr>
    </w:lvl>
    <w:lvl w:ilvl="2" w:tplc="0409001B" w:tentative="1">
      <w:start w:val="1"/>
      <w:numFmt w:val="lowerRoman"/>
      <w:lvlText w:val="%3."/>
      <w:lvlJc w:val="right"/>
      <w:pPr>
        <w:ind w:left="3383" w:hanging="480"/>
      </w:pPr>
    </w:lvl>
    <w:lvl w:ilvl="3" w:tplc="0409000F" w:tentative="1">
      <w:start w:val="1"/>
      <w:numFmt w:val="decimal"/>
      <w:lvlText w:val="%4."/>
      <w:lvlJc w:val="left"/>
      <w:pPr>
        <w:ind w:left="38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43" w:hanging="480"/>
      </w:pPr>
    </w:lvl>
    <w:lvl w:ilvl="5" w:tplc="0409001B" w:tentative="1">
      <w:start w:val="1"/>
      <w:numFmt w:val="lowerRoman"/>
      <w:lvlText w:val="%6."/>
      <w:lvlJc w:val="right"/>
      <w:pPr>
        <w:ind w:left="4823" w:hanging="480"/>
      </w:pPr>
    </w:lvl>
    <w:lvl w:ilvl="6" w:tplc="0409000F" w:tentative="1">
      <w:start w:val="1"/>
      <w:numFmt w:val="decimal"/>
      <w:lvlText w:val="%7."/>
      <w:lvlJc w:val="left"/>
      <w:pPr>
        <w:ind w:left="53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83" w:hanging="480"/>
      </w:pPr>
    </w:lvl>
    <w:lvl w:ilvl="8" w:tplc="0409001B" w:tentative="1">
      <w:start w:val="1"/>
      <w:numFmt w:val="lowerRoman"/>
      <w:lvlText w:val="%9."/>
      <w:lvlJc w:val="right"/>
      <w:pPr>
        <w:ind w:left="6263" w:hanging="480"/>
      </w:pPr>
    </w:lvl>
  </w:abstractNum>
  <w:abstractNum w:abstractNumId="1" w15:restartNumberingAfterBreak="0">
    <w:nsid w:val="05984545"/>
    <w:multiLevelType w:val="hybridMultilevel"/>
    <w:tmpl w:val="51C2E7A0"/>
    <w:lvl w:ilvl="0" w:tplc="CD2C8828">
      <w:start w:val="1"/>
      <w:numFmt w:val="decimal"/>
      <w:lvlText w:val="%1."/>
      <w:lvlJc w:val="left"/>
      <w:pPr>
        <w:ind w:left="164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2" w15:restartNumberingAfterBreak="0">
    <w:nsid w:val="09D30485"/>
    <w:multiLevelType w:val="hybridMultilevel"/>
    <w:tmpl w:val="360E1EC6"/>
    <w:lvl w:ilvl="0" w:tplc="04090011">
      <w:start w:val="1"/>
      <w:numFmt w:val="upperLetter"/>
      <w:lvlText w:val="%1."/>
      <w:lvlJc w:val="left"/>
      <w:pPr>
        <w:ind w:left="2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04" w:hanging="480"/>
      </w:pPr>
    </w:lvl>
    <w:lvl w:ilvl="2" w:tplc="0409001B" w:tentative="1">
      <w:start w:val="1"/>
      <w:numFmt w:val="lowerRoman"/>
      <w:lvlText w:val="%3."/>
      <w:lvlJc w:val="right"/>
      <w:pPr>
        <w:ind w:left="3384" w:hanging="480"/>
      </w:pPr>
    </w:lvl>
    <w:lvl w:ilvl="3" w:tplc="0409000F" w:tentative="1">
      <w:start w:val="1"/>
      <w:numFmt w:val="decimal"/>
      <w:lvlText w:val="%4."/>
      <w:lvlJc w:val="left"/>
      <w:pPr>
        <w:ind w:left="3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44" w:hanging="480"/>
      </w:pPr>
    </w:lvl>
    <w:lvl w:ilvl="5" w:tplc="0409001B" w:tentative="1">
      <w:start w:val="1"/>
      <w:numFmt w:val="lowerRoman"/>
      <w:lvlText w:val="%6."/>
      <w:lvlJc w:val="right"/>
      <w:pPr>
        <w:ind w:left="4824" w:hanging="480"/>
      </w:pPr>
    </w:lvl>
    <w:lvl w:ilvl="6" w:tplc="0409000F" w:tentative="1">
      <w:start w:val="1"/>
      <w:numFmt w:val="decimal"/>
      <w:lvlText w:val="%7."/>
      <w:lvlJc w:val="left"/>
      <w:pPr>
        <w:ind w:left="5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84" w:hanging="480"/>
      </w:pPr>
    </w:lvl>
    <w:lvl w:ilvl="8" w:tplc="0409001B" w:tentative="1">
      <w:start w:val="1"/>
      <w:numFmt w:val="lowerRoman"/>
      <w:lvlText w:val="%9."/>
      <w:lvlJc w:val="right"/>
      <w:pPr>
        <w:ind w:left="6264" w:hanging="480"/>
      </w:pPr>
    </w:lvl>
  </w:abstractNum>
  <w:abstractNum w:abstractNumId="3" w15:restartNumberingAfterBreak="0">
    <w:nsid w:val="0D1C28A4"/>
    <w:multiLevelType w:val="hybridMultilevel"/>
    <w:tmpl w:val="D592E7B8"/>
    <w:lvl w:ilvl="0" w:tplc="04090011">
      <w:start w:val="1"/>
      <w:numFmt w:val="upperLetter"/>
      <w:lvlText w:val="%1."/>
      <w:lvlJc w:val="left"/>
      <w:pPr>
        <w:ind w:left="33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4" w15:restartNumberingAfterBreak="0">
    <w:nsid w:val="0F7B01F0"/>
    <w:multiLevelType w:val="hybridMultilevel"/>
    <w:tmpl w:val="1AF236F2"/>
    <w:lvl w:ilvl="0" w:tplc="04090011">
      <w:start w:val="1"/>
      <w:numFmt w:val="upperLetter"/>
      <w:lvlText w:val="%1."/>
      <w:lvlJc w:val="left"/>
      <w:pPr>
        <w:ind w:left="24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03" w:hanging="480"/>
      </w:pPr>
    </w:lvl>
    <w:lvl w:ilvl="2" w:tplc="0409001B" w:tentative="1">
      <w:start w:val="1"/>
      <w:numFmt w:val="lowerRoman"/>
      <w:lvlText w:val="%3."/>
      <w:lvlJc w:val="right"/>
      <w:pPr>
        <w:ind w:left="3383" w:hanging="480"/>
      </w:pPr>
    </w:lvl>
    <w:lvl w:ilvl="3" w:tplc="0409000F" w:tentative="1">
      <w:start w:val="1"/>
      <w:numFmt w:val="decimal"/>
      <w:lvlText w:val="%4."/>
      <w:lvlJc w:val="left"/>
      <w:pPr>
        <w:ind w:left="38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43" w:hanging="480"/>
      </w:pPr>
    </w:lvl>
    <w:lvl w:ilvl="5" w:tplc="0409001B" w:tentative="1">
      <w:start w:val="1"/>
      <w:numFmt w:val="lowerRoman"/>
      <w:lvlText w:val="%6."/>
      <w:lvlJc w:val="right"/>
      <w:pPr>
        <w:ind w:left="4823" w:hanging="480"/>
      </w:pPr>
    </w:lvl>
    <w:lvl w:ilvl="6" w:tplc="0409000F" w:tentative="1">
      <w:start w:val="1"/>
      <w:numFmt w:val="decimal"/>
      <w:lvlText w:val="%7."/>
      <w:lvlJc w:val="left"/>
      <w:pPr>
        <w:ind w:left="53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83" w:hanging="480"/>
      </w:pPr>
    </w:lvl>
    <w:lvl w:ilvl="8" w:tplc="0409001B" w:tentative="1">
      <w:start w:val="1"/>
      <w:numFmt w:val="lowerRoman"/>
      <w:lvlText w:val="%9."/>
      <w:lvlJc w:val="right"/>
      <w:pPr>
        <w:ind w:left="6263" w:hanging="480"/>
      </w:pPr>
    </w:lvl>
  </w:abstractNum>
  <w:abstractNum w:abstractNumId="5" w15:restartNumberingAfterBreak="0">
    <w:nsid w:val="134D1627"/>
    <w:multiLevelType w:val="hybridMultilevel"/>
    <w:tmpl w:val="29482968"/>
    <w:lvl w:ilvl="0" w:tplc="CD2C8828">
      <w:start w:val="1"/>
      <w:numFmt w:val="decimal"/>
      <w:lvlText w:val="%1."/>
      <w:lvlJc w:val="left"/>
      <w:pPr>
        <w:ind w:left="1642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22" w:hanging="480"/>
      </w:pPr>
    </w:lvl>
    <w:lvl w:ilvl="2" w:tplc="0409001B" w:tentative="1">
      <w:start w:val="1"/>
      <w:numFmt w:val="lowerRoman"/>
      <w:lvlText w:val="%3."/>
      <w:lvlJc w:val="right"/>
      <w:pPr>
        <w:ind w:left="2602" w:hanging="480"/>
      </w:pPr>
    </w:lvl>
    <w:lvl w:ilvl="3" w:tplc="0409000F" w:tentative="1">
      <w:start w:val="1"/>
      <w:numFmt w:val="decimal"/>
      <w:lvlText w:val="%4."/>
      <w:lvlJc w:val="left"/>
      <w:pPr>
        <w:ind w:left="30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62" w:hanging="480"/>
      </w:pPr>
    </w:lvl>
    <w:lvl w:ilvl="5" w:tplc="0409001B" w:tentative="1">
      <w:start w:val="1"/>
      <w:numFmt w:val="lowerRoman"/>
      <w:lvlText w:val="%6."/>
      <w:lvlJc w:val="right"/>
      <w:pPr>
        <w:ind w:left="4042" w:hanging="480"/>
      </w:pPr>
    </w:lvl>
    <w:lvl w:ilvl="6" w:tplc="0409000F" w:tentative="1">
      <w:start w:val="1"/>
      <w:numFmt w:val="decimal"/>
      <w:lvlText w:val="%7."/>
      <w:lvlJc w:val="left"/>
      <w:pPr>
        <w:ind w:left="45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02" w:hanging="480"/>
      </w:pPr>
    </w:lvl>
    <w:lvl w:ilvl="8" w:tplc="0409001B" w:tentative="1">
      <w:start w:val="1"/>
      <w:numFmt w:val="lowerRoman"/>
      <w:lvlText w:val="%9."/>
      <w:lvlJc w:val="right"/>
      <w:pPr>
        <w:ind w:left="5482" w:hanging="480"/>
      </w:pPr>
    </w:lvl>
  </w:abstractNum>
  <w:abstractNum w:abstractNumId="6" w15:restartNumberingAfterBreak="0">
    <w:nsid w:val="191F6DD6"/>
    <w:multiLevelType w:val="hybridMultilevel"/>
    <w:tmpl w:val="36C0D1AA"/>
    <w:lvl w:ilvl="0" w:tplc="04090011">
      <w:start w:val="1"/>
      <w:numFmt w:val="upperLetter"/>
      <w:lvlText w:val="%1."/>
      <w:lvlJc w:val="left"/>
      <w:pPr>
        <w:ind w:left="22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36" w:hanging="480"/>
      </w:pPr>
    </w:lvl>
    <w:lvl w:ilvl="2" w:tplc="0409001B" w:tentative="1">
      <w:start w:val="1"/>
      <w:numFmt w:val="lowerRoman"/>
      <w:lvlText w:val="%3."/>
      <w:lvlJc w:val="right"/>
      <w:pPr>
        <w:ind w:left="3216" w:hanging="480"/>
      </w:pPr>
    </w:lvl>
    <w:lvl w:ilvl="3" w:tplc="0409000F" w:tentative="1">
      <w:start w:val="1"/>
      <w:numFmt w:val="decimal"/>
      <w:lvlText w:val="%4."/>
      <w:lvlJc w:val="left"/>
      <w:pPr>
        <w:ind w:left="36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6" w:hanging="480"/>
      </w:pPr>
    </w:lvl>
    <w:lvl w:ilvl="5" w:tplc="0409001B" w:tentative="1">
      <w:start w:val="1"/>
      <w:numFmt w:val="lowerRoman"/>
      <w:lvlText w:val="%6."/>
      <w:lvlJc w:val="right"/>
      <w:pPr>
        <w:ind w:left="4656" w:hanging="480"/>
      </w:pPr>
    </w:lvl>
    <w:lvl w:ilvl="6" w:tplc="0409000F" w:tentative="1">
      <w:start w:val="1"/>
      <w:numFmt w:val="decimal"/>
      <w:lvlText w:val="%7."/>
      <w:lvlJc w:val="left"/>
      <w:pPr>
        <w:ind w:left="51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6" w:hanging="480"/>
      </w:pPr>
    </w:lvl>
    <w:lvl w:ilvl="8" w:tplc="0409001B" w:tentative="1">
      <w:start w:val="1"/>
      <w:numFmt w:val="lowerRoman"/>
      <w:lvlText w:val="%9."/>
      <w:lvlJc w:val="right"/>
      <w:pPr>
        <w:ind w:left="6096" w:hanging="480"/>
      </w:pPr>
    </w:lvl>
  </w:abstractNum>
  <w:abstractNum w:abstractNumId="7" w15:restartNumberingAfterBreak="0">
    <w:nsid w:val="1B4E33E2"/>
    <w:multiLevelType w:val="hybridMultilevel"/>
    <w:tmpl w:val="BAC0E76C"/>
    <w:lvl w:ilvl="0" w:tplc="6434A248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8" w15:restartNumberingAfterBreak="0">
    <w:nsid w:val="2B4A7C48"/>
    <w:multiLevelType w:val="hybridMultilevel"/>
    <w:tmpl w:val="56349E02"/>
    <w:lvl w:ilvl="0" w:tplc="59187A9A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9" w15:restartNumberingAfterBreak="0">
    <w:nsid w:val="2CEB7A45"/>
    <w:multiLevelType w:val="hybridMultilevel"/>
    <w:tmpl w:val="86DC47C2"/>
    <w:lvl w:ilvl="0" w:tplc="59187A9A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0" w15:restartNumberingAfterBreak="0">
    <w:nsid w:val="2E053FAD"/>
    <w:multiLevelType w:val="hybridMultilevel"/>
    <w:tmpl w:val="D96ECCF8"/>
    <w:lvl w:ilvl="0" w:tplc="C7CA4966">
      <w:start w:val="1"/>
      <w:numFmt w:val="upperLetter"/>
      <w:lvlText w:val="%1."/>
      <w:lvlJc w:val="left"/>
      <w:pPr>
        <w:ind w:left="2424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2904" w:hanging="480"/>
      </w:pPr>
    </w:lvl>
    <w:lvl w:ilvl="2" w:tplc="0409001B" w:tentative="1">
      <w:start w:val="1"/>
      <w:numFmt w:val="lowerRoman"/>
      <w:lvlText w:val="%3."/>
      <w:lvlJc w:val="right"/>
      <w:pPr>
        <w:ind w:left="3384" w:hanging="480"/>
      </w:pPr>
    </w:lvl>
    <w:lvl w:ilvl="3" w:tplc="0409000F" w:tentative="1">
      <w:start w:val="1"/>
      <w:numFmt w:val="decimal"/>
      <w:lvlText w:val="%4."/>
      <w:lvlJc w:val="left"/>
      <w:pPr>
        <w:ind w:left="3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44" w:hanging="480"/>
      </w:pPr>
    </w:lvl>
    <w:lvl w:ilvl="5" w:tplc="0409001B" w:tentative="1">
      <w:start w:val="1"/>
      <w:numFmt w:val="lowerRoman"/>
      <w:lvlText w:val="%6."/>
      <w:lvlJc w:val="right"/>
      <w:pPr>
        <w:ind w:left="4824" w:hanging="480"/>
      </w:pPr>
    </w:lvl>
    <w:lvl w:ilvl="6" w:tplc="0409000F" w:tentative="1">
      <w:start w:val="1"/>
      <w:numFmt w:val="decimal"/>
      <w:lvlText w:val="%7."/>
      <w:lvlJc w:val="left"/>
      <w:pPr>
        <w:ind w:left="5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84" w:hanging="480"/>
      </w:pPr>
    </w:lvl>
    <w:lvl w:ilvl="8" w:tplc="0409001B" w:tentative="1">
      <w:start w:val="1"/>
      <w:numFmt w:val="lowerRoman"/>
      <w:lvlText w:val="%9."/>
      <w:lvlJc w:val="right"/>
      <w:pPr>
        <w:ind w:left="6264" w:hanging="480"/>
      </w:pPr>
    </w:lvl>
  </w:abstractNum>
  <w:abstractNum w:abstractNumId="11" w15:restartNumberingAfterBreak="0">
    <w:nsid w:val="339F111F"/>
    <w:multiLevelType w:val="hybridMultilevel"/>
    <w:tmpl w:val="1430DD32"/>
    <w:lvl w:ilvl="0" w:tplc="04090011">
      <w:start w:val="1"/>
      <w:numFmt w:val="upperLetter"/>
      <w:lvlText w:val="%1."/>
      <w:lvlJc w:val="left"/>
      <w:pPr>
        <w:ind w:left="22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98" w:hanging="480"/>
      </w:pPr>
    </w:lvl>
    <w:lvl w:ilvl="2" w:tplc="0409001B" w:tentative="1">
      <w:start w:val="1"/>
      <w:numFmt w:val="lowerRoman"/>
      <w:lvlText w:val="%3."/>
      <w:lvlJc w:val="right"/>
      <w:pPr>
        <w:ind w:left="3178" w:hanging="480"/>
      </w:pPr>
    </w:lvl>
    <w:lvl w:ilvl="3" w:tplc="0409000F" w:tentative="1">
      <w:start w:val="1"/>
      <w:numFmt w:val="decimal"/>
      <w:lvlText w:val="%4."/>
      <w:lvlJc w:val="left"/>
      <w:pPr>
        <w:ind w:left="36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38" w:hanging="480"/>
      </w:pPr>
    </w:lvl>
    <w:lvl w:ilvl="5" w:tplc="0409001B" w:tentative="1">
      <w:start w:val="1"/>
      <w:numFmt w:val="lowerRoman"/>
      <w:lvlText w:val="%6."/>
      <w:lvlJc w:val="right"/>
      <w:pPr>
        <w:ind w:left="4618" w:hanging="480"/>
      </w:pPr>
    </w:lvl>
    <w:lvl w:ilvl="6" w:tplc="0409000F" w:tentative="1">
      <w:start w:val="1"/>
      <w:numFmt w:val="decimal"/>
      <w:lvlText w:val="%7."/>
      <w:lvlJc w:val="left"/>
      <w:pPr>
        <w:ind w:left="50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78" w:hanging="480"/>
      </w:pPr>
    </w:lvl>
    <w:lvl w:ilvl="8" w:tplc="0409001B" w:tentative="1">
      <w:start w:val="1"/>
      <w:numFmt w:val="lowerRoman"/>
      <w:lvlText w:val="%9."/>
      <w:lvlJc w:val="right"/>
      <w:pPr>
        <w:ind w:left="6058" w:hanging="480"/>
      </w:pPr>
    </w:lvl>
  </w:abstractNum>
  <w:abstractNum w:abstractNumId="12" w15:restartNumberingAfterBreak="0">
    <w:nsid w:val="38EC77B3"/>
    <w:multiLevelType w:val="hybridMultilevel"/>
    <w:tmpl w:val="9E222F8E"/>
    <w:lvl w:ilvl="0" w:tplc="226CFE3E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3" w15:restartNumberingAfterBreak="0">
    <w:nsid w:val="3A934CF3"/>
    <w:multiLevelType w:val="hybridMultilevel"/>
    <w:tmpl w:val="79669FE6"/>
    <w:lvl w:ilvl="0" w:tplc="04090011">
      <w:start w:val="1"/>
      <w:numFmt w:val="upperLetter"/>
      <w:lvlText w:val="%1."/>
      <w:lvlJc w:val="left"/>
      <w:pPr>
        <w:ind w:left="22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98" w:hanging="480"/>
      </w:pPr>
    </w:lvl>
    <w:lvl w:ilvl="2" w:tplc="0409001B" w:tentative="1">
      <w:start w:val="1"/>
      <w:numFmt w:val="lowerRoman"/>
      <w:lvlText w:val="%3."/>
      <w:lvlJc w:val="right"/>
      <w:pPr>
        <w:ind w:left="3178" w:hanging="480"/>
      </w:pPr>
    </w:lvl>
    <w:lvl w:ilvl="3" w:tplc="0409000F" w:tentative="1">
      <w:start w:val="1"/>
      <w:numFmt w:val="decimal"/>
      <w:lvlText w:val="%4."/>
      <w:lvlJc w:val="left"/>
      <w:pPr>
        <w:ind w:left="36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38" w:hanging="480"/>
      </w:pPr>
    </w:lvl>
    <w:lvl w:ilvl="5" w:tplc="0409001B" w:tentative="1">
      <w:start w:val="1"/>
      <w:numFmt w:val="lowerRoman"/>
      <w:lvlText w:val="%6."/>
      <w:lvlJc w:val="right"/>
      <w:pPr>
        <w:ind w:left="4618" w:hanging="480"/>
      </w:pPr>
    </w:lvl>
    <w:lvl w:ilvl="6" w:tplc="0409000F" w:tentative="1">
      <w:start w:val="1"/>
      <w:numFmt w:val="decimal"/>
      <w:lvlText w:val="%7."/>
      <w:lvlJc w:val="left"/>
      <w:pPr>
        <w:ind w:left="50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78" w:hanging="480"/>
      </w:pPr>
    </w:lvl>
    <w:lvl w:ilvl="8" w:tplc="0409001B" w:tentative="1">
      <w:start w:val="1"/>
      <w:numFmt w:val="lowerRoman"/>
      <w:lvlText w:val="%9."/>
      <w:lvlJc w:val="right"/>
      <w:pPr>
        <w:ind w:left="6058" w:hanging="480"/>
      </w:pPr>
    </w:lvl>
  </w:abstractNum>
  <w:abstractNum w:abstractNumId="14" w15:restartNumberingAfterBreak="0">
    <w:nsid w:val="3E807967"/>
    <w:multiLevelType w:val="hybridMultilevel"/>
    <w:tmpl w:val="725489B0"/>
    <w:lvl w:ilvl="0" w:tplc="BF3E3EB8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5" w15:restartNumberingAfterBreak="0">
    <w:nsid w:val="42AC78B7"/>
    <w:multiLevelType w:val="hybridMultilevel"/>
    <w:tmpl w:val="F9CEE616"/>
    <w:lvl w:ilvl="0" w:tplc="04090011">
      <w:start w:val="1"/>
      <w:numFmt w:val="upperLetter"/>
      <w:lvlText w:val="%1."/>
      <w:lvlJc w:val="left"/>
      <w:pPr>
        <w:ind w:left="225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736" w:hanging="480"/>
      </w:pPr>
    </w:lvl>
    <w:lvl w:ilvl="2" w:tplc="0409001B" w:tentative="1">
      <w:start w:val="1"/>
      <w:numFmt w:val="lowerRoman"/>
      <w:lvlText w:val="%3."/>
      <w:lvlJc w:val="right"/>
      <w:pPr>
        <w:ind w:left="3216" w:hanging="480"/>
      </w:pPr>
    </w:lvl>
    <w:lvl w:ilvl="3" w:tplc="0409000F" w:tentative="1">
      <w:start w:val="1"/>
      <w:numFmt w:val="decimal"/>
      <w:lvlText w:val="%4."/>
      <w:lvlJc w:val="left"/>
      <w:pPr>
        <w:ind w:left="36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76" w:hanging="480"/>
      </w:pPr>
    </w:lvl>
    <w:lvl w:ilvl="5" w:tplc="0409001B" w:tentative="1">
      <w:start w:val="1"/>
      <w:numFmt w:val="lowerRoman"/>
      <w:lvlText w:val="%6."/>
      <w:lvlJc w:val="right"/>
      <w:pPr>
        <w:ind w:left="4656" w:hanging="480"/>
      </w:pPr>
    </w:lvl>
    <w:lvl w:ilvl="6" w:tplc="0409000F" w:tentative="1">
      <w:start w:val="1"/>
      <w:numFmt w:val="decimal"/>
      <w:lvlText w:val="%7."/>
      <w:lvlJc w:val="left"/>
      <w:pPr>
        <w:ind w:left="51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16" w:hanging="480"/>
      </w:pPr>
    </w:lvl>
    <w:lvl w:ilvl="8" w:tplc="0409001B" w:tentative="1">
      <w:start w:val="1"/>
      <w:numFmt w:val="lowerRoman"/>
      <w:lvlText w:val="%9."/>
      <w:lvlJc w:val="right"/>
      <w:pPr>
        <w:ind w:left="6096" w:hanging="480"/>
      </w:pPr>
    </w:lvl>
  </w:abstractNum>
  <w:abstractNum w:abstractNumId="16" w15:restartNumberingAfterBreak="0">
    <w:nsid w:val="42E04914"/>
    <w:multiLevelType w:val="hybridMultilevel"/>
    <w:tmpl w:val="D592E7B8"/>
    <w:lvl w:ilvl="0" w:tplc="04090011">
      <w:start w:val="1"/>
      <w:numFmt w:val="upperLetter"/>
      <w:lvlText w:val="%1."/>
      <w:lvlJc w:val="left"/>
      <w:pPr>
        <w:ind w:left="33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3840" w:hanging="480"/>
      </w:pPr>
    </w:lvl>
    <w:lvl w:ilvl="2" w:tplc="0409001B" w:tentative="1">
      <w:start w:val="1"/>
      <w:numFmt w:val="lowerRoman"/>
      <w:lvlText w:val="%3."/>
      <w:lvlJc w:val="right"/>
      <w:pPr>
        <w:ind w:left="4320" w:hanging="480"/>
      </w:pPr>
    </w:lvl>
    <w:lvl w:ilvl="3" w:tplc="0409000F" w:tentative="1">
      <w:start w:val="1"/>
      <w:numFmt w:val="decimal"/>
      <w:lvlText w:val="%4."/>
      <w:lvlJc w:val="left"/>
      <w:pPr>
        <w:ind w:left="48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280" w:hanging="480"/>
      </w:pPr>
    </w:lvl>
    <w:lvl w:ilvl="5" w:tplc="0409001B" w:tentative="1">
      <w:start w:val="1"/>
      <w:numFmt w:val="lowerRoman"/>
      <w:lvlText w:val="%6."/>
      <w:lvlJc w:val="right"/>
      <w:pPr>
        <w:ind w:left="5760" w:hanging="480"/>
      </w:pPr>
    </w:lvl>
    <w:lvl w:ilvl="6" w:tplc="0409000F" w:tentative="1">
      <w:start w:val="1"/>
      <w:numFmt w:val="decimal"/>
      <w:lvlText w:val="%7."/>
      <w:lvlJc w:val="left"/>
      <w:pPr>
        <w:ind w:left="62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720" w:hanging="480"/>
      </w:pPr>
    </w:lvl>
    <w:lvl w:ilvl="8" w:tplc="0409001B" w:tentative="1">
      <w:start w:val="1"/>
      <w:numFmt w:val="lowerRoman"/>
      <w:lvlText w:val="%9."/>
      <w:lvlJc w:val="right"/>
      <w:pPr>
        <w:ind w:left="7200" w:hanging="480"/>
      </w:pPr>
    </w:lvl>
  </w:abstractNum>
  <w:abstractNum w:abstractNumId="17" w15:restartNumberingAfterBreak="0">
    <w:nsid w:val="44BC2F0B"/>
    <w:multiLevelType w:val="hybridMultilevel"/>
    <w:tmpl w:val="C6A415F0"/>
    <w:lvl w:ilvl="0" w:tplc="6434A248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8" w15:restartNumberingAfterBreak="0">
    <w:nsid w:val="4AA322DD"/>
    <w:multiLevelType w:val="hybridMultilevel"/>
    <w:tmpl w:val="449EBAAA"/>
    <w:lvl w:ilvl="0" w:tplc="59187A9A">
      <w:start w:val="1"/>
      <w:numFmt w:val="decimal"/>
      <w:lvlText w:val="%1."/>
      <w:lvlJc w:val="left"/>
      <w:pPr>
        <w:ind w:left="135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19" w15:restartNumberingAfterBreak="0">
    <w:nsid w:val="4C581B2C"/>
    <w:multiLevelType w:val="hybridMultilevel"/>
    <w:tmpl w:val="CB086D8E"/>
    <w:lvl w:ilvl="0" w:tplc="B53EBD54">
      <w:start w:val="1"/>
      <w:numFmt w:val="taiwaneseCountingThousand"/>
      <w:lvlText w:val="（%1）"/>
      <w:lvlJc w:val="left"/>
      <w:pPr>
        <w:ind w:left="1139" w:hanging="855"/>
      </w:pPr>
      <w:rPr>
        <w:rFonts w:hint="default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0" w15:restartNumberingAfterBreak="0">
    <w:nsid w:val="4D027E4A"/>
    <w:multiLevelType w:val="hybridMultilevel"/>
    <w:tmpl w:val="79669FE6"/>
    <w:lvl w:ilvl="0" w:tplc="04090011">
      <w:start w:val="1"/>
      <w:numFmt w:val="upperLetter"/>
      <w:lvlText w:val="%1."/>
      <w:lvlJc w:val="left"/>
      <w:pPr>
        <w:ind w:left="22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98" w:hanging="480"/>
      </w:pPr>
    </w:lvl>
    <w:lvl w:ilvl="2" w:tplc="0409001B" w:tentative="1">
      <w:start w:val="1"/>
      <w:numFmt w:val="lowerRoman"/>
      <w:lvlText w:val="%3."/>
      <w:lvlJc w:val="right"/>
      <w:pPr>
        <w:ind w:left="3178" w:hanging="480"/>
      </w:pPr>
    </w:lvl>
    <w:lvl w:ilvl="3" w:tplc="0409000F" w:tentative="1">
      <w:start w:val="1"/>
      <w:numFmt w:val="decimal"/>
      <w:lvlText w:val="%4."/>
      <w:lvlJc w:val="left"/>
      <w:pPr>
        <w:ind w:left="36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38" w:hanging="480"/>
      </w:pPr>
    </w:lvl>
    <w:lvl w:ilvl="5" w:tplc="0409001B" w:tentative="1">
      <w:start w:val="1"/>
      <w:numFmt w:val="lowerRoman"/>
      <w:lvlText w:val="%6."/>
      <w:lvlJc w:val="right"/>
      <w:pPr>
        <w:ind w:left="4618" w:hanging="480"/>
      </w:pPr>
    </w:lvl>
    <w:lvl w:ilvl="6" w:tplc="0409000F" w:tentative="1">
      <w:start w:val="1"/>
      <w:numFmt w:val="decimal"/>
      <w:lvlText w:val="%7."/>
      <w:lvlJc w:val="left"/>
      <w:pPr>
        <w:ind w:left="50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78" w:hanging="480"/>
      </w:pPr>
    </w:lvl>
    <w:lvl w:ilvl="8" w:tplc="0409001B" w:tentative="1">
      <w:start w:val="1"/>
      <w:numFmt w:val="lowerRoman"/>
      <w:lvlText w:val="%9."/>
      <w:lvlJc w:val="right"/>
      <w:pPr>
        <w:ind w:left="6058" w:hanging="480"/>
      </w:pPr>
    </w:lvl>
  </w:abstractNum>
  <w:abstractNum w:abstractNumId="21" w15:restartNumberingAfterBreak="0">
    <w:nsid w:val="4D102E58"/>
    <w:multiLevelType w:val="hybridMultilevel"/>
    <w:tmpl w:val="171277A8"/>
    <w:lvl w:ilvl="0" w:tplc="153016EA">
      <w:start w:val="1"/>
      <w:numFmt w:val="decimal"/>
      <w:lvlText w:val="%1."/>
      <w:lvlJc w:val="left"/>
      <w:pPr>
        <w:ind w:left="149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ind w:left="5453" w:hanging="480"/>
      </w:pPr>
    </w:lvl>
  </w:abstractNum>
  <w:abstractNum w:abstractNumId="22" w15:restartNumberingAfterBreak="0">
    <w:nsid w:val="4D5B6824"/>
    <w:multiLevelType w:val="hybridMultilevel"/>
    <w:tmpl w:val="CFC8C0EE"/>
    <w:lvl w:ilvl="0" w:tplc="6434A248">
      <w:start w:val="1"/>
      <w:numFmt w:val="taiwaneseCountingThousand"/>
      <w:lvlText w:val="（%1）"/>
      <w:lvlJc w:val="left"/>
      <w:pPr>
        <w:ind w:left="7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 w15:restartNumberingAfterBreak="0">
    <w:nsid w:val="558F0B3A"/>
    <w:multiLevelType w:val="hybridMultilevel"/>
    <w:tmpl w:val="3280AE3C"/>
    <w:lvl w:ilvl="0" w:tplc="04090011">
      <w:start w:val="1"/>
      <w:numFmt w:val="upperLetter"/>
      <w:lvlText w:val="%1."/>
      <w:lvlJc w:val="left"/>
      <w:pPr>
        <w:ind w:left="18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11" w:hanging="480"/>
      </w:pPr>
    </w:lvl>
    <w:lvl w:ilvl="2" w:tplc="0409001B" w:tentative="1">
      <w:start w:val="1"/>
      <w:numFmt w:val="lowerRoman"/>
      <w:lvlText w:val="%3."/>
      <w:lvlJc w:val="right"/>
      <w:pPr>
        <w:ind w:left="2791" w:hanging="480"/>
      </w:pPr>
    </w:lvl>
    <w:lvl w:ilvl="3" w:tplc="0409000F" w:tentative="1">
      <w:start w:val="1"/>
      <w:numFmt w:val="decimal"/>
      <w:lvlText w:val="%4."/>
      <w:lvlJc w:val="left"/>
      <w:pPr>
        <w:ind w:left="32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1" w:hanging="480"/>
      </w:pPr>
    </w:lvl>
    <w:lvl w:ilvl="5" w:tplc="0409001B" w:tentative="1">
      <w:start w:val="1"/>
      <w:numFmt w:val="lowerRoman"/>
      <w:lvlText w:val="%6."/>
      <w:lvlJc w:val="right"/>
      <w:pPr>
        <w:ind w:left="4231" w:hanging="480"/>
      </w:pPr>
    </w:lvl>
    <w:lvl w:ilvl="6" w:tplc="0409000F" w:tentative="1">
      <w:start w:val="1"/>
      <w:numFmt w:val="decimal"/>
      <w:lvlText w:val="%7."/>
      <w:lvlJc w:val="left"/>
      <w:pPr>
        <w:ind w:left="47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1" w:hanging="480"/>
      </w:pPr>
    </w:lvl>
    <w:lvl w:ilvl="8" w:tplc="0409001B" w:tentative="1">
      <w:start w:val="1"/>
      <w:numFmt w:val="lowerRoman"/>
      <w:lvlText w:val="%9."/>
      <w:lvlJc w:val="right"/>
      <w:pPr>
        <w:ind w:left="5671" w:hanging="480"/>
      </w:pPr>
    </w:lvl>
  </w:abstractNum>
  <w:abstractNum w:abstractNumId="24" w15:restartNumberingAfterBreak="0">
    <w:nsid w:val="55B24458"/>
    <w:multiLevelType w:val="hybridMultilevel"/>
    <w:tmpl w:val="69BE321C"/>
    <w:lvl w:ilvl="0" w:tplc="04090011">
      <w:start w:val="1"/>
      <w:numFmt w:val="upperLetter"/>
      <w:lvlText w:val="%1."/>
      <w:lvlJc w:val="left"/>
      <w:pPr>
        <w:ind w:left="2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25" w15:restartNumberingAfterBreak="0">
    <w:nsid w:val="56106FFB"/>
    <w:multiLevelType w:val="hybridMultilevel"/>
    <w:tmpl w:val="FDDA21F8"/>
    <w:lvl w:ilvl="0" w:tplc="BF3E3EB8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6" w15:restartNumberingAfterBreak="0">
    <w:nsid w:val="561E0470"/>
    <w:multiLevelType w:val="hybridMultilevel"/>
    <w:tmpl w:val="1430DD32"/>
    <w:lvl w:ilvl="0" w:tplc="04090011">
      <w:start w:val="1"/>
      <w:numFmt w:val="upperLetter"/>
      <w:lvlText w:val="%1."/>
      <w:lvlJc w:val="left"/>
      <w:pPr>
        <w:ind w:left="22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98" w:hanging="480"/>
      </w:pPr>
    </w:lvl>
    <w:lvl w:ilvl="2" w:tplc="0409001B" w:tentative="1">
      <w:start w:val="1"/>
      <w:numFmt w:val="lowerRoman"/>
      <w:lvlText w:val="%3."/>
      <w:lvlJc w:val="right"/>
      <w:pPr>
        <w:ind w:left="3178" w:hanging="480"/>
      </w:pPr>
    </w:lvl>
    <w:lvl w:ilvl="3" w:tplc="0409000F" w:tentative="1">
      <w:start w:val="1"/>
      <w:numFmt w:val="decimal"/>
      <w:lvlText w:val="%4."/>
      <w:lvlJc w:val="left"/>
      <w:pPr>
        <w:ind w:left="36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38" w:hanging="480"/>
      </w:pPr>
    </w:lvl>
    <w:lvl w:ilvl="5" w:tplc="0409001B" w:tentative="1">
      <w:start w:val="1"/>
      <w:numFmt w:val="lowerRoman"/>
      <w:lvlText w:val="%6."/>
      <w:lvlJc w:val="right"/>
      <w:pPr>
        <w:ind w:left="4618" w:hanging="480"/>
      </w:pPr>
    </w:lvl>
    <w:lvl w:ilvl="6" w:tplc="0409000F" w:tentative="1">
      <w:start w:val="1"/>
      <w:numFmt w:val="decimal"/>
      <w:lvlText w:val="%7."/>
      <w:lvlJc w:val="left"/>
      <w:pPr>
        <w:ind w:left="50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78" w:hanging="480"/>
      </w:pPr>
    </w:lvl>
    <w:lvl w:ilvl="8" w:tplc="0409001B" w:tentative="1">
      <w:start w:val="1"/>
      <w:numFmt w:val="lowerRoman"/>
      <w:lvlText w:val="%9."/>
      <w:lvlJc w:val="right"/>
      <w:pPr>
        <w:ind w:left="6058" w:hanging="480"/>
      </w:pPr>
    </w:lvl>
  </w:abstractNum>
  <w:abstractNum w:abstractNumId="27" w15:restartNumberingAfterBreak="0">
    <w:nsid w:val="5D53067D"/>
    <w:multiLevelType w:val="hybridMultilevel"/>
    <w:tmpl w:val="32ECDED8"/>
    <w:lvl w:ilvl="0" w:tplc="04090011">
      <w:start w:val="1"/>
      <w:numFmt w:val="upperLetter"/>
      <w:lvlText w:val="%1."/>
      <w:lvlJc w:val="left"/>
      <w:pPr>
        <w:ind w:left="24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27" w:hanging="480"/>
      </w:pPr>
    </w:lvl>
    <w:lvl w:ilvl="2" w:tplc="0409001B" w:tentative="1">
      <w:start w:val="1"/>
      <w:numFmt w:val="lowerRoman"/>
      <w:lvlText w:val="%3."/>
      <w:lvlJc w:val="right"/>
      <w:pPr>
        <w:ind w:left="3407" w:hanging="480"/>
      </w:pPr>
    </w:lvl>
    <w:lvl w:ilvl="3" w:tplc="0409000F" w:tentative="1">
      <w:start w:val="1"/>
      <w:numFmt w:val="decimal"/>
      <w:lvlText w:val="%4."/>
      <w:lvlJc w:val="left"/>
      <w:pPr>
        <w:ind w:left="3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67" w:hanging="480"/>
      </w:pPr>
    </w:lvl>
    <w:lvl w:ilvl="5" w:tplc="0409001B" w:tentative="1">
      <w:start w:val="1"/>
      <w:numFmt w:val="lowerRoman"/>
      <w:lvlText w:val="%6."/>
      <w:lvlJc w:val="right"/>
      <w:pPr>
        <w:ind w:left="4847" w:hanging="480"/>
      </w:pPr>
    </w:lvl>
    <w:lvl w:ilvl="6" w:tplc="0409000F" w:tentative="1">
      <w:start w:val="1"/>
      <w:numFmt w:val="decimal"/>
      <w:lvlText w:val="%7."/>
      <w:lvlJc w:val="left"/>
      <w:pPr>
        <w:ind w:left="5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07" w:hanging="480"/>
      </w:pPr>
    </w:lvl>
    <w:lvl w:ilvl="8" w:tplc="0409001B" w:tentative="1">
      <w:start w:val="1"/>
      <w:numFmt w:val="lowerRoman"/>
      <w:lvlText w:val="%9."/>
      <w:lvlJc w:val="right"/>
      <w:pPr>
        <w:ind w:left="6287" w:hanging="480"/>
      </w:pPr>
    </w:lvl>
  </w:abstractNum>
  <w:abstractNum w:abstractNumId="28" w15:restartNumberingAfterBreak="0">
    <w:nsid w:val="620E6E95"/>
    <w:multiLevelType w:val="hybridMultilevel"/>
    <w:tmpl w:val="449EBAAA"/>
    <w:lvl w:ilvl="0" w:tplc="59187A9A">
      <w:start w:val="1"/>
      <w:numFmt w:val="decimal"/>
      <w:lvlText w:val="%1."/>
      <w:lvlJc w:val="left"/>
      <w:pPr>
        <w:ind w:left="1351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29" w15:restartNumberingAfterBreak="0">
    <w:nsid w:val="649D1AD2"/>
    <w:multiLevelType w:val="hybridMultilevel"/>
    <w:tmpl w:val="4F46A660"/>
    <w:lvl w:ilvl="0" w:tplc="226CFE3E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0" w15:restartNumberingAfterBreak="0">
    <w:nsid w:val="69761083"/>
    <w:multiLevelType w:val="hybridMultilevel"/>
    <w:tmpl w:val="AC245C36"/>
    <w:lvl w:ilvl="0" w:tplc="04090011">
      <w:start w:val="1"/>
      <w:numFmt w:val="upperLetter"/>
      <w:lvlText w:val="%1."/>
      <w:lvlJc w:val="left"/>
      <w:pPr>
        <w:ind w:left="221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98" w:hanging="480"/>
      </w:pPr>
    </w:lvl>
    <w:lvl w:ilvl="2" w:tplc="0409001B" w:tentative="1">
      <w:start w:val="1"/>
      <w:numFmt w:val="lowerRoman"/>
      <w:lvlText w:val="%3."/>
      <w:lvlJc w:val="right"/>
      <w:pPr>
        <w:ind w:left="3178" w:hanging="480"/>
      </w:pPr>
    </w:lvl>
    <w:lvl w:ilvl="3" w:tplc="0409000F" w:tentative="1">
      <w:start w:val="1"/>
      <w:numFmt w:val="decimal"/>
      <w:lvlText w:val="%4."/>
      <w:lvlJc w:val="left"/>
      <w:pPr>
        <w:ind w:left="36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38" w:hanging="480"/>
      </w:pPr>
    </w:lvl>
    <w:lvl w:ilvl="5" w:tplc="0409001B" w:tentative="1">
      <w:start w:val="1"/>
      <w:numFmt w:val="lowerRoman"/>
      <w:lvlText w:val="%6."/>
      <w:lvlJc w:val="right"/>
      <w:pPr>
        <w:ind w:left="4618" w:hanging="480"/>
      </w:pPr>
    </w:lvl>
    <w:lvl w:ilvl="6" w:tplc="0409000F" w:tentative="1">
      <w:start w:val="1"/>
      <w:numFmt w:val="decimal"/>
      <w:lvlText w:val="%7."/>
      <w:lvlJc w:val="left"/>
      <w:pPr>
        <w:ind w:left="50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78" w:hanging="480"/>
      </w:pPr>
    </w:lvl>
    <w:lvl w:ilvl="8" w:tplc="0409001B" w:tentative="1">
      <w:start w:val="1"/>
      <w:numFmt w:val="lowerRoman"/>
      <w:lvlText w:val="%9."/>
      <w:lvlJc w:val="right"/>
      <w:pPr>
        <w:ind w:left="6058" w:hanging="480"/>
      </w:pPr>
    </w:lvl>
  </w:abstractNum>
  <w:abstractNum w:abstractNumId="31" w15:restartNumberingAfterBreak="0">
    <w:nsid w:val="6BD773CC"/>
    <w:multiLevelType w:val="hybridMultilevel"/>
    <w:tmpl w:val="F29E53B8"/>
    <w:lvl w:ilvl="0" w:tplc="AC42D3EE">
      <w:start w:val="1"/>
      <w:numFmt w:val="decimal"/>
      <w:lvlText w:val="（%1）"/>
      <w:lvlJc w:val="left"/>
      <w:pPr>
        <w:ind w:left="19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7" w:hanging="480"/>
      </w:pPr>
    </w:lvl>
    <w:lvl w:ilvl="2" w:tplc="0409001B" w:tentative="1">
      <w:start w:val="1"/>
      <w:numFmt w:val="lowerRoman"/>
      <w:lvlText w:val="%3."/>
      <w:lvlJc w:val="right"/>
      <w:pPr>
        <w:ind w:left="2657" w:hanging="480"/>
      </w:pPr>
    </w:lvl>
    <w:lvl w:ilvl="3" w:tplc="0409000F" w:tentative="1">
      <w:start w:val="1"/>
      <w:numFmt w:val="decimal"/>
      <w:lvlText w:val="%4."/>
      <w:lvlJc w:val="left"/>
      <w:pPr>
        <w:ind w:left="31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7" w:hanging="480"/>
      </w:pPr>
    </w:lvl>
    <w:lvl w:ilvl="5" w:tplc="0409001B" w:tentative="1">
      <w:start w:val="1"/>
      <w:numFmt w:val="lowerRoman"/>
      <w:lvlText w:val="%6."/>
      <w:lvlJc w:val="right"/>
      <w:pPr>
        <w:ind w:left="4097" w:hanging="480"/>
      </w:pPr>
    </w:lvl>
    <w:lvl w:ilvl="6" w:tplc="0409000F" w:tentative="1">
      <w:start w:val="1"/>
      <w:numFmt w:val="decimal"/>
      <w:lvlText w:val="%7."/>
      <w:lvlJc w:val="left"/>
      <w:pPr>
        <w:ind w:left="45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7" w:hanging="480"/>
      </w:pPr>
    </w:lvl>
    <w:lvl w:ilvl="8" w:tplc="0409001B" w:tentative="1">
      <w:start w:val="1"/>
      <w:numFmt w:val="lowerRoman"/>
      <w:lvlText w:val="%9."/>
      <w:lvlJc w:val="right"/>
      <w:pPr>
        <w:ind w:left="5537" w:hanging="480"/>
      </w:pPr>
    </w:lvl>
  </w:abstractNum>
  <w:abstractNum w:abstractNumId="32" w15:restartNumberingAfterBreak="0">
    <w:nsid w:val="6C7463EA"/>
    <w:multiLevelType w:val="hybridMultilevel"/>
    <w:tmpl w:val="72DAAF74"/>
    <w:lvl w:ilvl="0" w:tplc="226CFE3E">
      <w:start w:val="1"/>
      <w:numFmt w:val="decimal"/>
      <w:lvlText w:val="%1."/>
      <w:lvlJc w:val="left"/>
      <w:pPr>
        <w:ind w:left="135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3" w15:restartNumberingAfterBreak="0">
    <w:nsid w:val="6E557829"/>
    <w:multiLevelType w:val="hybridMultilevel"/>
    <w:tmpl w:val="3280AE3C"/>
    <w:lvl w:ilvl="0" w:tplc="04090011">
      <w:start w:val="1"/>
      <w:numFmt w:val="upperLetter"/>
      <w:lvlText w:val="%1."/>
      <w:lvlJc w:val="left"/>
      <w:pPr>
        <w:ind w:left="183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11" w:hanging="480"/>
      </w:pPr>
    </w:lvl>
    <w:lvl w:ilvl="2" w:tplc="0409001B" w:tentative="1">
      <w:start w:val="1"/>
      <w:numFmt w:val="lowerRoman"/>
      <w:lvlText w:val="%3."/>
      <w:lvlJc w:val="right"/>
      <w:pPr>
        <w:ind w:left="2791" w:hanging="480"/>
      </w:pPr>
    </w:lvl>
    <w:lvl w:ilvl="3" w:tplc="0409000F" w:tentative="1">
      <w:start w:val="1"/>
      <w:numFmt w:val="decimal"/>
      <w:lvlText w:val="%4."/>
      <w:lvlJc w:val="left"/>
      <w:pPr>
        <w:ind w:left="32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1" w:hanging="480"/>
      </w:pPr>
    </w:lvl>
    <w:lvl w:ilvl="5" w:tplc="0409001B" w:tentative="1">
      <w:start w:val="1"/>
      <w:numFmt w:val="lowerRoman"/>
      <w:lvlText w:val="%6."/>
      <w:lvlJc w:val="right"/>
      <w:pPr>
        <w:ind w:left="4231" w:hanging="480"/>
      </w:pPr>
    </w:lvl>
    <w:lvl w:ilvl="6" w:tplc="0409000F" w:tentative="1">
      <w:start w:val="1"/>
      <w:numFmt w:val="decimal"/>
      <w:lvlText w:val="%7."/>
      <w:lvlJc w:val="left"/>
      <w:pPr>
        <w:ind w:left="47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1" w:hanging="480"/>
      </w:pPr>
    </w:lvl>
    <w:lvl w:ilvl="8" w:tplc="0409001B" w:tentative="1">
      <w:start w:val="1"/>
      <w:numFmt w:val="lowerRoman"/>
      <w:lvlText w:val="%9."/>
      <w:lvlJc w:val="right"/>
      <w:pPr>
        <w:ind w:left="5671" w:hanging="480"/>
      </w:pPr>
    </w:lvl>
  </w:abstractNum>
  <w:abstractNum w:abstractNumId="34" w15:restartNumberingAfterBreak="0">
    <w:nsid w:val="716632F7"/>
    <w:multiLevelType w:val="hybridMultilevel"/>
    <w:tmpl w:val="EB2CA53C"/>
    <w:lvl w:ilvl="0" w:tplc="04090011">
      <w:start w:val="1"/>
      <w:numFmt w:val="upperLetter"/>
      <w:lvlText w:val="%1."/>
      <w:lvlJc w:val="left"/>
      <w:pPr>
        <w:ind w:left="24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27" w:hanging="480"/>
      </w:pPr>
    </w:lvl>
    <w:lvl w:ilvl="2" w:tplc="0409001B" w:tentative="1">
      <w:start w:val="1"/>
      <w:numFmt w:val="lowerRoman"/>
      <w:lvlText w:val="%3."/>
      <w:lvlJc w:val="right"/>
      <w:pPr>
        <w:ind w:left="3407" w:hanging="480"/>
      </w:pPr>
    </w:lvl>
    <w:lvl w:ilvl="3" w:tplc="0409000F" w:tentative="1">
      <w:start w:val="1"/>
      <w:numFmt w:val="decimal"/>
      <w:lvlText w:val="%4."/>
      <w:lvlJc w:val="left"/>
      <w:pPr>
        <w:ind w:left="38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67" w:hanging="480"/>
      </w:pPr>
    </w:lvl>
    <w:lvl w:ilvl="5" w:tplc="0409001B" w:tentative="1">
      <w:start w:val="1"/>
      <w:numFmt w:val="lowerRoman"/>
      <w:lvlText w:val="%6."/>
      <w:lvlJc w:val="right"/>
      <w:pPr>
        <w:ind w:left="4847" w:hanging="480"/>
      </w:pPr>
    </w:lvl>
    <w:lvl w:ilvl="6" w:tplc="0409000F" w:tentative="1">
      <w:start w:val="1"/>
      <w:numFmt w:val="decimal"/>
      <w:lvlText w:val="%7."/>
      <w:lvlJc w:val="left"/>
      <w:pPr>
        <w:ind w:left="53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07" w:hanging="480"/>
      </w:pPr>
    </w:lvl>
    <w:lvl w:ilvl="8" w:tplc="0409001B" w:tentative="1">
      <w:start w:val="1"/>
      <w:numFmt w:val="lowerRoman"/>
      <w:lvlText w:val="%9."/>
      <w:lvlJc w:val="right"/>
      <w:pPr>
        <w:ind w:left="6287" w:hanging="480"/>
      </w:pPr>
    </w:lvl>
  </w:abstractNum>
  <w:abstractNum w:abstractNumId="35" w15:restartNumberingAfterBreak="0">
    <w:nsid w:val="783A1B08"/>
    <w:multiLevelType w:val="hybridMultilevel"/>
    <w:tmpl w:val="61BAAB1A"/>
    <w:lvl w:ilvl="0" w:tplc="AF004116">
      <w:start w:val="9"/>
      <w:numFmt w:val="taiwaneseCountingThousand"/>
      <w:lvlText w:val="%1、"/>
      <w:lvlJc w:val="left"/>
      <w:pPr>
        <w:ind w:left="720" w:hanging="72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87504F5"/>
    <w:multiLevelType w:val="hybridMultilevel"/>
    <w:tmpl w:val="98824BA2"/>
    <w:lvl w:ilvl="0" w:tplc="986C0D64">
      <w:start w:val="7"/>
      <w:numFmt w:val="taiwaneseCountingThousand"/>
      <w:lvlText w:val="（%1）"/>
      <w:lvlJc w:val="left"/>
      <w:pPr>
        <w:ind w:left="15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79707E4C"/>
    <w:multiLevelType w:val="hybridMultilevel"/>
    <w:tmpl w:val="EA8EF148"/>
    <w:lvl w:ilvl="0" w:tplc="FF32EB9A">
      <w:start w:val="9"/>
      <w:numFmt w:val="taiwaneseCountingThousand"/>
      <w:lvlText w:val="（%1）"/>
      <w:lvlJc w:val="left"/>
      <w:pPr>
        <w:ind w:left="118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8" w15:restartNumberingAfterBreak="0">
    <w:nsid w:val="79A7527C"/>
    <w:multiLevelType w:val="hybridMultilevel"/>
    <w:tmpl w:val="86F4D804"/>
    <w:lvl w:ilvl="0" w:tplc="59187A9A">
      <w:start w:val="1"/>
      <w:numFmt w:val="decimal"/>
      <w:lvlText w:val="%1."/>
      <w:lvlJc w:val="left"/>
      <w:pPr>
        <w:ind w:left="1351" w:hanging="360"/>
      </w:pPr>
      <w:rPr>
        <w:rFonts w:hint="default"/>
        <w:color w:val="auto"/>
      </w:rPr>
    </w:lvl>
    <w:lvl w:ilvl="1" w:tplc="78C6DA48">
      <w:start w:val="1"/>
      <w:numFmt w:val="lowerLetter"/>
      <w:lvlText w:val="%2."/>
      <w:lvlJc w:val="left"/>
      <w:pPr>
        <w:ind w:left="1831" w:hanging="360"/>
      </w:pPr>
      <w:rPr>
        <w:rFonts w:cs="細明體"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39" w15:restartNumberingAfterBreak="0">
    <w:nsid w:val="7C0406A9"/>
    <w:multiLevelType w:val="hybridMultilevel"/>
    <w:tmpl w:val="BD727020"/>
    <w:lvl w:ilvl="0" w:tplc="CD2C8828">
      <w:start w:val="1"/>
      <w:numFmt w:val="decimal"/>
      <w:lvlText w:val="%1."/>
      <w:lvlJc w:val="left"/>
      <w:pPr>
        <w:ind w:left="14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7F0824C2"/>
    <w:multiLevelType w:val="hybridMultilevel"/>
    <w:tmpl w:val="C99856E4"/>
    <w:lvl w:ilvl="0" w:tplc="DA86FFDA">
      <w:start w:val="8"/>
      <w:numFmt w:val="taiwaneseCountingThousand"/>
      <w:lvlText w:val="（%1）"/>
      <w:lvlJc w:val="left"/>
      <w:pPr>
        <w:ind w:left="119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555" w:hanging="480"/>
      </w:pPr>
    </w:lvl>
    <w:lvl w:ilvl="2" w:tplc="0409001B" w:tentative="1">
      <w:start w:val="1"/>
      <w:numFmt w:val="lowerRoman"/>
      <w:lvlText w:val="%3."/>
      <w:lvlJc w:val="right"/>
      <w:pPr>
        <w:ind w:left="1035" w:hanging="480"/>
      </w:pPr>
    </w:lvl>
    <w:lvl w:ilvl="3" w:tplc="0409000F" w:tentative="1">
      <w:start w:val="1"/>
      <w:numFmt w:val="decimal"/>
      <w:lvlText w:val="%4."/>
      <w:lvlJc w:val="left"/>
      <w:pPr>
        <w:ind w:left="15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95" w:hanging="480"/>
      </w:pPr>
    </w:lvl>
    <w:lvl w:ilvl="5" w:tplc="0409001B" w:tentative="1">
      <w:start w:val="1"/>
      <w:numFmt w:val="lowerRoman"/>
      <w:lvlText w:val="%6."/>
      <w:lvlJc w:val="right"/>
      <w:pPr>
        <w:ind w:left="2475" w:hanging="480"/>
      </w:pPr>
    </w:lvl>
    <w:lvl w:ilvl="6" w:tplc="0409000F" w:tentative="1">
      <w:start w:val="1"/>
      <w:numFmt w:val="decimal"/>
      <w:lvlText w:val="%7."/>
      <w:lvlJc w:val="left"/>
      <w:pPr>
        <w:ind w:left="29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35" w:hanging="480"/>
      </w:pPr>
    </w:lvl>
    <w:lvl w:ilvl="8" w:tplc="0409001B" w:tentative="1">
      <w:start w:val="1"/>
      <w:numFmt w:val="lowerRoman"/>
      <w:lvlText w:val="%9."/>
      <w:lvlJc w:val="right"/>
      <w:pPr>
        <w:ind w:left="3915" w:hanging="480"/>
      </w:pPr>
    </w:lvl>
  </w:abstractNum>
  <w:num w:numId="1">
    <w:abstractNumId w:val="19"/>
  </w:num>
  <w:num w:numId="2">
    <w:abstractNumId w:val="35"/>
  </w:num>
  <w:num w:numId="3">
    <w:abstractNumId w:val="21"/>
  </w:num>
  <w:num w:numId="4">
    <w:abstractNumId w:val="14"/>
  </w:num>
  <w:num w:numId="5">
    <w:abstractNumId w:val="25"/>
  </w:num>
  <w:num w:numId="6">
    <w:abstractNumId w:val="32"/>
  </w:num>
  <w:num w:numId="7">
    <w:abstractNumId w:val="12"/>
  </w:num>
  <w:num w:numId="8">
    <w:abstractNumId w:val="29"/>
  </w:num>
  <w:num w:numId="9">
    <w:abstractNumId w:val="9"/>
  </w:num>
  <w:num w:numId="10">
    <w:abstractNumId w:val="8"/>
  </w:num>
  <w:num w:numId="11">
    <w:abstractNumId w:val="38"/>
  </w:num>
  <w:num w:numId="12">
    <w:abstractNumId w:val="28"/>
  </w:num>
  <w:num w:numId="13">
    <w:abstractNumId w:val="39"/>
  </w:num>
  <w:num w:numId="14">
    <w:abstractNumId w:val="18"/>
  </w:num>
  <w:num w:numId="15">
    <w:abstractNumId w:val="10"/>
  </w:num>
  <w:num w:numId="16">
    <w:abstractNumId w:val="31"/>
  </w:num>
  <w:num w:numId="17">
    <w:abstractNumId w:val="6"/>
  </w:num>
  <w:num w:numId="18">
    <w:abstractNumId w:val="15"/>
  </w:num>
  <w:num w:numId="19">
    <w:abstractNumId w:val="11"/>
  </w:num>
  <w:num w:numId="20">
    <w:abstractNumId w:val="13"/>
  </w:num>
  <w:num w:numId="21">
    <w:abstractNumId w:val="30"/>
  </w:num>
  <w:num w:numId="22">
    <w:abstractNumId w:val="23"/>
  </w:num>
  <w:num w:numId="23">
    <w:abstractNumId w:val="33"/>
  </w:num>
  <w:num w:numId="24">
    <w:abstractNumId w:val="16"/>
  </w:num>
  <w:num w:numId="25">
    <w:abstractNumId w:val="3"/>
  </w:num>
  <w:num w:numId="26">
    <w:abstractNumId w:val="24"/>
  </w:num>
  <w:num w:numId="27">
    <w:abstractNumId w:val="22"/>
  </w:num>
  <w:num w:numId="28">
    <w:abstractNumId w:val="7"/>
  </w:num>
  <w:num w:numId="29">
    <w:abstractNumId w:val="37"/>
  </w:num>
  <w:num w:numId="30">
    <w:abstractNumId w:val="27"/>
  </w:num>
  <w:num w:numId="31">
    <w:abstractNumId w:val="34"/>
  </w:num>
  <w:num w:numId="32">
    <w:abstractNumId w:val="0"/>
  </w:num>
  <w:num w:numId="33">
    <w:abstractNumId w:val="2"/>
  </w:num>
  <w:num w:numId="34">
    <w:abstractNumId w:val="26"/>
  </w:num>
  <w:num w:numId="35">
    <w:abstractNumId w:val="4"/>
  </w:num>
  <w:num w:numId="36">
    <w:abstractNumId w:val="20"/>
  </w:num>
  <w:num w:numId="37">
    <w:abstractNumId w:val="17"/>
  </w:num>
  <w:num w:numId="38">
    <w:abstractNumId w:val="1"/>
  </w:num>
  <w:num w:numId="39">
    <w:abstractNumId w:val="5"/>
  </w:num>
  <w:num w:numId="40">
    <w:abstractNumId w:val="40"/>
  </w:num>
  <w:num w:numId="41">
    <w:abstractNumId w:val="36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D2C"/>
    <w:rsid w:val="00000E56"/>
    <w:rsid w:val="00002C06"/>
    <w:rsid w:val="00002F1B"/>
    <w:rsid w:val="00005743"/>
    <w:rsid w:val="00007854"/>
    <w:rsid w:val="000139FA"/>
    <w:rsid w:val="0001492F"/>
    <w:rsid w:val="00021036"/>
    <w:rsid w:val="000240BC"/>
    <w:rsid w:val="000249D6"/>
    <w:rsid w:val="00024DEF"/>
    <w:rsid w:val="00030BF8"/>
    <w:rsid w:val="00032560"/>
    <w:rsid w:val="00036C78"/>
    <w:rsid w:val="0004307E"/>
    <w:rsid w:val="000440E2"/>
    <w:rsid w:val="000467FB"/>
    <w:rsid w:val="00051ACC"/>
    <w:rsid w:val="00053FBA"/>
    <w:rsid w:val="000552B4"/>
    <w:rsid w:val="00056BC9"/>
    <w:rsid w:val="00061D9D"/>
    <w:rsid w:val="000629BE"/>
    <w:rsid w:val="00062BCF"/>
    <w:rsid w:val="000666D3"/>
    <w:rsid w:val="00067572"/>
    <w:rsid w:val="000763B5"/>
    <w:rsid w:val="00081AE7"/>
    <w:rsid w:val="00081FA2"/>
    <w:rsid w:val="000906D6"/>
    <w:rsid w:val="0009743F"/>
    <w:rsid w:val="000A14C2"/>
    <w:rsid w:val="000A78A7"/>
    <w:rsid w:val="000A7C73"/>
    <w:rsid w:val="000B42B4"/>
    <w:rsid w:val="000B7F53"/>
    <w:rsid w:val="000C1158"/>
    <w:rsid w:val="000D0F44"/>
    <w:rsid w:val="000D2C21"/>
    <w:rsid w:val="000D7F4F"/>
    <w:rsid w:val="000E2AA1"/>
    <w:rsid w:val="000E4FB2"/>
    <w:rsid w:val="000F4A01"/>
    <w:rsid w:val="00102603"/>
    <w:rsid w:val="00114AE4"/>
    <w:rsid w:val="00123AF2"/>
    <w:rsid w:val="00127F58"/>
    <w:rsid w:val="0013000D"/>
    <w:rsid w:val="00134C8A"/>
    <w:rsid w:val="001510AC"/>
    <w:rsid w:val="0015171E"/>
    <w:rsid w:val="0015181B"/>
    <w:rsid w:val="00153ED2"/>
    <w:rsid w:val="00156C93"/>
    <w:rsid w:val="001611E0"/>
    <w:rsid w:val="00163615"/>
    <w:rsid w:val="00164602"/>
    <w:rsid w:val="00164872"/>
    <w:rsid w:val="001813EC"/>
    <w:rsid w:val="00187263"/>
    <w:rsid w:val="00192496"/>
    <w:rsid w:val="001955DD"/>
    <w:rsid w:val="001976A8"/>
    <w:rsid w:val="001A0E38"/>
    <w:rsid w:val="001A1774"/>
    <w:rsid w:val="001A2A93"/>
    <w:rsid w:val="001A4BD3"/>
    <w:rsid w:val="001A71B4"/>
    <w:rsid w:val="001B05CD"/>
    <w:rsid w:val="001B243B"/>
    <w:rsid w:val="001C2243"/>
    <w:rsid w:val="001C3EF8"/>
    <w:rsid w:val="001D1328"/>
    <w:rsid w:val="001E068C"/>
    <w:rsid w:val="001F7ED4"/>
    <w:rsid w:val="00212D2C"/>
    <w:rsid w:val="00215D08"/>
    <w:rsid w:val="00216D94"/>
    <w:rsid w:val="00217699"/>
    <w:rsid w:val="002220E4"/>
    <w:rsid w:val="002222B7"/>
    <w:rsid w:val="00230D60"/>
    <w:rsid w:val="00235D0F"/>
    <w:rsid w:val="0024053F"/>
    <w:rsid w:val="00240C9D"/>
    <w:rsid w:val="0024276C"/>
    <w:rsid w:val="002503DD"/>
    <w:rsid w:val="002527CE"/>
    <w:rsid w:val="00253B88"/>
    <w:rsid w:val="00255BF9"/>
    <w:rsid w:val="0025682C"/>
    <w:rsid w:val="00260DF9"/>
    <w:rsid w:val="00262183"/>
    <w:rsid w:val="002626C8"/>
    <w:rsid w:val="00270BE5"/>
    <w:rsid w:val="00280A07"/>
    <w:rsid w:val="002822FD"/>
    <w:rsid w:val="00284078"/>
    <w:rsid w:val="00284513"/>
    <w:rsid w:val="0028589D"/>
    <w:rsid w:val="00291A12"/>
    <w:rsid w:val="0029203B"/>
    <w:rsid w:val="002975FA"/>
    <w:rsid w:val="002A1A06"/>
    <w:rsid w:val="002A37BB"/>
    <w:rsid w:val="002B435B"/>
    <w:rsid w:val="002B4F03"/>
    <w:rsid w:val="002B519C"/>
    <w:rsid w:val="002B7A66"/>
    <w:rsid w:val="002C0924"/>
    <w:rsid w:val="002C0CEE"/>
    <w:rsid w:val="002E1A1F"/>
    <w:rsid w:val="002E5B1D"/>
    <w:rsid w:val="002E727F"/>
    <w:rsid w:val="002F0F9A"/>
    <w:rsid w:val="002F13D8"/>
    <w:rsid w:val="003045B9"/>
    <w:rsid w:val="00304A64"/>
    <w:rsid w:val="00307983"/>
    <w:rsid w:val="003137D1"/>
    <w:rsid w:val="003145AC"/>
    <w:rsid w:val="00315D29"/>
    <w:rsid w:val="00323E32"/>
    <w:rsid w:val="00324483"/>
    <w:rsid w:val="00326071"/>
    <w:rsid w:val="00327D28"/>
    <w:rsid w:val="00334191"/>
    <w:rsid w:val="00335FBF"/>
    <w:rsid w:val="00336EED"/>
    <w:rsid w:val="00341DF4"/>
    <w:rsid w:val="003421C2"/>
    <w:rsid w:val="003453A7"/>
    <w:rsid w:val="00345986"/>
    <w:rsid w:val="00354851"/>
    <w:rsid w:val="00357E72"/>
    <w:rsid w:val="0037012C"/>
    <w:rsid w:val="003844C7"/>
    <w:rsid w:val="00385325"/>
    <w:rsid w:val="00390B2B"/>
    <w:rsid w:val="00391395"/>
    <w:rsid w:val="00393867"/>
    <w:rsid w:val="003951C9"/>
    <w:rsid w:val="003A2020"/>
    <w:rsid w:val="003A3A35"/>
    <w:rsid w:val="003A57C0"/>
    <w:rsid w:val="003A62D8"/>
    <w:rsid w:val="003B5E4A"/>
    <w:rsid w:val="003C2D31"/>
    <w:rsid w:val="003C301E"/>
    <w:rsid w:val="003C3FF8"/>
    <w:rsid w:val="003C5806"/>
    <w:rsid w:val="003C726D"/>
    <w:rsid w:val="003D4100"/>
    <w:rsid w:val="003E0B2C"/>
    <w:rsid w:val="003E31B2"/>
    <w:rsid w:val="003E4A3B"/>
    <w:rsid w:val="003E581B"/>
    <w:rsid w:val="003F3BDE"/>
    <w:rsid w:val="00402039"/>
    <w:rsid w:val="00402A0D"/>
    <w:rsid w:val="00402ADE"/>
    <w:rsid w:val="00403902"/>
    <w:rsid w:val="00411B3E"/>
    <w:rsid w:val="004140BF"/>
    <w:rsid w:val="004239B0"/>
    <w:rsid w:val="00425162"/>
    <w:rsid w:val="0045377F"/>
    <w:rsid w:val="00456592"/>
    <w:rsid w:val="00460976"/>
    <w:rsid w:val="004646D8"/>
    <w:rsid w:val="00465351"/>
    <w:rsid w:val="00466E0C"/>
    <w:rsid w:val="00475169"/>
    <w:rsid w:val="00475C35"/>
    <w:rsid w:val="00477AE0"/>
    <w:rsid w:val="00482CFB"/>
    <w:rsid w:val="0049471D"/>
    <w:rsid w:val="00495C6E"/>
    <w:rsid w:val="004976FE"/>
    <w:rsid w:val="004A0008"/>
    <w:rsid w:val="004B5611"/>
    <w:rsid w:val="004B797B"/>
    <w:rsid w:val="004C26D6"/>
    <w:rsid w:val="004D0531"/>
    <w:rsid w:val="004D66EF"/>
    <w:rsid w:val="004E034F"/>
    <w:rsid w:val="004E19BF"/>
    <w:rsid w:val="004E31A0"/>
    <w:rsid w:val="004F01FF"/>
    <w:rsid w:val="004F191C"/>
    <w:rsid w:val="004F4420"/>
    <w:rsid w:val="004F452C"/>
    <w:rsid w:val="004F7E80"/>
    <w:rsid w:val="00501E6F"/>
    <w:rsid w:val="00502DCB"/>
    <w:rsid w:val="00510422"/>
    <w:rsid w:val="00514D93"/>
    <w:rsid w:val="0051561E"/>
    <w:rsid w:val="005200A2"/>
    <w:rsid w:val="00524355"/>
    <w:rsid w:val="0053002E"/>
    <w:rsid w:val="00534167"/>
    <w:rsid w:val="00534D83"/>
    <w:rsid w:val="0054343C"/>
    <w:rsid w:val="0054490A"/>
    <w:rsid w:val="00547747"/>
    <w:rsid w:val="0055041A"/>
    <w:rsid w:val="0055091B"/>
    <w:rsid w:val="00555091"/>
    <w:rsid w:val="00563200"/>
    <w:rsid w:val="00572182"/>
    <w:rsid w:val="00572559"/>
    <w:rsid w:val="00576380"/>
    <w:rsid w:val="005807E1"/>
    <w:rsid w:val="00585F09"/>
    <w:rsid w:val="0059092E"/>
    <w:rsid w:val="00592D31"/>
    <w:rsid w:val="00594810"/>
    <w:rsid w:val="005A2C87"/>
    <w:rsid w:val="005A3770"/>
    <w:rsid w:val="005A4CBD"/>
    <w:rsid w:val="005A5AF8"/>
    <w:rsid w:val="005B7E0E"/>
    <w:rsid w:val="005C1B23"/>
    <w:rsid w:val="005C603D"/>
    <w:rsid w:val="005C6D5F"/>
    <w:rsid w:val="005C740F"/>
    <w:rsid w:val="005D2FB1"/>
    <w:rsid w:val="005D4A71"/>
    <w:rsid w:val="005E3469"/>
    <w:rsid w:val="005E67F1"/>
    <w:rsid w:val="005E7CFD"/>
    <w:rsid w:val="00602BBC"/>
    <w:rsid w:val="0060329E"/>
    <w:rsid w:val="006032FE"/>
    <w:rsid w:val="00605BC5"/>
    <w:rsid w:val="00613872"/>
    <w:rsid w:val="006146BE"/>
    <w:rsid w:val="0061486E"/>
    <w:rsid w:val="00615C00"/>
    <w:rsid w:val="0062573D"/>
    <w:rsid w:val="00630A18"/>
    <w:rsid w:val="00632D4D"/>
    <w:rsid w:val="006361C6"/>
    <w:rsid w:val="0064102C"/>
    <w:rsid w:val="006443B8"/>
    <w:rsid w:val="00645A01"/>
    <w:rsid w:val="0064766B"/>
    <w:rsid w:val="0065133D"/>
    <w:rsid w:val="006562F2"/>
    <w:rsid w:val="00656DC1"/>
    <w:rsid w:val="0066042F"/>
    <w:rsid w:val="006663A0"/>
    <w:rsid w:val="0066689F"/>
    <w:rsid w:val="00672E34"/>
    <w:rsid w:val="0068179D"/>
    <w:rsid w:val="006829A7"/>
    <w:rsid w:val="00685BBB"/>
    <w:rsid w:val="006A1904"/>
    <w:rsid w:val="006A2F81"/>
    <w:rsid w:val="006C006F"/>
    <w:rsid w:val="006C0B0B"/>
    <w:rsid w:val="006C1347"/>
    <w:rsid w:val="006C1D6A"/>
    <w:rsid w:val="006C2E8A"/>
    <w:rsid w:val="006C6979"/>
    <w:rsid w:val="006D1B39"/>
    <w:rsid w:val="006D4315"/>
    <w:rsid w:val="006D5077"/>
    <w:rsid w:val="006E30C2"/>
    <w:rsid w:val="006E399D"/>
    <w:rsid w:val="006E78FD"/>
    <w:rsid w:val="006E792D"/>
    <w:rsid w:val="006F3393"/>
    <w:rsid w:val="006F3B17"/>
    <w:rsid w:val="006F4230"/>
    <w:rsid w:val="00703494"/>
    <w:rsid w:val="007037EB"/>
    <w:rsid w:val="00703A2F"/>
    <w:rsid w:val="00706C66"/>
    <w:rsid w:val="00707A53"/>
    <w:rsid w:val="00710790"/>
    <w:rsid w:val="0071634E"/>
    <w:rsid w:val="00716D87"/>
    <w:rsid w:val="0072333F"/>
    <w:rsid w:val="00725035"/>
    <w:rsid w:val="0073511F"/>
    <w:rsid w:val="00735F0F"/>
    <w:rsid w:val="007379C2"/>
    <w:rsid w:val="00737CD9"/>
    <w:rsid w:val="00742535"/>
    <w:rsid w:val="0074478D"/>
    <w:rsid w:val="0074664A"/>
    <w:rsid w:val="00753BD4"/>
    <w:rsid w:val="007560F9"/>
    <w:rsid w:val="007626DE"/>
    <w:rsid w:val="007640EF"/>
    <w:rsid w:val="00764937"/>
    <w:rsid w:val="00772253"/>
    <w:rsid w:val="0077303D"/>
    <w:rsid w:val="007769B4"/>
    <w:rsid w:val="007807C3"/>
    <w:rsid w:val="00783C00"/>
    <w:rsid w:val="00791E3A"/>
    <w:rsid w:val="0079349F"/>
    <w:rsid w:val="007977AD"/>
    <w:rsid w:val="007A39A7"/>
    <w:rsid w:val="007A4154"/>
    <w:rsid w:val="007A52FE"/>
    <w:rsid w:val="007A6AE6"/>
    <w:rsid w:val="007A7EE9"/>
    <w:rsid w:val="007B0FC6"/>
    <w:rsid w:val="007B2966"/>
    <w:rsid w:val="007B75BC"/>
    <w:rsid w:val="007C0082"/>
    <w:rsid w:val="007C651C"/>
    <w:rsid w:val="007C71AE"/>
    <w:rsid w:val="007D0A3B"/>
    <w:rsid w:val="007D0DAD"/>
    <w:rsid w:val="007D36BE"/>
    <w:rsid w:val="007E3242"/>
    <w:rsid w:val="007E354B"/>
    <w:rsid w:val="007F436E"/>
    <w:rsid w:val="008052A0"/>
    <w:rsid w:val="00810D93"/>
    <w:rsid w:val="00812F77"/>
    <w:rsid w:val="00821497"/>
    <w:rsid w:val="0082539D"/>
    <w:rsid w:val="00834C05"/>
    <w:rsid w:val="00840702"/>
    <w:rsid w:val="00845D2E"/>
    <w:rsid w:val="0085077F"/>
    <w:rsid w:val="008508B3"/>
    <w:rsid w:val="00852B21"/>
    <w:rsid w:val="0085479C"/>
    <w:rsid w:val="0085582B"/>
    <w:rsid w:val="0085666B"/>
    <w:rsid w:val="008618AC"/>
    <w:rsid w:val="008641A7"/>
    <w:rsid w:val="00864DAE"/>
    <w:rsid w:val="00870310"/>
    <w:rsid w:val="00871C23"/>
    <w:rsid w:val="008725CD"/>
    <w:rsid w:val="00877950"/>
    <w:rsid w:val="00881DE9"/>
    <w:rsid w:val="008915FB"/>
    <w:rsid w:val="0089430B"/>
    <w:rsid w:val="008B5AFF"/>
    <w:rsid w:val="008B691C"/>
    <w:rsid w:val="008B73EE"/>
    <w:rsid w:val="008C1222"/>
    <w:rsid w:val="008C2D22"/>
    <w:rsid w:val="008C72B1"/>
    <w:rsid w:val="008D1F9A"/>
    <w:rsid w:val="008D5B88"/>
    <w:rsid w:val="008D6941"/>
    <w:rsid w:val="008E1D40"/>
    <w:rsid w:val="008E4AC1"/>
    <w:rsid w:val="008F3104"/>
    <w:rsid w:val="008F35AE"/>
    <w:rsid w:val="008F7DA5"/>
    <w:rsid w:val="009047BA"/>
    <w:rsid w:val="0090484F"/>
    <w:rsid w:val="009048F7"/>
    <w:rsid w:val="0091226E"/>
    <w:rsid w:val="0092121C"/>
    <w:rsid w:val="0092458E"/>
    <w:rsid w:val="009251E0"/>
    <w:rsid w:val="00930781"/>
    <w:rsid w:val="00940042"/>
    <w:rsid w:val="00941CC7"/>
    <w:rsid w:val="00943050"/>
    <w:rsid w:val="00953463"/>
    <w:rsid w:val="009568ED"/>
    <w:rsid w:val="0096102F"/>
    <w:rsid w:val="00963C2F"/>
    <w:rsid w:val="00971C0E"/>
    <w:rsid w:val="0097405E"/>
    <w:rsid w:val="00975458"/>
    <w:rsid w:val="009802CF"/>
    <w:rsid w:val="00980EF0"/>
    <w:rsid w:val="00982ED6"/>
    <w:rsid w:val="0098358F"/>
    <w:rsid w:val="0099450C"/>
    <w:rsid w:val="009A3CFC"/>
    <w:rsid w:val="009A5A40"/>
    <w:rsid w:val="009C237D"/>
    <w:rsid w:val="009C2B16"/>
    <w:rsid w:val="009C55CE"/>
    <w:rsid w:val="009C7B4C"/>
    <w:rsid w:val="009D0207"/>
    <w:rsid w:val="009E114C"/>
    <w:rsid w:val="009F54C8"/>
    <w:rsid w:val="009F6A8E"/>
    <w:rsid w:val="009F6C1B"/>
    <w:rsid w:val="009F7047"/>
    <w:rsid w:val="00A02469"/>
    <w:rsid w:val="00A02743"/>
    <w:rsid w:val="00A04AFC"/>
    <w:rsid w:val="00A070CE"/>
    <w:rsid w:val="00A14B0E"/>
    <w:rsid w:val="00A16A1B"/>
    <w:rsid w:val="00A23413"/>
    <w:rsid w:val="00A27271"/>
    <w:rsid w:val="00A36BB5"/>
    <w:rsid w:val="00A40099"/>
    <w:rsid w:val="00A41FF0"/>
    <w:rsid w:val="00A4622B"/>
    <w:rsid w:val="00A462FE"/>
    <w:rsid w:val="00A514EF"/>
    <w:rsid w:val="00A54CF1"/>
    <w:rsid w:val="00A56D11"/>
    <w:rsid w:val="00A636CE"/>
    <w:rsid w:val="00A6370F"/>
    <w:rsid w:val="00A65363"/>
    <w:rsid w:val="00A7378E"/>
    <w:rsid w:val="00A87423"/>
    <w:rsid w:val="00A930B3"/>
    <w:rsid w:val="00A93570"/>
    <w:rsid w:val="00AA3153"/>
    <w:rsid w:val="00AA60E6"/>
    <w:rsid w:val="00AA79B7"/>
    <w:rsid w:val="00AB209B"/>
    <w:rsid w:val="00AB50A1"/>
    <w:rsid w:val="00AC392F"/>
    <w:rsid w:val="00AE323F"/>
    <w:rsid w:val="00AE44A1"/>
    <w:rsid w:val="00AF2A80"/>
    <w:rsid w:val="00AF51E7"/>
    <w:rsid w:val="00AF64A0"/>
    <w:rsid w:val="00B1044B"/>
    <w:rsid w:val="00B275C8"/>
    <w:rsid w:val="00B300CF"/>
    <w:rsid w:val="00B308C7"/>
    <w:rsid w:val="00B33164"/>
    <w:rsid w:val="00B33613"/>
    <w:rsid w:val="00B3792B"/>
    <w:rsid w:val="00B401D8"/>
    <w:rsid w:val="00B40D59"/>
    <w:rsid w:val="00B44482"/>
    <w:rsid w:val="00B46991"/>
    <w:rsid w:val="00B47D26"/>
    <w:rsid w:val="00B513FC"/>
    <w:rsid w:val="00B514DC"/>
    <w:rsid w:val="00B52D64"/>
    <w:rsid w:val="00B53E93"/>
    <w:rsid w:val="00B5471D"/>
    <w:rsid w:val="00B55AB7"/>
    <w:rsid w:val="00B64113"/>
    <w:rsid w:val="00B65DB0"/>
    <w:rsid w:val="00B86025"/>
    <w:rsid w:val="00B90D66"/>
    <w:rsid w:val="00B92720"/>
    <w:rsid w:val="00B92FF3"/>
    <w:rsid w:val="00BA153B"/>
    <w:rsid w:val="00BA6EB2"/>
    <w:rsid w:val="00BB2355"/>
    <w:rsid w:val="00BB2FF9"/>
    <w:rsid w:val="00BB7086"/>
    <w:rsid w:val="00BB7500"/>
    <w:rsid w:val="00BC343F"/>
    <w:rsid w:val="00BE4680"/>
    <w:rsid w:val="00C003D2"/>
    <w:rsid w:val="00C0090C"/>
    <w:rsid w:val="00C067F7"/>
    <w:rsid w:val="00C10975"/>
    <w:rsid w:val="00C12352"/>
    <w:rsid w:val="00C13AA1"/>
    <w:rsid w:val="00C15C7F"/>
    <w:rsid w:val="00C205AC"/>
    <w:rsid w:val="00C26529"/>
    <w:rsid w:val="00C26AB0"/>
    <w:rsid w:val="00C401BB"/>
    <w:rsid w:val="00C40688"/>
    <w:rsid w:val="00C478AA"/>
    <w:rsid w:val="00C51980"/>
    <w:rsid w:val="00C543F7"/>
    <w:rsid w:val="00C54C63"/>
    <w:rsid w:val="00C552E8"/>
    <w:rsid w:val="00C56668"/>
    <w:rsid w:val="00C57DDF"/>
    <w:rsid w:val="00C62BD9"/>
    <w:rsid w:val="00C67E48"/>
    <w:rsid w:val="00C71AE1"/>
    <w:rsid w:val="00C71E7F"/>
    <w:rsid w:val="00C779D7"/>
    <w:rsid w:val="00C84829"/>
    <w:rsid w:val="00C87C32"/>
    <w:rsid w:val="00C9162D"/>
    <w:rsid w:val="00C956F5"/>
    <w:rsid w:val="00C96620"/>
    <w:rsid w:val="00CA5053"/>
    <w:rsid w:val="00CA56F1"/>
    <w:rsid w:val="00CA6E09"/>
    <w:rsid w:val="00CA7E3C"/>
    <w:rsid w:val="00CB0209"/>
    <w:rsid w:val="00CB2950"/>
    <w:rsid w:val="00CB7476"/>
    <w:rsid w:val="00CB7BD6"/>
    <w:rsid w:val="00CC3ACF"/>
    <w:rsid w:val="00CC56FF"/>
    <w:rsid w:val="00CC5C19"/>
    <w:rsid w:val="00CC6192"/>
    <w:rsid w:val="00CD0E4D"/>
    <w:rsid w:val="00CD7E56"/>
    <w:rsid w:val="00CE2906"/>
    <w:rsid w:val="00CE4FC9"/>
    <w:rsid w:val="00CF302D"/>
    <w:rsid w:val="00CF4F21"/>
    <w:rsid w:val="00D00AF0"/>
    <w:rsid w:val="00D00DAB"/>
    <w:rsid w:val="00D144F4"/>
    <w:rsid w:val="00D1453E"/>
    <w:rsid w:val="00D14BD0"/>
    <w:rsid w:val="00D14E9C"/>
    <w:rsid w:val="00D21F2D"/>
    <w:rsid w:val="00D22140"/>
    <w:rsid w:val="00D23282"/>
    <w:rsid w:val="00D2686B"/>
    <w:rsid w:val="00D30042"/>
    <w:rsid w:val="00D33F86"/>
    <w:rsid w:val="00D3498C"/>
    <w:rsid w:val="00D35D2E"/>
    <w:rsid w:val="00D4283B"/>
    <w:rsid w:val="00D51ADB"/>
    <w:rsid w:val="00D62A89"/>
    <w:rsid w:val="00D676B4"/>
    <w:rsid w:val="00D74144"/>
    <w:rsid w:val="00D758FD"/>
    <w:rsid w:val="00D75DCC"/>
    <w:rsid w:val="00D85872"/>
    <w:rsid w:val="00D86471"/>
    <w:rsid w:val="00D86E37"/>
    <w:rsid w:val="00D87B05"/>
    <w:rsid w:val="00D91A53"/>
    <w:rsid w:val="00D94383"/>
    <w:rsid w:val="00DA0F3E"/>
    <w:rsid w:val="00DA258D"/>
    <w:rsid w:val="00DB3E21"/>
    <w:rsid w:val="00DC3C09"/>
    <w:rsid w:val="00DC64D4"/>
    <w:rsid w:val="00DC7FE6"/>
    <w:rsid w:val="00DD2E47"/>
    <w:rsid w:val="00DE6A58"/>
    <w:rsid w:val="00DF0402"/>
    <w:rsid w:val="00DF1F42"/>
    <w:rsid w:val="00DF30D9"/>
    <w:rsid w:val="00DF5574"/>
    <w:rsid w:val="00E00A4C"/>
    <w:rsid w:val="00E10025"/>
    <w:rsid w:val="00E10C96"/>
    <w:rsid w:val="00E16B54"/>
    <w:rsid w:val="00E17A7D"/>
    <w:rsid w:val="00E25B9C"/>
    <w:rsid w:val="00E3412E"/>
    <w:rsid w:val="00E351F7"/>
    <w:rsid w:val="00E35A97"/>
    <w:rsid w:val="00E36200"/>
    <w:rsid w:val="00E40C21"/>
    <w:rsid w:val="00E41AC6"/>
    <w:rsid w:val="00E41E11"/>
    <w:rsid w:val="00E463E9"/>
    <w:rsid w:val="00E47738"/>
    <w:rsid w:val="00E529F1"/>
    <w:rsid w:val="00E560D2"/>
    <w:rsid w:val="00E6196E"/>
    <w:rsid w:val="00E667C0"/>
    <w:rsid w:val="00E718DB"/>
    <w:rsid w:val="00E71DC9"/>
    <w:rsid w:val="00E72475"/>
    <w:rsid w:val="00E81E2D"/>
    <w:rsid w:val="00E83233"/>
    <w:rsid w:val="00E83742"/>
    <w:rsid w:val="00EB0B25"/>
    <w:rsid w:val="00EB56D7"/>
    <w:rsid w:val="00EB72D2"/>
    <w:rsid w:val="00EC55B7"/>
    <w:rsid w:val="00EC60C2"/>
    <w:rsid w:val="00EE10BE"/>
    <w:rsid w:val="00EE26CA"/>
    <w:rsid w:val="00EF0D1A"/>
    <w:rsid w:val="00EF4340"/>
    <w:rsid w:val="00F0176D"/>
    <w:rsid w:val="00F04E13"/>
    <w:rsid w:val="00F0676F"/>
    <w:rsid w:val="00F06BAF"/>
    <w:rsid w:val="00F075D3"/>
    <w:rsid w:val="00F22E08"/>
    <w:rsid w:val="00F2397A"/>
    <w:rsid w:val="00F24F08"/>
    <w:rsid w:val="00F27EC4"/>
    <w:rsid w:val="00F31586"/>
    <w:rsid w:val="00F33CD8"/>
    <w:rsid w:val="00F409EC"/>
    <w:rsid w:val="00F51C94"/>
    <w:rsid w:val="00F51E32"/>
    <w:rsid w:val="00F539B1"/>
    <w:rsid w:val="00F631AA"/>
    <w:rsid w:val="00F65C53"/>
    <w:rsid w:val="00F70364"/>
    <w:rsid w:val="00F70830"/>
    <w:rsid w:val="00F77C47"/>
    <w:rsid w:val="00F802DA"/>
    <w:rsid w:val="00F848C9"/>
    <w:rsid w:val="00F85EFC"/>
    <w:rsid w:val="00FA7B4F"/>
    <w:rsid w:val="00FB47CB"/>
    <w:rsid w:val="00FB525E"/>
    <w:rsid w:val="00FB66A1"/>
    <w:rsid w:val="00FC01B2"/>
    <w:rsid w:val="00FC4CF7"/>
    <w:rsid w:val="00FD2E5A"/>
    <w:rsid w:val="00FD3559"/>
    <w:rsid w:val="00FD3A64"/>
    <w:rsid w:val="00FD3DF2"/>
    <w:rsid w:val="00FE290D"/>
    <w:rsid w:val="00FE52D9"/>
    <w:rsid w:val="00FF391A"/>
    <w:rsid w:val="00FF5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AB0CC4B4-0919-4C4A-A0FB-F4DA11237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E324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012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EC5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C55B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C55B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C55B7"/>
    <w:rPr>
      <w:sz w:val="20"/>
      <w:szCs w:val="20"/>
    </w:rPr>
  </w:style>
  <w:style w:type="character" w:customStyle="1" w:styleId="ya-q-full-text">
    <w:name w:val="ya-q-full-text"/>
    <w:basedOn w:val="a0"/>
    <w:rsid w:val="00EC55B7"/>
  </w:style>
  <w:style w:type="paragraph" w:styleId="a8">
    <w:name w:val="Balloon Text"/>
    <w:basedOn w:val="a"/>
    <w:link w:val="a9"/>
    <w:uiPriority w:val="99"/>
    <w:semiHidden/>
    <w:unhideWhenUsed/>
    <w:rsid w:val="001A2A93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A2A93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F075D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HTML0">
    <w:name w:val="HTML 預設格式 字元"/>
    <w:basedOn w:val="a0"/>
    <w:link w:val="HTML"/>
    <w:uiPriority w:val="99"/>
    <w:rsid w:val="00F075D3"/>
    <w:rPr>
      <w:rFonts w:ascii="細明體" w:eastAsia="細明體" w:hAnsi="細明體" w:cs="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40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23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B614D2-6822-43C4-B11E-284929A4E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15</Pages>
  <Words>1387</Words>
  <Characters>7908</Characters>
  <Application>Microsoft Office Word</Application>
  <DocSecurity>0</DocSecurity>
  <Lines>65</Lines>
  <Paragraphs>18</Paragraphs>
  <ScaleCrop>false</ScaleCrop>
  <Company/>
  <LinksUpToDate>false</LinksUpToDate>
  <CharactersWithSpaces>9277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cj5162</dc:creator>
  <cp:lastModifiedBy>陳明莉</cp:lastModifiedBy>
  <cp:revision>10</cp:revision>
  <cp:lastPrinted>2016-12-07T02:05:00Z</cp:lastPrinted>
  <dcterms:created xsi:type="dcterms:W3CDTF">2016-12-09T02:00:00Z</dcterms:created>
  <dcterms:modified xsi:type="dcterms:W3CDTF">2016-12-20T04:45:00Z</dcterms:modified>
</cp:coreProperties>
</file>