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F363F" w:rsidRPr="00A2111A" w:rsidRDefault="00D15953" w:rsidP="00A2111A">
      <w:pPr>
        <w:kinsoku w:val="0"/>
        <w:overflowPunct w:val="0"/>
        <w:adjustRightInd w:val="0"/>
        <w:spacing w:after="100" w:afterAutospacing="1" w:line="440" w:lineRule="exact"/>
        <w:jc w:val="center"/>
        <w:rPr>
          <w:rFonts w:ascii="標楷體" w:eastAsia="標楷體" w:hAnsi="標楷體"/>
          <w:sz w:val="40"/>
          <w:szCs w:val="40"/>
        </w:rPr>
      </w:pPr>
      <w:proofErr w:type="gramStart"/>
      <w:r w:rsidRPr="00A2111A">
        <w:rPr>
          <w:rFonts w:ascii="標楷體" w:eastAsia="標楷體" w:hAnsi="標楷體" w:hint="eastAsia"/>
          <w:sz w:val="40"/>
          <w:szCs w:val="40"/>
        </w:rPr>
        <w:t>臺</w:t>
      </w:r>
      <w:proofErr w:type="gramEnd"/>
      <w:r w:rsidRPr="00A2111A">
        <w:rPr>
          <w:rFonts w:ascii="標楷體" w:eastAsia="標楷體" w:hAnsi="標楷體" w:hint="eastAsia"/>
          <w:sz w:val="40"/>
          <w:szCs w:val="40"/>
        </w:rPr>
        <w:t>中市百歲人瑞敬老津貼作業要點</w:t>
      </w:r>
    </w:p>
    <w:p w:rsidR="00A2111A" w:rsidRDefault="00C660B7" w:rsidP="00A2111A">
      <w:pPr>
        <w:kinsoku w:val="0"/>
        <w:overflowPunct w:val="0"/>
        <w:adjustRightInd w:val="0"/>
        <w:spacing w:line="0" w:lineRule="atLeast"/>
        <w:jc w:val="right"/>
        <w:rPr>
          <w:rFonts w:ascii="標楷體" w:eastAsia="標楷體" w:hAnsi="標楷體" w:hint="eastAsia"/>
          <w:sz w:val="20"/>
        </w:rPr>
      </w:pPr>
      <w:r>
        <w:rPr>
          <w:rFonts w:ascii="標楷體" w:eastAsia="標楷體" w:hAnsi="標楷體" w:hint="eastAsia"/>
          <w:sz w:val="28"/>
          <w:szCs w:val="28"/>
        </w:rPr>
        <w:t xml:space="preserve">                          </w:t>
      </w:r>
      <w:r w:rsidR="00A2111A" w:rsidRPr="00A2111A">
        <w:rPr>
          <w:rFonts w:ascii="標楷體" w:eastAsia="標楷體" w:hAnsi="標楷體" w:hint="eastAsia"/>
          <w:sz w:val="20"/>
        </w:rPr>
        <w:t>中華民國100年1月31日</w:t>
      </w:r>
      <w:proofErr w:type="gramStart"/>
      <w:r w:rsidR="00A2111A" w:rsidRPr="00A2111A">
        <w:rPr>
          <w:rFonts w:ascii="標楷體" w:eastAsia="標楷體" w:hAnsi="標楷體" w:hint="eastAsia"/>
          <w:sz w:val="20"/>
        </w:rPr>
        <w:t>府授社青字第1000018985號函訂</w:t>
      </w:r>
      <w:proofErr w:type="gramEnd"/>
      <w:r w:rsidR="00A2111A" w:rsidRPr="00A2111A">
        <w:rPr>
          <w:rFonts w:ascii="標楷體" w:eastAsia="標楷體" w:hAnsi="標楷體" w:hint="eastAsia"/>
          <w:sz w:val="20"/>
        </w:rPr>
        <w:t>定</w:t>
      </w:r>
    </w:p>
    <w:p w:rsidR="00BA3490" w:rsidRDefault="00C660B7" w:rsidP="00A2111A">
      <w:pPr>
        <w:kinsoku w:val="0"/>
        <w:overflowPunct w:val="0"/>
        <w:adjustRightInd w:val="0"/>
        <w:spacing w:line="0" w:lineRule="atLeast"/>
        <w:jc w:val="right"/>
        <w:rPr>
          <w:rFonts w:ascii="標楷體" w:eastAsia="標楷體" w:hAnsi="標楷體"/>
          <w:sz w:val="20"/>
        </w:rPr>
      </w:pPr>
      <w:r w:rsidRPr="00C660B7">
        <w:rPr>
          <w:rFonts w:ascii="標楷體" w:eastAsia="標楷體" w:hAnsi="標楷體" w:hint="eastAsia"/>
          <w:sz w:val="20"/>
        </w:rPr>
        <w:t>中華民國105年</w:t>
      </w:r>
      <w:r w:rsidR="00C37775">
        <w:rPr>
          <w:rFonts w:ascii="標楷體" w:eastAsia="標楷體" w:hAnsi="標楷體" w:hint="eastAsia"/>
          <w:sz w:val="20"/>
        </w:rPr>
        <w:t>4</w:t>
      </w:r>
      <w:r w:rsidRPr="00C660B7">
        <w:rPr>
          <w:rFonts w:ascii="標楷體" w:eastAsia="標楷體" w:hAnsi="標楷體" w:hint="eastAsia"/>
          <w:sz w:val="20"/>
        </w:rPr>
        <w:t>月</w:t>
      </w:r>
      <w:r w:rsidR="0036233D">
        <w:rPr>
          <w:rFonts w:ascii="標楷體" w:eastAsia="標楷體" w:hAnsi="標楷體" w:hint="eastAsia"/>
          <w:sz w:val="20"/>
        </w:rPr>
        <w:t>28</w:t>
      </w:r>
      <w:r w:rsidRPr="00C660B7">
        <w:rPr>
          <w:rFonts w:ascii="標楷體" w:eastAsia="標楷體" w:hAnsi="標楷體" w:hint="eastAsia"/>
          <w:sz w:val="20"/>
        </w:rPr>
        <w:t>日</w:t>
      </w:r>
      <w:proofErr w:type="gramStart"/>
      <w:r w:rsidR="00C37775">
        <w:rPr>
          <w:rFonts w:ascii="標楷體" w:eastAsia="標楷體" w:hAnsi="標楷體" w:hint="eastAsia"/>
          <w:sz w:val="20"/>
        </w:rPr>
        <w:t>府授</w:t>
      </w:r>
      <w:r w:rsidRPr="00C660B7">
        <w:rPr>
          <w:rFonts w:ascii="標楷體" w:eastAsia="標楷體" w:hAnsi="標楷體" w:hint="eastAsia"/>
          <w:sz w:val="20"/>
        </w:rPr>
        <w:t>社青字</w:t>
      </w:r>
      <w:proofErr w:type="gramEnd"/>
      <w:r w:rsidRPr="00C660B7">
        <w:rPr>
          <w:rFonts w:ascii="標楷體" w:eastAsia="標楷體" w:hAnsi="標楷體" w:hint="eastAsia"/>
          <w:sz w:val="20"/>
        </w:rPr>
        <w:t>第</w:t>
      </w:r>
      <w:r w:rsidR="00BA3490">
        <w:rPr>
          <w:rFonts w:ascii="標楷體" w:eastAsia="標楷體" w:hAnsi="標楷體" w:hint="eastAsia"/>
          <w:sz w:val="20"/>
        </w:rPr>
        <w:t>1050087146</w:t>
      </w:r>
      <w:r>
        <w:rPr>
          <w:rFonts w:ascii="標楷體" w:eastAsia="標楷體" w:hAnsi="標楷體" w:hint="eastAsia"/>
          <w:sz w:val="20"/>
        </w:rPr>
        <w:t>號函修正</w:t>
      </w:r>
    </w:p>
    <w:p w:rsidR="00A2111A" w:rsidRDefault="00A2111A" w:rsidP="00A2111A">
      <w:pPr>
        <w:kinsoku w:val="0"/>
        <w:overflowPunct w:val="0"/>
        <w:adjustRightInd w:val="0"/>
        <w:spacing w:line="0" w:lineRule="atLeast"/>
        <w:jc w:val="right"/>
        <w:rPr>
          <w:rFonts w:ascii="標楷體" w:eastAsia="標楷體" w:hAnsi="標楷體"/>
          <w:sz w:val="20"/>
        </w:rPr>
      </w:pPr>
      <w:r w:rsidRPr="00A2111A">
        <w:rPr>
          <w:rFonts w:ascii="標楷體" w:eastAsia="標楷體" w:hAnsi="標楷體" w:hint="eastAsia"/>
          <w:sz w:val="20"/>
        </w:rPr>
        <w:t>中華民國105年9月23日</w:t>
      </w:r>
      <w:proofErr w:type="gramStart"/>
      <w:r w:rsidRPr="00A2111A">
        <w:rPr>
          <w:rFonts w:ascii="標楷體" w:eastAsia="標楷體" w:hAnsi="標楷體" w:hint="eastAsia"/>
          <w:sz w:val="20"/>
        </w:rPr>
        <w:t>府授社青字</w:t>
      </w:r>
      <w:proofErr w:type="gramEnd"/>
      <w:r w:rsidRPr="00A2111A">
        <w:rPr>
          <w:rFonts w:ascii="標楷體" w:eastAsia="標楷體" w:hAnsi="標楷體" w:hint="eastAsia"/>
          <w:sz w:val="20"/>
        </w:rPr>
        <w:t>第1050205407號</w:t>
      </w:r>
      <w:r>
        <w:rPr>
          <w:rFonts w:ascii="標楷體" w:eastAsia="標楷體" w:hAnsi="標楷體" w:hint="eastAsia"/>
          <w:sz w:val="20"/>
        </w:rPr>
        <w:t>函修正</w:t>
      </w:r>
    </w:p>
    <w:p w:rsidR="00D15953" w:rsidRPr="006F363F" w:rsidRDefault="00D15953" w:rsidP="004F11D9">
      <w:pPr>
        <w:kinsoku w:val="0"/>
        <w:overflowPunct w:val="0"/>
        <w:adjustRightInd w:val="0"/>
        <w:spacing w:line="440" w:lineRule="exact"/>
        <w:ind w:leftChars="1" w:left="565" w:hangingChars="201" w:hanging="563"/>
        <w:jc w:val="both"/>
        <w:rPr>
          <w:rFonts w:ascii="標楷體" w:eastAsia="標楷體" w:hAnsi="標楷體"/>
          <w:sz w:val="28"/>
          <w:szCs w:val="28"/>
        </w:rPr>
      </w:pPr>
      <w:r w:rsidRPr="006F363F">
        <w:rPr>
          <w:rFonts w:ascii="標楷體" w:eastAsia="標楷體" w:hAnsi="標楷體" w:hint="eastAsia"/>
          <w:sz w:val="28"/>
          <w:szCs w:val="28"/>
        </w:rPr>
        <w:t>一、</w:t>
      </w:r>
      <w:proofErr w:type="gramStart"/>
      <w:r w:rsidRPr="006F363F">
        <w:rPr>
          <w:rFonts w:ascii="標楷體" w:eastAsia="標楷體" w:hAnsi="標楷體" w:hint="eastAsia"/>
          <w:sz w:val="28"/>
          <w:szCs w:val="28"/>
        </w:rPr>
        <w:t>臺</w:t>
      </w:r>
      <w:proofErr w:type="gramEnd"/>
      <w:r w:rsidRPr="006F363F">
        <w:rPr>
          <w:rFonts w:ascii="標楷體" w:eastAsia="標楷體" w:hAnsi="標楷體" w:hint="eastAsia"/>
          <w:sz w:val="28"/>
          <w:szCs w:val="28"/>
        </w:rPr>
        <w:t>中市政府（以下簡稱本府）為落實老人福利法，並</w:t>
      </w:r>
      <w:proofErr w:type="gramStart"/>
      <w:r w:rsidRPr="006F363F">
        <w:rPr>
          <w:rFonts w:ascii="標楷體" w:eastAsia="標楷體" w:hAnsi="標楷體" w:hint="eastAsia"/>
          <w:sz w:val="28"/>
          <w:szCs w:val="28"/>
        </w:rPr>
        <w:t>宏揚</w:t>
      </w:r>
      <w:proofErr w:type="gramEnd"/>
      <w:r w:rsidRPr="006F363F">
        <w:rPr>
          <w:rFonts w:ascii="標楷體" w:eastAsia="標楷體" w:hAnsi="標楷體" w:hint="eastAsia"/>
          <w:sz w:val="28"/>
          <w:szCs w:val="28"/>
        </w:rPr>
        <w:t>敬老美德，安定老人生活，特訂定本要點。</w:t>
      </w:r>
    </w:p>
    <w:p w:rsidR="00D15953" w:rsidRPr="006F363F" w:rsidRDefault="00D15953" w:rsidP="00D15953">
      <w:pPr>
        <w:kinsoku w:val="0"/>
        <w:overflowPunct w:val="0"/>
        <w:adjustRightInd w:val="0"/>
        <w:spacing w:line="440" w:lineRule="exact"/>
        <w:ind w:left="484" w:hanging="482"/>
        <w:jc w:val="both"/>
        <w:rPr>
          <w:rFonts w:ascii="標楷體" w:eastAsia="標楷體" w:hAnsi="標楷體"/>
          <w:sz w:val="28"/>
          <w:szCs w:val="28"/>
        </w:rPr>
      </w:pPr>
      <w:r w:rsidRPr="006F363F">
        <w:rPr>
          <w:rFonts w:ascii="標楷體" w:eastAsia="標楷體" w:hAnsi="標楷體" w:hint="eastAsia"/>
          <w:sz w:val="28"/>
          <w:szCs w:val="28"/>
        </w:rPr>
        <w:t>二、申請資格：</w:t>
      </w:r>
    </w:p>
    <w:p w:rsidR="00D15953" w:rsidRPr="006F363F" w:rsidRDefault="00D15953" w:rsidP="00784282">
      <w:pPr>
        <w:numPr>
          <w:ilvl w:val="0"/>
          <w:numId w:val="1"/>
        </w:numPr>
        <w:kinsoku w:val="0"/>
        <w:overflowPunct w:val="0"/>
        <w:adjustRightInd w:val="0"/>
        <w:spacing w:line="440" w:lineRule="exact"/>
        <w:ind w:left="1276" w:hanging="709"/>
        <w:jc w:val="both"/>
        <w:rPr>
          <w:rFonts w:ascii="標楷體" w:eastAsia="標楷體" w:hAnsi="標楷體"/>
          <w:sz w:val="28"/>
          <w:szCs w:val="28"/>
        </w:rPr>
      </w:pPr>
      <w:r w:rsidRPr="006F363F">
        <w:rPr>
          <w:rFonts w:ascii="標楷體" w:eastAsia="標楷體" w:hAnsi="標楷體" w:hint="eastAsia"/>
          <w:sz w:val="28"/>
          <w:szCs w:val="28"/>
        </w:rPr>
        <w:t>年滿一百歲，設籍</w:t>
      </w:r>
      <w:proofErr w:type="gramStart"/>
      <w:r w:rsidRPr="006F363F">
        <w:rPr>
          <w:rFonts w:ascii="標楷體" w:eastAsia="標楷體" w:hAnsi="標楷體" w:hint="eastAsia"/>
          <w:sz w:val="28"/>
          <w:szCs w:val="28"/>
        </w:rPr>
        <w:t>本市</w:t>
      </w:r>
      <w:r w:rsidR="00AE5452">
        <w:rPr>
          <w:rFonts w:ascii="標楷體" w:eastAsia="標楷體" w:hAnsi="標楷體" w:hint="eastAsia"/>
          <w:sz w:val="28"/>
          <w:szCs w:val="28"/>
        </w:rPr>
        <w:t>且實際</w:t>
      </w:r>
      <w:proofErr w:type="gramEnd"/>
      <w:r w:rsidR="00AE5452">
        <w:rPr>
          <w:rFonts w:ascii="標楷體" w:eastAsia="標楷體" w:hAnsi="標楷體" w:hint="eastAsia"/>
          <w:sz w:val="28"/>
          <w:szCs w:val="28"/>
        </w:rPr>
        <w:t>居住</w:t>
      </w:r>
      <w:r w:rsidRPr="006F363F">
        <w:rPr>
          <w:rFonts w:ascii="標楷體" w:eastAsia="標楷體" w:hAnsi="標楷體" w:hint="eastAsia"/>
          <w:sz w:val="28"/>
          <w:szCs w:val="28"/>
        </w:rPr>
        <w:t>六個月以上</w:t>
      </w:r>
      <w:r w:rsidR="00AE5452">
        <w:rPr>
          <w:rFonts w:ascii="標楷體" w:eastAsia="標楷體" w:hAnsi="標楷體" w:hint="eastAsia"/>
          <w:sz w:val="28"/>
          <w:szCs w:val="28"/>
        </w:rPr>
        <w:t>之市民。但</w:t>
      </w:r>
      <w:r w:rsidRPr="006F363F">
        <w:rPr>
          <w:rFonts w:ascii="標楷體" w:eastAsia="標楷體" w:hAnsi="標楷體" w:hint="eastAsia"/>
          <w:sz w:val="28"/>
          <w:szCs w:val="28"/>
        </w:rPr>
        <w:t>虛設戶籍者不得申請。</w:t>
      </w:r>
    </w:p>
    <w:p w:rsidR="00D15953" w:rsidRPr="006F363F" w:rsidRDefault="00D15953" w:rsidP="00784282">
      <w:pPr>
        <w:numPr>
          <w:ilvl w:val="0"/>
          <w:numId w:val="1"/>
        </w:numPr>
        <w:kinsoku w:val="0"/>
        <w:overflowPunct w:val="0"/>
        <w:adjustRightInd w:val="0"/>
        <w:spacing w:line="440" w:lineRule="exact"/>
        <w:ind w:left="1276" w:hanging="709"/>
        <w:jc w:val="both"/>
        <w:rPr>
          <w:rFonts w:ascii="標楷體" w:eastAsia="標楷體" w:hAnsi="標楷體"/>
          <w:sz w:val="28"/>
          <w:szCs w:val="28"/>
        </w:rPr>
      </w:pPr>
      <w:r w:rsidRPr="006F363F">
        <w:rPr>
          <w:rFonts w:ascii="標楷體" w:eastAsia="標楷體" w:hAnsi="標楷體" w:hint="eastAsia"/>
          <w:sz w:val="28"/>
          <w:szCs w:val="28"/>
        </w:rPr>
        <w:t>未經政府公費收容安置者。</w:t>
      </w:r>
    </w:p>
    <w:p w:rsidR="00D15953" w:rsidRPr="006F363F" w:rsidRDefault="00AE5452" w:rsidP="004F11D9">
      <w:pPr>
        <w:kinsoku w:val="0"/>
        <w:overflowPunct w:val="0"/>
        <w:adjustRightInd w:val="0"/>
        <w:spacing w:line="440" w:lineRule="exact"/>
        <w:jc w:val="both"/>
        <w:rPr>
          <w:rFonts w:ascii="標楷體" w:eastAsia="標楷體" w:hAnsi="標楷體"/>
          <w:sz w:val="28"/>
          <w:szCs w:val="28"/>
        </w:rPr>
      </w:pPr>
      <w:r>
        <w:rPr>
          <w:rFonts w:ascii="標楷體" w:eastAsia="標楷體" w:hAnsi="標楷體" w:hint="eastAsia"/>
          <w:sz w:val="28"/>
          <w:szCs w:val="28"/>
        </w:rPr>
        <w:t>三、申請人資格符合本要點規定者，每月發給新臺幣六千元</w:t>
      </w:r>
      <w:r w:rsidR="00D15953" w:rsidRPr="006F363F">
        <w:rPr>
          <w:rFonts w:ascii="標楷體" w:eastAsia="標楷體" w:hAnsi="標楷體" w:hint="eastAsia"/>
          <w:sz w:val="28"/>
          <w:szCs w:val="28"/>
        </w:rPr>
        <w:t>。</w:t>
      </w:r>
    </w:p>
    <w:p w:rsidR="00D15953" w:rsidRPr="006F363F" w:rsidRDefault="00D15953" w:rsidP="00D15953">
      <w:pPr>
        <w:kinsoku w:val="0"/>
        <w:overflowPunct w:val="0"/>
        <w:adjustRightInd w:val="0"/>
        <w:spacing w:line="440" w:lineRule="exact"/>
        <w:ind w:left="484" w:hanging="482"/>
        <w:jc w:val="both"/>
        <w:rPr>
          <w:rFonts w:ascii="標楷體" w:eastAsia="標楷體" w:hAnsi="標楷體"/>
          <w:sz w:val="28"/>
          <w:szCs w:val="28"/>
        </w:rPr>
      </w:pPr>
      <w:r w:rsidRPr="006F363F">
        <w:rPr>
          <w:rFonts w:ascii="標楷體" w:eastAsia="標楷體" w:hAnsi="標楷體" w:hint="eastAsia"/>
          <w:sz w:val="28"/>
          <w:szCs w:val="28"/>
        </w:rPr>
        <w:t>四、</w:t>
      </w:r>
      <w:r w:rsidR="00A2111A" w:rsidRPr="00A2111A">
        <w:rPr>
          <w:rFonts w:ascii="標楷體" w:eastAsia="標楷體" w:hAnsi="標楷體" w:hint="eastAsia"/>
          <w:sz w:val="28"/>
          <w:szCs w:val="28"/>
        </w:rPr>
        <w:t>申請及發給程序：</w:t>
      </w:r>
    </w:p>
    <w:p w:rsidR="00D15953" w:rsidRPr="006F363F" w:rsidRDefault="00A2111A" w:rsidP="00784282">
      <w:pPr>
        <w:numPr>
          <w:ilvl w:val="0"/>
          <w:numId w:val="3"/>
        </w:numPr>
        <w:kinsoku w:val="0"/>
        <w:overflowPunct w:val="0"/>
        <w:adjustRightInd w:val="0"/>
        <w:spacing w:line="440" w:lineRule="exact"/>
        <w:ind w:left="1276" w:hanging="709"/>
        <w:jc w:val="both"/>
        <w:rPr>
          <w:rFonts w:ascii="標楷體" w:eastAsia="標楷體" w:hAnsi="標楷體"/>
          <w:sz w:val="28"/>
          <w:szCs w:val="28"/>
        </w:rPr>
      </w:pPr>
      <w:r w:rsidRPr="00A2111A">
        <w:rPr>
          <w:rFonts w:ascii="標楷體" w:eastAsia="標楷體" w:hAnsi="標楷體" w:hint="eastAsia"/>
          <w:sz w:val="28"/>
          <w:szCs w:val="28"/>
        </w:rPr>
        <w:t>申請人</w:t>
      </w:r>
      <w:r w:rsidRPr="00A2111A">
        <w:rPr>
          <w:rFonts w:ascii="標楷體" w:eastAsia="標楷體" w:hAnsi="標楷體" w:hint="eastAsia"/>
          <w:color w:val="FF0000"/>
          <w:sz w:val="28"/>
          <w:szCs w:val="28"/>
        </w:rPr>
        <w:t>屆滿百歲之生日當月，並符合第二點規定申請資格者，</w:t>
      </w:r>
      <w:r w:rsidRPr="00A2111A">
        <w:rPr>
          <w:rFonts w:ascii="標楷體" w:eastAsia="標楷體" w:hAnsi="標楷體" w:hint="eastAsia"/>
          <w:sz w:val="28"/>
          <w:szCs w:val="28"/>
        </w:rPr>
        <w:t>應檢附國民身分證影本、戶口名簿影本或電子戶籍謄本、相關證明文件、私章及郵局存簿影本，至本府所屬各區公所辦理申請，經區公所</w:t>
      </w:r>
      <w:proofErr w:type="gramStart"/>
      <w:r w:rsidRPr="00A2111A">
        <w:rPr>
          <w:rFonts w:ascii="標楷體" w:eastAsia="標楷體" w:hAnsi="標楷體" w:hint="eastAsia"/>
          <w:sz w:val="28"/>
          <w:szCs w:val="28"/>
        </w:rPr>
        <w:t>審查合核後</w:t>
      </w:r>
      <w:proofErr w:type="gramEnd"/>
      <w:r w:rsidRPr="00A2111A">
        <w:rPr>
          <w:rFonts w:ascii="標楷體" w:eastAsia="標楷體" w:hAnsi="標楷體" w:hint="eastAsia"/>
          <w:sz w:val="28"/>
          <w:szCs w:val="28"/>
        </w:rPr>
        <w:t>，自申請日之當月份起發給。</w:t>
      </w:r>
    </w:p>
    <w:p w:rsidR="00D15953" w:rsidRPr="006F363F" w:rsidRDefault="00A2111A" w:rsidP="00784282">
      <w:pPr>
        <w:numPr>
          <w:ilvl w:val="0"/>
          <w:numId w:val="3"/>
        </w:numPr>
        <w:kinsoku w:val="0"/>
        <w:overflowPunct w:val="0"/>
        <w:adjustRightInd w:val="0"/>
        <w:spacing w:line="440" w:lineRule="exact"/>
        <w:ind w:left="1276" w:hanging="709"/>
        <w:jc w:val="both"/>
        <w:rPr>
          <w:rFonts w:ascii="標楷體" w:eastAsia="標楷體" w:hAnsi="標楷體"/>
          <w:sz w:val="28"/>
          <w:szCs w:val="28"/>
        </w:rPr>
      </w:pPr>
      <w:r w:rsidRPr="00A2111A">
        <w:rPr>
          <w:rFonts w:ascii="標楷體" w:eastAsia="標楷體" w:hAnsi="標楷體" w:hint="eastAsia"/>
          <w:color w:val="FF0000"/>
          <w:sz w:val="28"/>
          <w:szCs w:val="28"/>
        </w:rPr>
        <w:t>由本府每月一日匯入前一個月之津貼</w:t>
      </w:r>
      <w:r w:rsidRPr="00A2111A">
        <w:rPr>
          <w:rFonts w:ascii="標楷體" w:eastAsia="標楷體" w:hAnsi="標楷體" w:hint="eastAsia"/>
          <w:sz w:val="28"/>
          <w:szCs w:val="28"/>
        </w:rPr>
        <w:t>至申請者郵局帳戶，</w:t>
      </w:r>
      <w:r w:rsidRPr="00A2111A">
        <w:rPr>
          <w:rFonts w:ascii="標楷體" w:eastAsia="標楷體" w:hAnsi="標楷體" w:hint="eastAsia"/>
          <w:color w:val="FF0000"/>
          <w:sz w:val="28"/>
          <w:szCs w:val="28"/>
        </w:rPr>
        <w:t>如因於月底提出申請致</w:t>
      </w:r>
      <w:proofErr w:type="gramStart"/>
      <w:r w:rsidRPr="00A2111A">
        <w:rPr>
          <w:rFonts w:ascii="標楷體" w:eastAsia="標楷體" w:hAnsi="標楷體" w:hint="eastAsia"/>
          <w:color w:val="FF0000"/>
          <w:sz w:val="28"/>
          <w:szCs w:val="28"/>
        </w:rPr>
        <w:t>不</w:t>
      </w:r>
      <w:proofErr w:type="gramEnd"/>
      <w:r w:rsidRPr="00A2111A">
        <w:rPr>
          <w:rFonts w:ascii="標楷體" w:eastAsia="標楷體" w:hAnsi="標楷體" w:hint="eastAsia"/>
          <w:color w:val="FF0000"/>
          <w:sz w:val="28"/>
          <w:szCs w:val="28"/>
        </w:rPr>
        <w:t>及於次月一日匯入者，得於再次月一日一併匯入</w:t>
      </w:r>
      <w:r w:rsidR="00D15953" w:rsidRPr="006F363F">
        <w:rPr>
          <w:rFonts w:ascii="標楷體" w:eastAsia="標楷體" w:hAnsi="標楷體" w:hint="eastAsia"/>
          <w:sz w:val="28"/>
          <w:szCs w:val="28"/>
        </w:rPr>
        <w:t>。</w:t>
      </w:r>
    </w:p>
    <w:p w:rsidR="00D15953" w:rsidRPr="006F363F" w:rsidRDefault="00AE5452" w:rsidP="00D15953">
      <w:pPr>
        <w:kinsoku w:val="0"/>
        <w:overflowPunct w:val="0"/>
        <w:adjustRightInd w:val="0"/>
        <w:spacing w:line="440" w:lineRule="exact"/>
        <w:ind w:left="484" w:hanging="482"/>
        <w:jc w:val="both"/>
        <w:rPr>
          <w:rFonts w:ascii="標楷體" w:eastAsia="標楷體" w:hAnsi="標楷體"/>
          <w:sz w:val="28"/>
          <w:szCs w:val="28"/>
        </w:rPr>
      </w:pPr>
      <w:r>
        <w:rPr>
          <w:rFonts w:ascii="標楷體" w:eastAsia="標楷體" w:hAnsi="標楷體" w:hint="eastAsia"/>
          <w:sz w:val="28"/>
          <w:szCs w:val="28"/>
        </w:rPr>
        <w:t>五、</w:t>
      </w:r>
      <w:r w:rsidR="00D15953" w:rsidRPr="006F363F">
        <w:rPr>
          <w:rFonts w:ascii="標楷體" w:eastAsia="標楷體" w:hAnsi="標楷體" w:hint="eastAsia"/>
          <w:sz w:val="28"/>
          <w:szCs w:val="28"/>
        </w:rPr>
        <w:t>申請本津貼有下列情形之</w:t>
      </w:r>
      <w:proofErr w:type="gramStart"/>
      <w:r w:rsidR="00D15953" w:rsidRPr="006F363F">
        <w:rPr>
          <w:rFonts w:ascii="標楷體" w:eastAsia="標楷體" w:hAnsi="標楷體" w:hint="eastAsia"/>
          <w:sz w:val="28"/>
          <w:szCs w:val="28"/>
        </w:rPr>
        <w:t>一</w:t>
      </w:r>
      <w:proofErr w:type="gramEnd"/>
      <w:r w:rsidR="00D15953" w:rsidRPr="006F363F">
        <w:rPr>
          <w:rFonts w:ascii="標楷體" w:eastAsia="標楷體" w:hAnsi="標楷體" w:hint="eastAsia"/>
          <w:sz w:val="28"/>
          <w:szCs w:val="28"/>
        </w:rPr>
        <w:t>者，應由家屬向區公所申報，並自發生之次月起停止發給敬老津貼，如有溢領者應即追繳：</w:t>
      </w:r>
    </w:p>
    <w:p w:rsidR="00D15953" w:rsidRPr="006F363F" w:rsidRDefault="00D15953" w:rsidP="00784282">
      <w:pPr>
        <w:numPr>
          <w:ilvl w:val="0"/>
          <w:numId w:val="5"/>
        </w:numPr>
        <w:kinsoku w:val="0"/>
        <w:overflowPunct w:val="0"/>
        <w:adjustRightInd w:val="0"/>
        <w:spacing w:line="440" w:lineRule="exact"/>
        <w:ind w:left="1276" w:hanging="709"/>
        <w:jc w:val="both"/>
        <w:rPr>
          <w:rFonts w:ascii="標楷體" w:eastAsia="標楷體" w:hAnsi="標楷體"/>
          <w:sz w:val="28"/>
          <w:szCs w:val="28"/>
        </w:rPr>
      </w:pPr>
      <w:r w:rsidRPr="006F363F">
        <w:rPr>
          <w:rFonts w:ascii="標楷體" w:eastAsia="標楷體" w:hAnsi="標楷體" w:hint="eastAsia"/>
          <w:sz w:val="28"/>
          <w:szCs w:val="28"/>
        </w:rPr>
        <w:t>死亡或失蹤者。</w:t>
      </w:r>
    </w:p>
    <w:p w:rsidR="00D15953" w:rsidRPr="006F363F" w:rsidRDefault="00D15953" w:rsidP="00784282">
      <w:pPr>
        <w:numPr>
          <w:ilvl w:val="0"/>
          <w:numId w:val="5"/>
        </w:numPr>
        <w:kinsoku w:val="0"/>
        <w:overflowPunct w:val="0"/>
        <w:adjustRightInd w:val="0"/>
        <w:spacing w:line="440" w:lineRule="exact"/>
        <w:ind w:left="1276" w:hanging="709"/>
        <w:jc w:val="both"/>
        <w:rPr>
          <w:rFonts w:ascii="標楷體" w:eastAsia="標楷體" w:hAnsi="標楷體"/>
          <w:sz w:val="28"/>
          <w:szCs w:val="28"/>
        </w:rPr>
      </w:pPr>
      <w:r w:rsidRPr="006F363F">
        <w:rPr>
          <w:rFonts w:ascii="標楷體" w:eastAsia="標楷體" w:hAnsi="標楷體" w:hint="eastAsia"/>
          <w:sz w:val="28"/>
          <w:szCs w:val="28"/>
        </w:rPr>
        <w:t>戶籍遷出本市或未實際居住本市者。</w:t>
      </w:r>
    </w:p>
    <w:p w:rsidR="00D15953" w:rsidRPr="006F363F" w:rsidRDefault="00D15953" w:rsidP="00784282">
      <w:pPr>
        <w:numPr>
          <w:ilvl w:val="0"/>
          <w:numId w:val="5"/>
        </w:numPr>
        <w:kinsoku w:val="0"/>
        <w:overflowPunct w:val="0"/>
        <w:adjustRightInd w:val="0"/>
        <w:spacing w:line="440" w:lineRule="exact"/>
        <w:ind w:left="1276" w:hanging="709"/>
        <w:jc w:val="both"/>
        <w:rPr>
          <w:rFonts w:ascii="標楷體" w:eastAsia="標楷體" w:hAnsi="標楷體"/>
          <w:sz w:val="28"/>
          <w:szCs w:val="28"/>
        </w:rPr>
      </w:pPr>
      <w:r w:rsidRPr="006F363F">
        <w:rPr>
          <w:rFonts w:ascii="標楷體" w:eastAsia="標楷體" w:hAnsi="標楷體" w:hint="eastAsia"/>
          <w:sz w:val="28"/>
          <w:szCs w:val="28"/>
        </w:rPr>
        <w:t>出境（離開</w:t>
      </w:r>
      <w:proofErr w:type="gramStart"/>
      <w:r w:rsidRPr="006F363F">
        <w:rPr>
          <w:rFonts w:ascii="標楷體" w:eastAsia="標楷體" w:hAnsi="標楷體" w:hint="eastAsia"/>
          <w:sz w:val="28"/>
          <w:szCs w:val="28"/>
        </w:rPr>
        <w:t>臺</w:t>
      </w:r>
      <w:proofErr w:type="gramEnd"/>
      <w:r w:rsidRPr="006F363F">
        <w:rPr>
          <w:rFonts w:ascii="標楷體" w:eastAsia="標楷體" w:hAnsi="標楷體" w:hint="eastAsia"/>
          <w:sz w:val="28"/>
          <w:szCs w:val="28"/>
        </w:rPr>
        <w:t>、</w:t>
      </w:r>
      <w:proofErr w:type="gramStart"/>
      <w:r w:rsidRPr="006F363F">
        <w:rPr>
          <w:rFonts w:ascii="標楷體" w:eastAsia="標楷體" w:hAnsi="標楷體" w:hint="eastAsia"/>
          <w:sz w:val="28"/>
          <w:szCs w:val="28"/>
        </w:rPr>
        <w:t>澎</w:t>
      </w:r>
      <w:proofErr w:type="gramEnd"/>
      <w:r w:rsidRPr="006F363F">
        <w:rPr>
          <w:rFonts w:ascii="標楷體" w:eastAsia="標楷體" w:hAnsi="標楷體" w:hint="eastAsia"/>
          <w:sz w:val="28"/>
          <w:szCs w:val="28"/>
        </w:rPr>
        <w:t>、金、馬）逾六個月未入境者。</w:t>
      </w:r>
    </w:p>
    <w:p w:rsidR="00D15953" w:rsidRPr="006F363F" w:rsidRDefault="00D15953" w:rsidP="00784282">
      <w:pPr>
        <w:numPr>
          <w:ilvl w:val="0"/>
          <w:numId w:val="5"/>
        </w:numPr>
        <w:kinsoku w:val="0"/>
        <w:overflowPunct w:val="0"/>
        <w:adjustRightInd w:val="0"/>
        <w:spacing w:line="440" w:lineRule="exact"/>
        <w:ind w:left="1276" w:hanging="709"/>
        <w:jc w:val="both"/>
        <w:rPr>
          <w:rFonts w:ascii="標楷體" w:eastAsia="標楷體" w:hAnsi="標楷體"/>
          <w:sz w:val="28"/>
          <w:szCs w:val="28"/>
        </w:rPr>
      </w:pPr>
      <w:r w:rsidRPr="006F363F">
        <w:rPr>
          <w:rFonts w:ascii="標楷體" w:eastAsia="標楷體" w:hAnsi="標楷體" w:hint="eastAsia"/>
          <w:sz w:val="28"/>
          <w:szCs w:val="28"/>
        </w:rPr>
        <w:t>申領資格消失者。</w:t>
      </w:r>
    </w:p>
    <w:p w:rsidR="00D15953" w:rsidRPr="006F363F" w:rsidRDefault="00D15953" w:rsidP="00D15953">
      <w:pPr>
        <w:kinsoku w:val="0"/>
        <w:overflowPunct w:val="0"/>
        <w:adjustRightInd w:val="0"/>
        <w:spacing w:line="440" w:lineRule="exact"/>
        <w:ind w:left="484" w:hanging="482"/>
        <w:jc w:val="both"/>
        <w:rPr>
          <w:rFonts w:ascii="標楷體" w:eastAsia="標楷體" w:hAnsi="標楷體"/>
          <w:sz w:val="28"/>
          <w:szCs w:val="28"/>
        </w:rPr>
      </w:pPr>
      <w:r w:rsidRPr="006F363F">
        <w:rPr>
          <w:rFonts w:ascii="標楷體" w:eastAsia="標楷體" w:hAnsi="標楷體" w:hint="eastAsia"/>
          <w:sz w:val="28"/>
          <w:szCs w:val="28"/>
        </w:rPr>
        <w:t>六、本要點所需經費由本府編列預算支應。</w:t>
      </w:r>
    </w:p>
    <w:p w:rsidR="00D15953" w:rsidRPr="006F363F" w:rsidRDefault="00D15953" w:rsidP="00AE5452">
      <w:pPr>
        <w:kinsoku w:val="0"/>
        <w:overflowPunct w:val="0"/>
        <w:adjustRightInd w:val="0"/>
        <w:spacing w:line="440" w:lineRule="exact"/>
        <w:jc w:val="both"/>
        <w:rPr>
          <w:rFonts w:ascii="標楷體" w:eastAsia="標楷體" w:hAnsi="標楷體"/>
          <w:sz w:val="28"/>
          <w:szCs w:val="28"/>
        </w:rPr>
      </w:pPr>
    </w:p>
    <w:p w:rsidR="00210718" w:rsidRPr="006F363F" w:rsidRDefault="00210718">
      <w:pPr>
        <w:rPr>
          <w:rFonts w:ascii="標楷體" w:eastAsia="標楷體" w:hAnsi="標楷體"/>
          <w:sz w:val="28"/>
          <w:szCs w:val="28"/>
        </w:rPr>
      </w:pPr>
    </w:p>
    <w:sectPr w:rsidR="00210718" w:rsidRPr="006F363F" w:rsidSect="006F363F">
      <w:pgSz w:w="11907" w:h="16840" w:code="9"/>
      <w:pgMar w:top="1134" w:right="1134" w:bottom="1134" w:left="1134"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643BA" w:rsidRDefault="00B643BA">
      <w:r>
        <w:separator/>
      </w:r>
    </w:p>
  </w:endnote>
  <w:endnote w:type="continuationSeparator" w:id="0">
    <w:p w:rsidR="00B643BA" w:rsidRDefault="00B643B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643BA" w:rsidRDefault="00B643BA">
      <w:r>
        <w:separator/>
      </w:r>
    </w:p>
  </w:footnote>
  <w:footnote w:type="continuationSeparator" w:id="0">
    <w:p w:rsidR="00B643BA" w:rsidRDefault="00B643B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58512D"/>
    <w:multiLevelType w:val="hybridMultilevel"/>
    <w:tmpl w:val="E8F0FD30"/>
    <w:lvl w:ilvl="0" w:tplc="21E0D21A">
      <w:start w:val="1"/>
      <w:numFmt w:val="taiwaneseCountingThousand"/>
      <w:lvlText w:val="(%1)"/>
      <w:lvlJc w:val="left"/>
      <w:pPr>
        <w:ind w:left="720" w:hanging="480"/>
      </w:pPr>
      <w:rPr>
        <w:rFonts w:hint="eastAsia"/>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
    <w:nsid w:val="336F60D0"/>
    <w:multiLevelType w:val="hybridMultilevel"/>
    <w:tmpl w:val="9ABEF748"/>
    <w:lvl w:ilvl="0" w:tplc="21E0D21A">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59067900"/>
    <w:multiLevelType w:val="hybridMultilevel"/>
    <w:tmpl w:val="A9D4AEB2"/>
    <w:lvl w:ilvl="0" w:tplc="7050223C">
      <w:start w:val="1"/>
      <w:numFmt w:val="taiwaneseCountingThousand"/>
      <w:lvlText w:val="（%1）"/>
      <w:lvlJc w:val="left"/>
      <w:pPr>
        <w:ind w:left="958" w:hanging="720"/>
      </w:pPr>
      <w:rPr>
        <w:rFonts w:hint="default"/>
      </w:rPr>
    </w:lvl>
    <w:lvl w:ilvl="1" w:tplc="04090019" w:tentative="1">
      <w:start w:val="1"/>
      <w:numFmt w:val="ideographTraditional"/>
      <w:lvlText w:val="%2、"/>
      <w:lvlJc w:val="left"/>
      <w:pPr>
        <w:ind w:left="1198" w:hanging="480"/>
      </w:pPr>
    </w:lvl>
    <w:lvl w:ilvl="2" w:tplc="0409001B" w:tentative="1">
      <w:start w:val="1"/>
      <w:numFmt w:val="lowerRoman"/>
      <w:lvlText w:val="%3."/>
      <w:lvlJc w:val="right"/>
      <w:pPr>
        <w:ind w:left="1678" w:hanging="480"/>
      </w:pPr>
    </w:lvl>
    <w:lvl w:ilvl="3" w:tplc="0409000F" w:tentative="1">
      <w:start w:val="1"/>
      <w:numFmt w:val="decimal"/>
      <w:lvlText w:val="%4."/>
      <w:lvlJc w:val="left"/>
      <w:pPr>
        <w:ind w:left="2158" w:hanging="480"/>
      </w:pPr>
    </w:lvl>
    <w:lvl w:ilvl="4" w:tplc="04090019" w:tentative="1">
      <w:start w:val="1"/>
      <w:numFmt w:val="ideographTraditional"/>
      <w:lvlText w:val="%5、"/>
      <w:lvlJc w:val="left"/>
      <w:pPr>
        <w:ind w:left="2638" w:hanging="480"/>
      </w:pPr>
    </w:lvl>
    <w:lvl w:ilvl="5" w:tplc="0409001B" w:tentative="1">
      <w:start w:val="1"/>
      <w:numFmt w:val="lowerRoman"/>
      <w:lvlText w:val="%6."/>
      <w:lvlJc w:val="right"/>
      <w:pPr>
        <w:ind w:left="3118" w:hanging="480"/>
      </w:pPr>
    </w:lvl>
    <w:lvl w:ilvl="6" w:tplc="0409000F" w:tentative="1">
      <w:start w:val="1"/>
      <w:numFmt w:val="decimal"/>
      <w:lvlText w:val="%7."/>
      <w:lvlJc w:val="left"/>
      <w:pPr>
        <w:ind w:left="3598" w:hanging="480"/>
      </w:pPr>
    </w:lvl>
    <w:lvl w:ilvl="7" w:tplc="04090019" w:tentative="1">
      <w:start w:val="1"/>
      <w:numFmt w:val="ideographTraditional"/>
      <w:lvlText w:val="%8、"/>
      <w:lvlJc w:val="left"/>
      <w:pPr>
        <w:ind w:left="4078" w:hanging="480"/>
      </w:pPr>
    </w:lvl>
    <w:lvl w:ilvl="8" w:tplc="0409001B" w:tentative="1">
      <w:start w:val="1"/>
      <w:numFmt w:val="lowerRoman"/>
      <w:lvlText w:val="%9."/>
      <w:lvlJc w:val="right"/>
      <w:pPr>
        <w:ind w:left="4558" w:hanging="480"/>
      </w:pPr>
    </w:lvl>
  </w:abstractNum>
  <w:abstractNum w:abstractNumId="3">
    <w:nsid w:val="602E05D7"/>
    <w:multiLevelType w:val="hybridMultilevel"/>
    <w:tmpl w:val="88FE0AD8"/>
    <w:lvl w:ilvl="0" w:tplc="EF60C776">
      <w:start w:val="1"/>
      <w:numFmt w:val="taiwaneseCountingThousand"/>
      <w:lvlText w:val="（%1）"/>
      <w:lvlJc w:val="left"/>
      <w:pPr>
        <w:ind w:left="1104" w:hanging="864"/>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4">
    <w:nsid w:val="678949C2"/>
    <w:multiLevelType w:val="hybridMultilevel"/>
    <w:tmpl w:val="328C71CC"/>
    <w:lvl w:ilvl="0" w:tplc="AE347940">
      <w:start w:val="1"/>
      <w:numFmt w:val="taiwaneseCountingThousand"/>
      <w:lvlText w:val="（%1）"/>
      <w:lvlJc w:val="left"/>
      <w:pPr>
        <w:ind w:left="1004" w:hanging="720"/>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5">
    <w:nsid w:val="69C02665"/>
    <w:multiLevelType w:val="hybridMultilevel"/>
    <w:tmpl w:val="30860EC2"/>
    <w:lvl w:ilvl="0" w:tplc="21E0D21A">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2"/>
  </w:num>
  <w:num w:numId="3">
    <w:abstractNumId w:val="5"/>
  </w:num>
  <w:num w:numId="4">
    <w:abstractNumId w:val="4"/>
  </w:num>
  <w:num w:numId="5">
    <w:abstractNumId w:val="0"/>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stylePaneFormatFilter w:val="3F01"/>
  <w:defaultTabStop w:val="480"/>
  <w:drawingGridHorizontalSpacing w:val="120"/>
  <w:displayHorizontalDrawingGridEvery w:val="0"/>
  <w:displayVerticalDrawingGridEvery w:val="2"/>
  <w:characterSpacingControl w:val="compressPunctuation"/>
  <w:hdrShapeDefaults>
    <o:shapedefaults v:ext="edit" spidmax="9218"/>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92199F"/>
    <w:rsid w:val="000411EA"/>
    <w:rsid w:val="00044574"/>
    <w:rsid w:val="000821A4"/>
    <w:rsid w:val="00097298"/>
    <w:rsid w:val="000C1C65"/>
    <w:rsid w:val="000E2D51"/>
    <w:rsid w:val="000F16F3"/>
    <w:rsid w:val="00117CCA"/>
    <w:rsid w:val="001459EF"/>
    <w:rsid w:val="00155CCF"/>
    <w:rsid w:val="001660F0"/>
    <w:rsid w:val="001A2006"/>
    <w:rsid w:val="001B7B5F"/>
    <w:rsid w:val="001C271B"/>
    <w:rsid w:val="001C3B20"/>
    <w:rsid w:val="001F5AE3"/>
    <w:rsid w:val="00210718"/>
    <w:rsid w:val="002230C1"/>
    <w:rsid w:val="00270B13"/>
    <w:rsid w:val="002B2E3C"/>
    <w:rsid w:val="002E7ADF"/>
    <w:rsid w:val="002F1640"/>
    <w:rsid w:val="00316491"/>
    <w:rsid w:val="00360E7B"/>
    <w:rsid w:val="0036233D"/>
    <w:rsid w:val="00365760"/>
    <w:rsid w:val="00365A5B"/>
    <w:rsid w:val="003E71DB"/>
    <w:rsid w:val="003F3307"/>
    <w:rsid w:val="004268EB"/>
    <w:rsid w:val="0045067F"/>
    <w:rsid w:val="004671F2"/>
    <w:rsid w:val="004C733E"/>
    <w:rsid w:val="004D5044"/>
    <w:rsid w:val="004F0DA9"/>
    <w:rsid w:val="004F11D9"/>
    <w:rsid w:val="005234CE"/>
    <w:rsid w:val="00554F64"/>
    <w:rsid w:val="00565BE8"/>
    <w:rsid w:val="00566206"/>
    <w:rsid w:val="005B00BB"/>
    <w:rsid w:val="005D3096"/>
    <w:rsid w:val="005E747B"/>
    <w:rsid w:val="0062076E"/>
    <w:rsid w:val="006B7461"/>
    <w:rsid w:val="006C54B1"/>
    <w:rsid w:val="006F363F"/>
    <w:rsid w:val="007173CA"/>
    <w:rsid w:val="00736111"/>
    <w:rsid w:val="00750616"/>
    <w:rsid w:val="00775225"/>
    <w:rsid w:val="00784282"/>
    <w:rsid w:val="007F5CB4"/>
    <w:rsid w:val="0083562D"/>
    <w:rsid w:val="00841383"/>
    <w:rsid w:val="008567F4"/>
    <w:rsid w:val="00872D01"/>
    <w:rsid w:val="008A2ABE"/>
    <w:rsid w:val="008B7BD5"/>
    <w:rsid w:val="008E3305"/>
    <w:rsid w:val="0092199F"/>
    <w:rsid w:val="00960B20"/>
    <w:rsid w:val="00A12690"/>
    <w:rsid w:val="00A2111A"/>
    <w:rsid w:val="00A41EF9"/>
    <w:rsid w:val="00AE264C"/>
    <w:rsid w:val="00AE5452"/>
    <w:rsid w:val="00AF0983"/>
    <w:rsid w:val="00B22E26"/>
    <w:rsid w:val="00B54A73"/>
    <w:rsid w:val="00B643BA"/>
    <w:rsid w:val="00B76495"/>
    <w:rsid w:val="00B76567"/>
    <w:rsid w:val="00BA3490"/>
    <w:rsid w:val="00BD260A"/>
    <w:rsid w:val="00BF5643"/>
    <w:rsid w:val="00C22EE6"/>
    <w:rsid w:val="00C24A5B"/>
    <w:rsid w:val="00C37775"/>
    <w:rsid w:val="00C405CD"/>
    <w:rsid w:val="00C45E72"/>
    <w:rsid w:val="00C660B7"/>
    <w:rsid w:val="00C82765"/>
    <w:rsid w:val="00CD3307"/>
    <w:rsid w:val="00CE1591"/>
    <w:rsid w:val="00D12647"/>
    <w:rsid w:val="00D15953"/>
    <w:rsid w:val="00D27D17"/>
    <w:rsid w:val="00D50209"/>
    <w:rsid w:val="00DC2AD4"/>
    <w:rsid w:val="00DF261A"/>
    <w:rsid w:val="00DF52DC"/>
    <w:rsid w:val="00E263AC"/>
    <w:rsid w:val="00E87504"/>
    <w:rsid w:val="00E87545"/>
    <w:rsid w:val="00E94CE3"/>
    <w:rsid w:val="00EB5D91"/>
    <w:rsid w:val="00ED60C1"/>
    <w:rsid w:val="00F1631A"/>
    <w:rsid w:val="00F31BE2"/>
    <w:rsid w:val="00F52377"/>
    <w:rsid w:val="00F609DF"/>
    <w:rsid w:val="00F722C4"/>
    <w:rsid w:val="00FA0B2A"/>
    <w:rsid w:val="00FF2C60"/>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D15953"/>
    <w:pPr>
      <w:widowControl w:val="0"/>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C660B7"/>
    <w:pPr>
      <w:tabs>
        <w:tab w:val="center" w:pos="4153"/>
        <w:tab w:val="right" w:pos="8306"/>
      </w:tabs>
      <w:snapToGrid w:val="0"/>
    </w:pPr>
    <w:rPr>
      <w:sz w:val="20"/>
    </w:rPr>
  </w:style>
  <w:style w:type="character" w:customStyle="1" w:styleId="a4">
    <w:name w:val="頁首 字元"/>
    <w:link w:val="a3"/>
    <w:rsid w:val="00C660B7"/>
    <w:rPr>
      <w:kern w:val="2"/>
    </w:rPr>
  </w:style>
  <w:style w:type="paragraph" w:styleId="a5">
    <w:name w:val="footer"/>
    <w:basedOn w:val="a"/>
    <w:link w:val="a6"/>
    <w:rsid w:val="00C660B7"/>
    <w:pPr>
      <w:tabs>
        <w:tab w:val="center" w:pos="4153"/>
        <w:tab w:val="right" w:pos="8306"/>
      </w:tabs>
      <w:snapToGrid w:val="0"/>
    </w:pPr>
    <w:rPr>
      <w:sz w:val="20"/>
    </w:rPr>
  </w:style>
  <w:style w:type="character" w:customStyle="1" w:styleId="a6">
    <w:name w:val="頁尾 字元"/>
    <w:link w:val="a5"/>
    <w:rsid w:val="00C660B7"/>
    <w:rPr>
      <w:kern w:val="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Pages>
  <Words>87</Words>
  <Characters>499</Characters>
  <Application>Microsoft Office Word</Application>
  <DocSecurity>0</DocSecurity>
  <Lines>4</Lines>
  <Paragraphs>1</Paragraphs>
  <ScaleCrop>false</ScaleCrop>
  <Company>Hewlett-Packard Company</Company>
  <LinksUpToDate>false</LinksUpToDate>
  <CharactersWithSpaces>585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臺中市都市計畫區內未使用之公私有空地設置臨時路外停車場申請程序</dc:title>
  <dc:creator>Tccgod</dc:creator>
  <cp:lastModifiedBy>user</cp:lastModifiedBy>
  <cp:revision>3</cp:revision>
  <cp:lastPrinted>2016-04-26T03:13:00Z</cp:lastPrinted>
  <dcterms:created xsi:type="dcterms:W3CDTF">2016-12-07T06:13:00Z</dcterms:created>
  <dcterms:modified xsi:type="dcterms:W3CDTF">2016-12-07T06:20:00Z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3" name="_NewReviewCycle">
    <vt:lpwstr/>
  </property>
</Properties>
</file>