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F98" w:rsidRPr="0090099A" w:rsidRDefault="00147F98" w:rsidP="00FE0764">
      <w:pPr>
        <w:snapToGrid w:val="0"/>
        <w:spacing w:line="360" w:lineRule="auto"/>
        <w:rPr>
          <w:rFonts w:ascii="標楷體" w:eastAsia="標楷體" w:hint="eastAsia"/>
          <w:sz w:val="40"/>
          <w:szCs w:val="40"/>
        </w:rPr>
      </w:pPr>
      <w:proofErr w:type="gramStart"/>
      <w:r w:rsidRPr="0090099A">
        <w:rPr>
          <w:rFonts w:ascii="標楷體" w:eastAsia="標楷體" w:hint="eastAsia"/>
          <w:spacing w:val="-6"/>
          <w:sz w:val="40"/>
          <w:szCs w:val="40"/>
        </w:rPr>
        <w:t>臺</w:t>
      </w:r>
      <w:proofErr w:type="gramEnd"/>
      <w:r w:rsidRPr="0090099A">
        <w:rPr>
          <w:rFonts w:ascii="標楷體" w:eastAsia="標楷體" w:hint="eastAsia"/>
          <w:spacing w:val="-6"/>
          <w:sz w:val="40"/>
          <w:szCs w:val="40"/>
        </w:rPr>
        <w:t>中市</w:t>
      </w:r>
      <w:r w:rsidR="00A72424" w:rsidRPr="0090099A">
        <w:rPr>
          <w:rFonts w:ascii="標楷體" w:eastAsia="標楷體" w:hint="eastAsia"/>
          <w:spacing w:val="-6"/>
          <w:sz w:val="40"/>
          <w:szCs w:val="40"/>
        </w:rPr>
        <w:t>建築管理自治條例</w:t>
      </w:r>
      <w:r w:rsidR="00EE682B" w:rsidRPr="0090099A">
        <w:rPr>
          <w:rFonts w:ascii="標楷體" w:eastAsia="標楷體" w:hint="eastAsia"/>
          <w:spacing w:val="-6"/>
          <w:sz w:val="40"/>
          <w:szCs w:val="40"/>
        </w:rPr>
        <w:t>部</w:t>
      </w:r>
      <w:r w:rsidR="00EE682B" w:rsidRPr="0090099A">
        <w:rPr>
          <w:rFonts w:ascii="標楷體" w:eastAsia="標楷體"/>
          <w:spacing w:val="-6"/>
          <w:sz w:val="40"/>
          <w:szCs w:val="40"/>
        </w:rPr>
        <w:t>份</w:t>
      </w:r>
      <w:r w:rsidR="00425388" w:rsidRPr="0090099A">
        <w:rPr>
          <w:rFonts w:ascii="標楷體" w:eastAsia="標楷體" w:hint="eastAsia"/>
          <w:spacing w:val="-6"/>
          <w:sz w:val="40"/>
          <w:szCs w:val="40"/>
        </w:rPr>
        <w:t>條文</w:t>
      </w:r>
      <w:r w:rsidR="00425388" w:rsidRPr="0090099A">
        <w:rPr>
          <w:rFonts w:ascii="標楷體" w:eastAsia="標楷體" w:hint="eastAsia"/>
          <w:sz w:val="40"/>
          <w:szCs w:val="40"/>
        </w:rPr>
        <w:t>修正草案</w:t>
      </w:r>
      <w:r w:rsidRPr="0090099A">
        <w:rPr>
          <w:rFonts w:ascii="標楷體" w:eastAsia="標楷體" w:hint="eastAsia"/>
          <w:spacing w:val="-6"/>
          <w:sz w:val="40"/>
          <w:szCs w:val="40"/>
        </w:rPr>
        <w:t>總說明</w:t>
      </w:r>
    </w:p>
    <w:p w:rsidR="00226315" w:rsidRPr="00772A10" w:rsidRDefault="007C072F" w:rsidP="00772A10">
      <w:pPr>
        <w:adjustRightInd w:val="0"/>
        <w:snapToGrid w:val="0"/>
        <w:spacing w:line="460" w:lineRule="exact"/>
        <w:ind w:firstLineChars="202" w:firstLine="566"/>
        <w:jc w:val="both"/>
        <w:rPr>
          <w:rFonts w:ascii="標楷體" w:eastAsia="標楷體" w:hAnsi="標楷體" w:hint="eastAsia"/>
          <w:bCs/>
          <w:sz w:val="28"/>
          <w:szCs w:val="28"/>
        </w:rPr>
      </w:pPr>
      <w:proofErr w:type="gramStart"/>
      <w:r w:rsidRPr="00772A10">
        <w:rPr>
          <w:rFonts w:ascii="標楷體" w:eastAsia="標楷體" w:hAnsi="標楷體" w:hint="eastAsia"/>
          <w:bCs/>
          <w:sz w:val="28"/>
          <w:szCs w:val="28"/>
        </w:rPr>
        <w:t>臺</w:t>
      </w:r>
      <w:proofErr w:type="gramEnd"/>
      <w:r w:rsidRPr="00772A10">
        <w:rPr>
          <w:rFonts w:ascii="標楷體" w:eastAsia="標楷體" w:hAnsi="標楷體" w:hint="eastAsia"/>
          <w:bCs/>
          <w:sz w:val="28"/>
          <w:szCs w:val="28"/>
        </w:rPr>
        <w:t>中市建築管理自治條例(以下簡稱本條例)業於</w:t>
      </w:r>
      <w:proofErr w:type="gramStart"/>
      <w:smartTag w:uri="urn:schemas-microsoft-com:office:smarttags" w:element="chsdate">
        <w:smartTagPr>
          <w:attr w:name="IsROCDate" w:val="False"/>
          <w:attr w:name="IsLunarDate" w:val="False"/>
          <w:attr w:name="Day" w:val="7"/>
          <w:attr w:name="Month" w:val="5"/>
          <w:attr w:name="Year" w:val="101"/>
        </w:smartTagPr>
        <w:r w:rsidRPr="00772A10">
          <w:rPr>
            <w:rFonts w:ascii="標楷體" w:eastAsia="標楷體" w:hAnsi="標楷體" w:hint="eastAsia"/>
            <w:bCs/>
            <w:sz w:val="28"/>
            <w:szCs w:val="28"/>
          </w:rPr>
          <w:t>一百零一年五月七日</w:t>
        </w:r>
      </w:smartTag>
      <w:r w:rsidRPr="00772A10">
        <w:rPr>
          <w:rFonts w:ascii="標楷體" w:eastAsia="標楷體" w:hAnsi="標楷體" w:hint="eastAsia"/>
          <w:bCs/>
          <w:sz w:val="28"/>
          <w:szCs w:val="28"/>
        </w:rPr>
        <w:t>府授法規</w:t>
      </w:r>
      <w:proofErr w:type="gramEnd"/>
      <w:r w:rsidRPr="00772A10">
        <w:rPr>
          <w:rFonts w:ascii="標楷體" w:eastAsia="標楷體" w:hAnsi="標楷體" w:hint="eastAsia"/>
          <w:bCs/>
          <w:sz w:val="28"/>
          <w:szCs w:val="28"/>
        </w:rPr>
        <w:t>字第一○一○○七二九八七號令發布，</w:t>
      </w:r>
      <w:r w:rsidRPr="00772A10">
        <w:rPr>
          <w:rFonts w:ascii="標楷體" w:eastAsia="標楷體" w:hAnsi="標楷體" w:hint="eastAsia"/>
          <w:sz w:val="28"/>
          <w:szCs w:val="28"/>
        </w:rPr>
        <w:t>前</w:t>
      </w:r>
      <w:r w:rsidRPr="00772A10">
        <w:rPr>
          <w:rFonts w:ascii="標楷體" w:eastAsia="標楷體" w:hAnsi="標楷體" w:hint="eastAsia"/>
          <w:bCs/>
          <w:sz w:val="28"/>
          <w:szCs w:val="28"/>
        </w:rPr>
        <w:t>陳報內政部於</w:t>
      </w:r>
      <w:proofErr w:type="gramStart"/>
      <w:smartTag w:uri="urn:schemas-microsoft-com:office:smarttags" w:element="chsdate">
        <w:smartTagPr>
          <w:attr w:name="IsROCDate" w:val="False"/>
          <w:attr w:name="IsLunarDate" w:val="False"/>
          <w:attr w:name="Day" w:val="3"/>
          <w:attr w:name="Month" w:val="4"/>
          <w:attr w:name="Year" w:val="101"/>
        </w:smartTagPr>
        <w:r w:rsidRPr="00772A10">
          <w:rPr>
            <w:rFonts w:ascii="標楷體" w:eastAsia="標楷體" w:hAnsi="標楷體" w:hint="eastAsia"/>
            <w:bCs/>
            <w:sz w:val="28"/>
            <w:szCs w:val="28"/>
          </w:rPr>
          <w:t>一百零一年四月三日</w:t>
        </w:r>
      </w:smartTag>
      <w:r w:rsidRPr="00772A10">
        <w:rPr>
          <w:rFonts w:ascii="標楷體" w:eastAsia="標楷體" w:hAnsi="標楷體" w:hint="eastAsia"/>
          <w:bCs/>
          <w:sz w:val="28"/>
          <w:szCs w:val="28"/>
        </w:rPr>
        <w:t>內授營建</w:t>
      </w:r>
      <w:proofErr w:type="gramEnd"/>
      <w:r w:rsidRPr="00772A10">
        <w:rPr>
          <w:rFonts w:ascii="標楷體" w:eastAsia="標楷體" w:hAnsi="標楷體" w:hint="eastAsia"/>
          <w:bCs/>
          <w:sz w:val="28"/>
          <w:szCs w:val="28"/>
        </w:rPr>
        <w:t>管字第一○一○八○一一四五號函核定，</w:t>
      </w:r>
      <w:r w:rsidR="00EE682B" w:rsidRPr="00772A10">
        <w:rPr>
          <w:rFonts w:ascii="標楷體" w:eastAsia="標楷體" w:hAnsi="標楷體" w:hint="eastAsia"/>
          <w:bCs/>
          <w:sz w:val="28"/>
          <w:szCs w:val="28"/>
        </w:rPr>
        <w:t>其</w:t>
      </w:r>
      <w:r w:rsidR="00EE682B" w:rsidRPr="00772A10">
        <w:rPr>
          <w:rFonts w:ascii="標楷體" w:eastAsia="標楷體" w:hAnsi="標楷體"/>
          <w:bCs/>
          <w:sz w:val="28"/>
          <w:szCs w:val="28"/>
        </w:rPr>
        <w:t>間業經</w:t>
      </w:r>
      <w:proofErr w:type="gramStart"/>
      <w:r w:rsidR="00B9456F" w:rsidRPr="00772A10">
        <w:rPr>
          <w:rFonts w:ascii="標楷體" w:eastAsia="標楷體" w:hAnsi="標楷體" w:hint="eastAsia"/>
          <w:bCs/>
          <w:sz w:val="28"/>
          <w:szCs w:val="28"/>
        </w:rPr>
        <w:t>一百</w:t>
      </w:r>
      <w:r w:rsidR="00B9456F" w:rsidRPr="00772A10">
        <w:rPr>
          <w:rFonts w:ascii="標楷體" w:eastAsia="標楷體" w:hAnsi="標楷體"/>
          <w:bCs/>
          <w:sz w:val="28"/>
          <w:szCs w:val="28"/>
        </w:rPr>
        <w:t>零二</w:t>
      </w:r>
      <w:r w:rsidR="00B9456F" w:rsidRPr="00772A10">
        <w:rPr>
          <w:rFonts w:ascii="標楷體" w:eastAsia="標楷體" w:hAnsi="標楷體" w:hint="eastAsia"/>
          <w:bCs/>
          <w:sz w:val="28"/>
          <w:szCs w:val="28"/>
        </w:rPr>
        <w:t>年十月十</w:t>
      </w:r>
      <w:r w:rsidR="00B9456F" w:rsidRPr="00772A10">
        <w:rPr>
          <w:rFonts w:ascii="標楷體" w:eastAsia="標楷體" w:hAnsi="標楷體"/>
          <w:bCs/>
          <w:sz w:val="28"/>
          <w:szCs w:val="28"/>
        </w:rPr>
        <w:t>四</w:t>
      </w:r>
      <w:r w:rsidR="00B9456F" w:rsidRPr="00772A10">
        <w:rPr>
          <w:rFonts w:ascii="標楷體" w:eastAsia="標楷體" w:hAnsi="標楷體" w:hint="eastAsia"/>
          <w:bCs/>
          <w:sz w:val="28"/>
          <w:szCs w:val="28"/>
        </w:rPr>
        <w:t>日府授法規</w:t>
      </w:r>
      <w:proofErr w:type="gramEnd"/>
      <w:r w:rsidR="00B9456F" w:rsidRPr="00772A10">
        <w:rPr>
          <w:rFonts w:ascii="標楷體" w:eastAsia="標楷體" w:hAnsi="標楷體" w:hint="eastAsia"/>
          <w:bCs/>
          <w:sz w:val="28"/>
          <w:szCs w:val="28"/>
        </w:rPr>
        <w:t>字第一○</w:t>
      </w:r>
      <w:r w:rsidR="00B9456F" w:rsidRPr="00772A10">
        <w:rPr>
          <w:rFonts w:ascii="標楷體" w:eastAsia="標楷體" w:hAnsi="標楷體"/>
          <w:bCs/>
          <w:sz w:val="28"/>
          <w:szCs w:val="28"/>
        </w:rPr>
        <w:t>二</w:t>
      </w:r>
      <w:r w:rsidR="00B9456F" w:rsidRPr="00772A10">
        <w:rPr>
          <w:rFonts w:ascii="標楷體" w:eastAsia="標楷體" w:hAnsi="標楷體" w:hint="eastAsia"/>
          <w:bCs/>
          <w:sz w:val="28"/>
          <w:szCs w:val="28"/>
        </w:rPr>
        <w:t>○</w:t>
      </w:r>
      <w:r w:rsidR="00B9456F" w:rsidRPr="00772A10">
        <w:rPr>
          <w:rFonts w:ascii="標楷體" w:eastAsia="標楷體" w:hAnsi="標楷體"/>
          <w:bCs/>
          <w:sz w:val="28"/>
          <w:szCs w:val="28"/>
        </w:rPr>
        <w:t>一九三一</w:t>
      </w:r>
      <w:r w:rsidR="00B9456F" w:rsidRPr="00772A10">
        <w:rPr>
          <w:rFonts w:ascii="標楷體" w:eastAsia="標楷體" w:hAnsi="標楷體" w:hint="eastAsia"/>
          <w:bCs/>
          <w:sz w:val="28"/>
          <w:szCs w:val="28"/>
        </w:rPr>
        <w:t>五</w:t>
      </w:r>
      <w:r w:rsidR="00B9456F" w:rsidRPr="00772A10">
        <w:rPr>
          <w:rFonts w:ascii="標楷體" w:eastAsia="標楷體" w:hAnsi="標楷體"/>
          <w:bCs/>
          <w:sz w:val="28"/>
          <w:szCs w:val="28"/>
        </w:rPr>
        <w:t>五</w:t>
      </w:r>
      <w:r w:rsidR="00B9456F" w:rsidRPr="00772A10">
        <w:rPr>
          <w:rFonts w:ascii="標楷體" w:eastAsia="標楷體" w:hAnsi="標楷體" w:hint="eastAsia"/>
          <w:bCs/>
          <w:sz w:val="28"/>
          <w:szCs w:val="28"/>
        </w:rPr>
        <w:t>號令修正第十條、</w:t>
      </w:r>
      <w:proofErr w:type="gramStart"/>
      <w:r w:rsidR="00B9456F" w:rsidRPr="00772A10">
        <w:rPr>
          <w:rFonts w:ascii="標楷體" w:eastAsia="標楷體" w:hAnsi="標楷體" w:hint="eastAsia"/>
          <w:bCs/>
          <w:sz w:val="28"/>
          <w:szCs w:val="28"/>
        </w:rPr>
        <w:t>一</w:t>
      </w:r>
      <w:r w:rsidR="00B9456F" w:rsidRPr="00772A10">
        <w:rPr>
          <w:rFonts w:ascii="標楷體" w:eastAsia="標楷體" w:hAnsi="標楷體"/>
          <w:bCs/>
          <w:sz w:val="28"/>
          <w:szCs w:val="28"/>
        </w:rPr>
        <w:t>百零四</w:t>
      </w:r>
      <w:r w:rsidR="00B9456F" w:rsidRPr="00772A10">
        <w:rPr>
          <w:rFonts w:ascii="標楷體" w:eastAsia="標楷體" w:hAnsi="標楷體" w:hint="eastAsia"/>
          <w:bCs/>
          <w:sz w:val="28"/>
          <w:szCs w:val="28"/>
        </w:rPr>
        <w:t>年四月二</w:t>
      </w:r>
      <w:r w:rsidR="00B9456F" w:rsidRPr="00772A10">
        <w:rPr>
          <w:rFonts w:ascii="標楷體" w:eastAsia="標楷體" w:hAnsi="標楷體"/>
          <w:bCs/>
          <w:sz w:val="28"/>
          <w:szCs w:val="28"/>
        </w:rPr>
        <w:t>十三</w:t>
      </w:r>
      <w:r w:rsidR="00B9456F" w:rsidRPr="00772A10">
        <w:rPr>
          <w:rFonts w:ascii="標楷體" w:eastAsia="標楷體" w:hAnsi="標楷體" w:hint="eastAsia"/>
          <w:bCs/>
          <w:sz w:val="28"/>
          <w:szCs w:val="28"/>
        </w:rPr>
        <w:t>日府授法規</w:t>
      </w:r>
      <w:proofErr w:type="gramEnd"/>
      <w:r w:rsidR="00B9456F" w:rsidRPr="00772A10">
        <w:rPr>
          <w:rFonts w:ascii="標楷體" w:eastAsia="標楷體" w:hAnsi="標楷體" w:hint="eastAsia"/>
          <w:bCs/>
          <w:sz w:val="28"/>
          <w:szCs w:val="28"/>
        </w:rPr>
        <w:t>字第一○四○○</w:t>
      </w:r>
      <w:r w:rsidR="00B9456F" w:rsidRPr="00772A10">
        <w:rPr>
          <w:rFonts w:ascii="標楷體" w:eastAsia="標楷體" w:hAnsi="標楷體"/>
          <w:bCs/>
          <w:sz w:val="28"/>
          <w:szCs w:val="28"/>
        </w:rPr>
        <w:t>九</w:t>
      </w:r>
      <w:r w:rsidR="00B9456F" w:rsidRPr="00772A10">
        <w:rPr>
          <w:rFonts w:ascii="標楷體" w:eastAsia="標楷體" w:hAnsi="標楷體" w:hint="eastAsia"/>
          <w:bCs/>
          <w:sz w:val="28"/>
          <w:szCs w:val="28"/>
        </w:rPr>
        <w:t>○四</w:t>
      </w:r>
      <w:r w:rsidR="00B9456F" w:rsidRPr="00772A10">
        <w:rPr>
          <w:rFonts w:ascii="標楷體" w:eastAsia="標楷體" w:hAnsi="標楷體"/>
          <w:bCs/>
          <w:sz w:val="28"/>
          <w:szCs w:val="28"/>
        </w:rPr>
        <w:t>一二一</w:t>
      </w:r>
      <w:r w:rsidR="00B9456F" w:rsidRPr="00772A10">
        <w:rPr>
          <w:rFonts w:ascii="標楷體" w:eastAsia="標楷體" w:hAnsi="標楷體" w:hint="eastAsia"/>
          <w:bCs/>
          <w:sz w:val="28"/>
          <w:szCs w:val="28"/>
        </w:rPr>
        <w:t>號令修正第五十九條，</w:t>
      </w:r>
      <w:proofErr w:type="gramStart"/>
      <w:r w:rsidR="00B9456F" w:rsidRPr="00772A10">
        <w:rPr>
          <w:rFonts w:ascii="標楷體" w:eastAsia="標楷體" w:hAnsi="標楷體" w:hint="eastAsia"/>
          <w:bCs/>
          <w:sz w:val="28"/>
          <w:szCs w:val="28"/>
        </w:rPr>
        <w:t>惟</w:t>
      </w:r>
      <w:r w:rsidR="00226315" w:rsidRPr="00772A10">
        <w:rPr>
          <w:rFonts w:ascii="標楷體" w:eastAsia="標楷體" w:hAnsi="標楷體" w:hint="eastAsia"/>
          <w:bCs/>
          <w:sz w:val="28"/>
          <w:szCs w:val="28"/>
        </w:rPr>
        <w:t>今</w:t>
      </w:r>
      <w:r w:rsidR="00226315" w:rsidRPr="00772A10">
        <w:rPr>
          <w:rFonts w:ascii="標楷體" w:eastAsia="標楷體" w:hAnsi="標楷體"/>
          <w:bCs/>
          <w:sz w:val="28"/>
          <w:szCs w:val="28"/>
        </w:rPr>
        <w:t>尚</w:t>
      </w:r>
      <w:proofErr w:type="gramEnd"/>
      <w:r w:rsidR="00226315" w:rsidRPr="00772A10">
        <w:rPr>
          <w:rFonts w:ascii="標楷體" w:eastAsia="標楷體" w:hAnsi="標楷體"/>
          <w:bCs/>
          <w:sz w:val="28"/>
          <w:szCs w:val="28"/>
        </w:rPr>
        <w:t>有</w:t>
      </w:r>
      <w:r w:rsidR="001147F6" w:rsidRPr="00772A10">
        <w:rPr>
          <w:rFonts w:ascii="標楷體" w:eastAsia="標楷體" w:hAnsi="標楷體" w:hint="eastAsia"/>
          <w:bCs/>
          <w:sz w:val="28"/>
          <w:szCs w:val="28"/>
        </w:rPr>
        <w:t>建築</w:t>
      </w:r>
      <w:r w:rsidR="001147F6" w:rsidRPr="00772A10">
        <w:rPr>
          <w:rFonts w:ascii="標楷體" w:eastAsia="標楷體" w:hAnsi="標楷體"/>
          <w:bCs/>
          <w:sz w:val="28"/>
          <w:szCs w:val="28"/>
        </w:rPr>
        <w:t>管理及建築線指定之相關</w:t>
      </w:r>
      <w:r w:rsidR="00226315" w:rsidRPr="00772A10">
        <w:rPr>
          <w:rFonts w:ascii="標楷體" w:eastAsia="標楷體" w:hAnsi="標楷體" w:hint="eastAsia"/>
          <w:bCs/>
          <w:sz w:val="28"/>
          <w:szCs w:val="28"/>
        </w:rPr>
        <w:t>條</w:t>
      </w:r>
      <w:r w:rsidR="00226315" w:rsidRPr="00772A10">
        <w:rPr>
          <w:rFonts w:ascii="標楷體" w:eastAsia="標楷體" w:hAnsi="標楷體"/>
          <w:bCs/>
          <w:sz w:val="28"/>
          <w:szCs w:val="28"/>
        </w:rPr>
        <w:t>文內容於</w:t>
      </w:r>
      <w:r w:rsidR="00226315" w:rsidRPr="00772A10">
        <w:rPr>
          <w:rFonts w:ascii="標楷體" w:eastAsia="標楷體" w:hAnsi="標楷體" w:hint="eastAsia"/>
          <w:bCs/>
          <w:sz w:val="28"/>
          <w:szCs w:val="28"/>
        </w:rPr>
        <w:t>實</w:t>
      </w:r>
      <w:r w:rsidR="00226315" w:rsidRPr="00772A10">
        <w:rPr>
          <w:rFonts w:ascii="標楷體" w:eastAsia="標楷體" w:hAnsi="標楷體"/>
          <w:bCs/>
          <w:sz w:val="28"/>
          <w:szCs w:val="28"/>
        </w:rPr>
        <w:t>務執行面有不合時</w:t>
      </w:r>
      <w:r w:rsidR="00226315" w:rsidRPr="00772A10">
        <w:rPr>
          <w:rFonts w:ascii="標楷體" w:eastAsia="標楷體" w:hAnsi="標楷體" w:hint="eastAsia"/>
          <w:bCs/>
          <w:sz w:val="28"/>
          <w:szCs w:val="28"/>
        </w:rPr>
        <w:t>宜</w:t>
      </w:r>
      <w:r w:rsidR="00226315" w:rsidRPr="00772A10">
        <w:rPr>
          <w:rFonts w:ascii="標楷體" w:eastAsia="標楷體" w:hAnsi="標楷體"/>
          <w:bCs/>
          <w:sz w:val="28"/>
          <w:szCs w:val="28"/>
        </w:rPr>
        <w:t>之慮，故</w:t>
      </w:r>
      <w:proofErr w:type="gramStart"/>
      <w:r w:rsidR="00E95E88" w:rsidRPr="00772A10">
        <w:rPr>
          <w:rFonts w:ascii="標楷體" w:eastAsia="標楷體" w:hAnsi="標楷體" w:hint="eastAsia"/>
          <w:bCs/>
          <w:sz w:val="28"/>
          <w:szCs w:val="28"/>
        </w:rPr>
        <w:t>臺</w:t>
      </w:r>
      <w:proofErr w:type="gramEnd"/>
      <w:r w:rsidR="00E95E88" w:rsidRPr="00772A10">
        <w:rPr>
          <w:rFonts w:ascii="標楷體" w:eastAsia="標楷體" w:hAnsi="標楷體"/>
          <w:bCs/>
          <w:sz w:val="28"/>
          <w:szCs w:val="28"/>
        </w:rPr>
        <w:t>中市政府都市發展局</w:t>
      </w:r>
      <w:r w:rsidR="00E95E88" w:rsidRPr="00772A10">
        <w:rPr>
          <w:rFonts w:ascii="標楷體" w:eastAsia="標楷體" w:hAnsi="標楷體" w:hint="eastAsia"/>
          <w:bCs/>
          <w:sz w:val="28"/>
          <w:szCs w:val="28"/>
        </w:rPr>
        <w:t>(以</w:t>
      </w:r>
      <w:r w:rsidR="00E95E88" w:rsidRPr="00772A10">
        <w:rPr>
          <w:rFonts w:ascii="標楷體" w:eastAsia="標楷體" w:hAnsi="標楷體"/>
          <w:bCs/>
          <w:sz w:val="28"/>
          <w:szCs w:val="28"/>
        </w:rPr>
        <w:t>下簡稱本局</w:t>
      </w:r>
      <w:r w:rsidR="00E95E88" w:rsidRPr="00772A10">
        <w:rPr>
          <w:rFonts w:ascii="標楷體" w:eastAsia="標楷體" w:hAnsi="標楷體" w:hint="eastAsia"/>
          <w:bCs/>
          <w:sz w:val="28"/>
          <w:szCs w:val="28"/>
        </w:rPr>
        <w:t>)，</w:t>
      </w:r>
      <w:r w:rsidR="00E95E88" w:rsidRPr="00772A10">
        <w:rPr>
          <w:rFonts w:ascii="標楷體" w:eastAsia="標楷體" w:hAnsi="標楷體"/>
          <w:bCs/>
          <w:sz w:val="28"/>
          <w:szCs w:val="28"/>
        </w:rPr>
        <w:t>就</w:t>
      </w:r>
      <w:r w:rsidR="00226315" w:rsidRPr="00772A10">
        <w:rPr>
          <w:rFonts w:ascii="標楷體" w:eastAsia="標楷體" w:hAnsi="標楷體" w:hint="eastAsia"/>
          <w:bCs/>
          <w:sz w:val="28"/>
          <w:szCs w:val="28"/>
        </w:rPr>
        <w:t>有爭議部分及為使自治條例更</w:t>
      </w:r>
      <w:proofErr w:type="gramStart"/>
      <w:r w:rsidR="00226315" w:rsidRPr="00772A10">
        <w:rPr>
          <w:rFonts w:ascii="標楷體" w:eastAsia="標楷體" w:hAnsi="標楷體" w:hint="eastAsia"/>
          <w:bCs/>
          <w:sz w:val="28"/>
          <w:szCs w:val="28"/>
        </w:rPr>
        <w:t>臻</w:t>
      </w:r>
      <w:proofErr w:type="gramEnd"/>
      <w:r w:rsidR="00226315" w:rsidRPr="00772A10">
        <w:rPr>
          <w:rFonts w:ascii="標楷體" w:eastAsia="標楷體" w:hAnsi="標楷體" w:hint="eastAsia"/>
          <w:bCs/>
          <w:sz w:val="28"/>
          <w:szCs w:val="28"/>
        </w:rPr>
        <w:t>完善，修正</w:t>
      </w:r>
      <w:r w:rsidR="00E95E88" w:rsidRPr="00772A10">
        <w:rPr>
          <w:rFonts w:ascii="標楷體" w:eastAsia="標楷體" w:hAnsi="標楷體" w:hint="eastAsia"/>
          <w:bCs/>
          <w:sz w:val="28"/>
          <w:szCs w:val="28"/>
        </w:rPr>
        <w:t>「</w:t>
      </w:r>
      <w:proofErr w:type="gramStart"/>
      <w:r w:rsidR="00E95E88" w:rsidRPr="00772A10">
        <w:rPr>
          <w:rFonts w:ascii="標楷體" w:eastAsia="標楷體" w:hAnsi="標楷體" w:hint="eastAsia"/>
          <w:bCs/>
          <w:sz w:val="28"/>
          <w:szCs w:val="28"/>
        </w:rPr>
        <w:t>臺</w:t>
      </w:r>
      <w:proofErr w:type="gramEnd"/>
      <w:r w:rsidR="00E95E88" w:rsidRPr="00772A10">
        <w:rPr>
          <w:rFonts w:ascii="標楷體" w:eastAsia="標楷體" w:hAnsi="標楷體" w:hint="eastAsia"/>
          <w:bCs/>
          <w:sz w:val="28"/>
          <w:szCs w:val="28"/>
        </w:rPr>
        <w:t>中市建築管理自治條例」</w:t>
      </w:r>
      <w:r w:rsidR="001147F6" w:rsidRPr="00772A10">
        <w:rPr>
          <w:rFonts w:ascii="標楷體" w:eastAsia="標楷體" w:hAnsi="標楷體"/>
          <w:bCs/>
          <w:sz w:val="28"/>
          <w:szCs w:val="28"/>
        </w:rPr>
        <w:t>第三條</w:t>
      </w:r>
      <w:r w:rsidR="001147F6" w:rsidRPr="00772A10">
        <w:rPr>
          <w:rFonts w:ascii="標楷體" w:eastAsia="標楷體" w:hAnsi="標楷體" w:hint="eastAsia"/>
          <w:bCs/>
          <w:sz w:val="28"/>
          <w:szCs w:val="28"/>
        </w:rPr>
        <w:t>、第</w:t>
      </w:r>
      <w:r w:rsidR="001147F6" w:rsidRPr="00772A10">
        <w:rPr>
          <w:rFonts w:ascii="標楷體" w:eastAsia="標楷體" w:hAnsi="標楷體"/>
          <w:bCs/>
          <w:sz w:val="28"/>
          <w:szCs w:val="28"/>
        </w:rPr>
        <w:t>五條</w:t>
      </w:r>
      <w:r w:rsidR="001147F6" w:rsidRPr="00772A10">
        <w:rPr>
          <w:rFonts w:ascii="標楷體" w:eastAsia="標楷體" w:hAnsi="標楷體" w:hint="eastAsia"/>
          <w:bCs/>
          <w:sz w:val="28"/>
          <w:szCs w:val="28"/>
        </w:rPr>
        <w:t>、第</w:t>
      </w:r>
      <w:r w:rsidR="001147F6" w:rsidRPr="00772A10">
        <w:rPr>
          <w:rFonts w:ascii="標楷體" w:eastAsia="標楷體" w:hAnsi="標楷體"/>
          <w:bCs/>
          <w:sz w:val="28"/>
          <w:szCs w:val="28"/>
        </w:rPr>
        <w:t>十條</w:t>
      </w:r>
      <w:r w:rsidR="001147F6" w:rsidRPr="00772A10">
        <w:rPr>
          <w:rFonts w:ascii="標楷體" w:eastAsia="標楷體" w:hAnsi="標楷體" w:hint="eastAsia"/>
          <w:bCs/>
          <w:sz w:val="28"/>
          <w:szCs w:val="28"/>
        </w:rPr>
        <w:t>、第</w:t>
      </w:r>
      <w:r w:rsidR="001147F6" w:rsidRPr="00772A10">
        <w:rPr>
          <w:rFonts w:ascii="標楷體" w:eastAsia="標楷體" w:hAnsi="標楷體"/>
          <w:bCs/>
          <w:sz w:val="28"/>
          <w:szCs w:val="28"/>
        </w:rPr>
        <w:t>十</w:t>
      </w:r>
      <w:r w:rsidR="001147F6" w:rsidRPr="00772A10">
        <w:rPr>
          <w:rFonts w:ascii="標楷體" w:eastAsia="標楷體" w:hAnsi="標楷體" w:hint="eastAsia"/>
          <w:bCs/>
          <w:sz w:val="28"/>
          <w:szCs w:val="28"/>
        </w:rPr>
        <w:t>一</w:t>
      </w:r>
      <w:r w:rsidR="001147F6" w:rsidRPr="00772A10">
        <w:rPr>
          <w:rFonts w:ascii="標楷體" w:eastAsia="標楷體" w:hAnsi="標楷體"/>
          <w:bCs/>
          <w:sz w:val="28"/>
          <w:szCs w:val="28"/>
        </w:rPr>
        <w:t>條</w:t>
      </w:r>
      <w:r w:rsidR="001147F6" w:rsidRPr="00772A10">
        <w:rPr>
          <w:rFonts w:ascii="標楷體" w:eastAsia="標楷體" w:hAnsi="標楷體" w:hint="eastAsia"/>
          <w:bCs/>
          <w:sz w:val="28"/>
          <w:szCs w:val="28"/>
        </w:rPr>
        <w:t>、第</w:t>
      </w:r>
      <w:r w:rsidR="001147F6" w:rsidRPr="00772A10">
        <w:rPr>
          <w:rFonts w:ascii="標楷體" w:eastAsia="標楷體" w:hAnsi="標楷體"/>
          <w:bCs/>
          <w:sz w:val="28"/>
          <w:szCs w:val="28"/>
        </w:rPr>
        <w:t>十</w:t>
      </w:r>
      <w:r w:rsidR="001147F6" w:rsidRPr="00772A10">
        <w:rPr>
          <w:rFonts w:ascii="標楷體" w:eastAsia="標楷體" w:hAnsi="標楷體" w:hint="eastAsia"/>
          <w:bCs/>
          <w:sz w:val="28"/>
          <w:szCs w:val="28"/>
        </w:rPr>
        <w:t>二</w:t>
      </w:r>
      <w:r w:rsidR="001147F6" w:rsidRPr="00772A10">
        <w:rPr>
          <w:rFonts w:ascii="標楷體" w:eastAsia="標楷體" w:hAnsi="標楷體"/>
          <w:bCs/>
          <w:sz w:val="28"/>
          <w:szCs w:val="28"/>
        </w:rPr>
        <w:t>條</w:t>
      </w:r>
      <w:r w:rsidR="001147F6" w:rsidRPr="00772A10">
        <w:rPr>
          <w:rFonts w:ascii="標楷體" w:eastAsia="標楷體" w:hAnsi="標楷體" w:hint="eastAsia"/>
          <w:bCs/>
          <w:sz w:val="28"/>
          <w:szCs w:val="28"/>
        </w:rPr>
        <w:t>、第</w:t>
      </w:r>
      <w:r w:rsidR="001147F6" w:rsidRPr="00772A10">
        <w:rPr>
          <w:rFonts w:ascii="標楷體" w:eastAsia="標楷體" w:hAnsi="標楷體"/>
          <w:bCs/>
          <w:sz w:val="28"/>
          <w:szCs w:val="28"/>
        </w:rPr>
        <w:t>十</w:t>
      </w:r>
      <w:r w:rsidR="001147F6" w:rsidRPr="00772A10">
        <w:rPr>
          <w:rFonts w:ascii="標楷體" w:eastAsia="標楷體" w:hAnsi="標楷體" w:hint="eastAsia"/>
          <w:bCs/>
          <w:sz w:val="28"/>
          <w:szCs w:val="28"/>
        </w:rPr>
        <w:t>四</w:t>
      </w:r>
      <w:r w:rsidR="001147F6" w:rsidRPr="00772A10">
        <w:rPr>
          <w:rFonts w:ascii="標楷體" w:eastAsia="標楷體" w:hAnsi="標楷體"/>
          <w:bCs/>
          <w:sz w:val="28"/>
          <w:szCs w:val="28"/>
        </w:rPr>
        <w:t>條</w:t>
      </w:r>
      <w:r w:rsidR="001147F6" w:rsidRPr="00772A10">
        <w:rPr>
          <w:rFonts w:ascii="標楷體" w:eastAsia="標楷體" w:hAnsi="標楷體" w:hint="eastAsia"/>
          <w:bCs/>
          <w:sz w:val="28"/>
          <w:szCs w:val="28"/>
        </w:rPr>
        <w:t>、第</w:t>
      </w:r>
      <w:r w:rsidR="001147F6" w:rsidRPr="00772A10">
        <w:rPr>
          <w:rFonts w:ascii="標楷體" w:eastAsia="標楷體" w:hAnsi="標楷體"/>
          <w:bCs/>
          <w:sz w:val="28"/>
          <w:szCs w:val="28"/>
        </w:rPr>
        <w:t>十</w:t>
      </w:r>
      <w:r w:rsidR="001147F6" w:rsidRPr="00772A10">
        <w:rPr>
          <w:rFonts w:ascii="標楷體" w:eastAsia="標楷體" w:hAnsi="標楷體" w:hint="eastAsia"/>
          <w:bCs/>
          <w:sz w:val="28"/>
          <w:szCs w:val="28"/>
        </w:rPr>
        <w:t>七</w:t>
      </w:r>
      <w:r w:rsidR="001147F6" w:rsidRPr="00772A10">
        <w:rPr>
          <w:rFonts w:ascii="標楷體" w:eastAsia="標楷體" w:hAnsi="標楷體"/>
          <w:bCs/>
          <w:sz w:val="28"/>
          <w:szCs w:val="28"/>
        </w:rPr>
        <w:t>條</w:t>
      </w:r>
      <w:r w:rsidR="001147F6" w:rsidRPr="00772A10">
        <w:rPr>
          <w:rFonts w:ascii="標楷體" w:eastAsia="標楷體" w:hAnsi="標楷體" w:hint="eastAsia"/>
          <w:bCs/>
          <w:sz w:val="28"/>
          <w:szCs w:val="28"/>
        </w:rPr>
        <w:t>、第</w:t>
      </w:r>
      <w:r w:rsidR="001147F6" w:rsidRPr="00772A10">
        <w:rPr>
          <w:rFonts w:ascii="標楷體" w:eastAsia="標楷體" w:hAnsi="標楷體"/>
          <w:bCs/>
          <w:sz w:val="28"/>
          <w:szCs w:val="28"/>
        </w:rPr>
        <w:t>十</w:t>
      </w:r>
      <w:r w:rsidR="001147F6" w:rsidRPr="00772A10">
        <w:rPr>
          <w:rFonts w:ascii="標楷體" w:eastAsia="標楷體" w:hAnsi="標楷體" w:hint="eastAsia"/>
          <w:bCs/>
          <w:sz w:val="28"/>
          <w:szCs w:val="28"/>
        </w:rPr>
        <w:t>九</w:t>
      </w:r>
      <w:r w:rsidR="001147F6" w:rsidRPr="00772A10">
        <w:rPr>
          <w:rFonts w:ascii="標楷體" w:eastAsia="標楷體" w:hAnsi="標楷體"/>
          <w:bCs/>
          <w:sz w:val="28"/>
          <w:szCs w:val="28"/>
        </w:rPr>
        <w:t>條</w:t>
      </w:r>
      <w:r w:rsidR="001147F6" w:rsidRPr="00772A10">
        <w:rPr>
          <w:rFonts w:ascii="標楷體" w:eastAsia="標楷體" w:hAnsi="標楷體" w:hint="eastAsia"/>
          <w:bCs/>
          <w:sz w:val="28"/>
          <w:szCs w:val="28"/>
        </w:rPr>
        <w:t>、第二</w:t>
      </w:r>
      <w:r w:rsidR="001147F6" w:rsidRPr="00772A10">
        <w:rPr>
          <w:rFonts w:ascii="標楷體" w:eastAsia="標楷體" w:hAnsi="標楷體"/>
          <w:bCs/>
          <w:sz w:val="28"/>
          <w:szCs w:val="28"/>
        </w:rPr>
        <w:t>十條</w:t>
      </w:r>
      <w:r w:rsidR="001147F6" w:rsidRPr="00772A10">
        <w:rPr>
          <w:rFonts w:ascii="標楷體" w:eastAsia="標楷體" w:hAnsi="標楷體" w:hint="eastAsia"/>
          <w:bCs/>
          <w:sz w:val="28"/>
          <w:szCs w:val="28"/>
        </w:rPr>
        <w:t>、</w:t>
      </w:r>
      <w:r w:rsidR="00521C78" w:rsidRPr="00772A10">
        <w:rPr>
          <w:rFonts w:ascii="標楷體" w:eastAsia="標楷體" w:hAnsi="標楷體" w:hint="eastAsia"/>
          <w:bCs/>
          <w:sz w:val="28"/>
          <w:szCs w:val="28"/>
        </w:rPr>
        <w:t>第</w:t>
      </w:r>
      <w:r w:rsidR="00521C78" w:rsidRPr="00772A10">
        <w:rPr>
          <w:rFonts w:ascii="標楷體" w:eastAsia="標楷體" w:hAnsi="標楷體"/>
          <w:bCs/>
          <w:sz w:val="28"/>
          <w:szCs w:val="28"/>
        </w:rPr>
        <w:t>二十一條、</w:t>
      </w:r>
      <w:r w:rsidR="001147F6" w:rsidRPr="00772A10">
        <w:rPr>
          <w:rFonts w:ascii="標楷體" w:eastAsia="標楷體" w:hAnsi="標楷體" w:hint="eastAsia"/>
          <w:bCs/>
          <w:sz w:val="28"/>
          <w:szCs w:val="28"/>
        </w:rPr>
        <w:t>第二</w:t>
      </w:r>
      <w:r w:rsidR="001147F6" w:rsidRPr="00772A10">
        <w:rPr>
          <w:rFonts w:ascii="標楷體" w:eastAsia="標楷體" w:hAnsi="標楷體"/>
          <w:bCs/>
          <w:sz w:val="28"/>
          <w:szCs w:val="28"/>
        </w:rPr>
        <w:t>十</w:t>
      </w:r>
      <w:r w:rsidR="001147F6" w:rsidRPr="00772A10">
        <w:rPr>
          <w:rFonts w:ascii="標楷體" w:eastAsia="標楷體" w:hAnsi="標楷體" w:hint="eastAsia"/>
          <w:bCs/>
          <w:sz w:val="28"/>
          <w:szCs w:val="28"/>
        </w:rPr>
        <w:t>三</w:t>
      </w:r>
      <w:r w:rsidR="001147F6" w:rsidRPr="00772A10">
        <w:rPr>
          <w:rFonts w:ascii="標楷體" w:eastAsia="標楷體" w:hAnsi="標楷體"/>
          <w:bCs/>
          <w:sz w:val="28"/>
          <w:szCs w:val="28"/>
        </w:rPr>
        <w:t>條</w:t>
      </w:r>
      <w:r w:rsidR="001147F6" w:rsidRPr="00772A10">
        <w:rPr>
          <w:rFonts w:ascii="標楷體" w:eastAsia="標楷體" w:hAnsi="標楷體" w:hint="eastAsia"/>
          <w:bCs/>
          <w:sz w:val="28"/>
          <w:szCs w:val="28"/>
        </w:rPr>
        <w:t>、第二</w:t>
      </w:r>
      <w:r w:rsidR="001147F6" w:rsidRPr="00772A10">
        <w:rPr>
          <w:rFonts w:ascii="標楷體" w:eastAsia="標楷體" w:hAnsi="標楷體"/>
          <w:bCs/>
          <w:sz w:val="28"/>
          <w:szCs w:val="28"/>
        </w:rPr>
        <w:t>十</w:t>
      </w:r>
      <w:r w:rsidR="001147F6" w:rsidRPr="00772A10">
        <w:rPr>
          <w:rFonts w:ascii="標楷體" w:eastAsia="標楷體" w:hAnsi="標楷體" w:hint="eastAsia"/>
          <w:bCs/>
          <w:sz w:val="28"/>
          <w:szCs w:val="28"/>
        </w:rPr>
        <w:t>六</w:t>
      </w:r>
      <w:r w:rsidR="001147F6" w:rsidRPr="00772A10">
        <w:rPr>
          <w:rFonts w:ascii="標楷體" w:eastAsia="標楷體" w:hAnsi="標楷體"/>
          <w:bCs/>
          <w:sz w:val="28"/>
          <w:szCs w:val="28"/>
        </w:rPr>
        <w:t>條</w:t>
      </w:r>
      <w:r w:rsidR="001147F6" w:rsidRPr="00772A10">
        <w:rPr>
          <w:rFonts w:ascii="標楷體" w:eastAsia="標楷體" w:hAnsi="標楷體" w:hint="eastAsia"/>
          <w:bCs/>
          <w:sz w:val="28"/>
          <w:szCs w:val="28"/>
        </w:rPr>
        <w:t>、</w:t>
      </w:r>
      <w:r w:rsidR="00935AED" w:rsidRPr="00772A10">
        <w:rPr>
          <w:rFonts w:ascii="標楷體" w:eastAsia="標楷體" w:hAnsi="標楷體" w:hint="eastAsia"/>
          <w:bCs/>
          <w:sz w:val="28"/>
          <w:szCs w:val="28"/>
        </w:rPr>
        <w:t>第</w:t>
      </w:r>
      <w:r w:rsidR="00935AED" w:rsidRPr="00772A10">
        <w:rPr>
          <w:rFonts w:ascii="標楷體" w:eastAsia="標楷體" w:hAnsi="標楷體"/>
          <w:bCs/>
          <w:sz w:val="28"/>
          <w:szCs w:val="28"/>
        </w:rPr>
        <w:t>三十七條、</w:t>
      </w:r>
      <w:r w:rsidR="00675349" w:rsidRPr="00772A10">
        <w:rPr>
          <w:rFonts w:ascii="標楷體" w:eastAsia="標楷體" w:hAnsi="標楷體" w:hint="eastAsia"/>
          <w:bCs/>
          <w:sz w:val="28"/>
          <w:szCs w:val="28"/>
        </w:rPr>
        <w:t>第四</w:t>
      </w:r>
      <w:r w:rsidR="00675349" w:rsidRPr="00772A10">
        <w:rPr>
          <w:rFonts w:ascii="標楷體" w:eastAsia="標楷體" w:hAnsi="標楷體"/>
          <w:bCs/>
          <w:sz w:val="28"/>
          <w:szCs w:val="28"/>
        </w:rPr>
        <w:t>十</w:t>
      </w:r>
      <w:r w:rsidR="00675349" w:rsidRPr="00772A10">
        <w:rPr>
          <w:rFonts w:ascii="標楷體" w:eastAsia="標楷體" w:hAnsi="標楷體" w:hint="eastAsia"/>
          <w:bCs/>
          <w:sz w:val="28"/>
          <w:szCs w:val="28"/>
        </w:rPr>
        <w:t>三</w:t>
      </w:r>
      <w:r w:rsidR="00675349" w:rsidRPr="00772A10">
        <w:rPr>
          <w:rFonts w:ascii="標楷體" w:eastAsia="標楷體" w:hAnsi="標楷體"/>
          <w:bCs/>
          <w:sz w:val="28"/>
          <w:szCs w:val="28"/>
        </w:rPr>
        <w:t>條</w:t>
      </w:r>
      <w:r w:rsidR="001147F6" w:rsidRPr="00772A10">
        <w:rPr>
          <w:rFonts w:ascii="標楷體" w:eastAsia="標楷體" w:hAnsi="標楷體" w:hint="eastAsia"/>
          <w:bCs/>
          <w:sz w:val="28"/>
          <w:szCs w:val="28"/>
        </w:rPr>
        <w:t>、</w:t>
      </w:r>
      <w:r w:rsidR="00675349" w:rsidRPr="00772A10">
        <w:rPr>
          <w:rFonts w:ascii="標楷體" w:eastAsia="標楷體" w:hAnsi="標楷體" w:hint="eastAsia"/>
          <w:bCs/>
          <w:sz w:val="28"/>
          <w:szCs w:val="28"/>
        </w:rPr>
        <w:t>第五</w:t>
      </w:r>
      <w:r w:rsidR="00675349" w:rsidRPr="00772A10">
        <w:rPr>
          <w:rFonts w:ascii="標楷體" w:eastAsia="標楷體" w:hAnsi="標楷體"/>
          <w:bCs/>
          <w:sz w:val="28"/>
          <w:szCs w:val="28"/>
        </w:rPr>
        <w:t>十</w:t>
      </w:r>
      <w:r w:rsidR="00675349" w:rsidRPr="00772A10">
        <w:rPr>
          <w:rFonts w:ascii="標楷體" w:eastAsia="標楷體" w:hAnsi="標楷體" w:hint="eastAsia"/>
          <w:bCs/>
          <w:sz w:val="28"/>
          <w:szCs w:val="28"/>
        </w:rPr>
        <w:t>五</w:t>
      </w:r>
      <w:r w:rsidR="00675349" w:rsidRPr="00772A10">
        <w:rPr>
          <w:rFonts w:ascii="標楷體" w:eastAsia="標楷體" w:hAnsi="標楷體"/>
          <w:bCs/>
          <w:sz w:val="28"/>
          <w:szCs w:val="28"/>
        </w:rPr>
        <w:t>條</w:t>
      </w:r>
      <w:r w:rsidR="001147F6" w:rsidRPr="00772A10">
        <w:rPr>
          <w:rFonts w:ascii="標楷體" w:eastAsia="標楷體" w:hAnsi="標楷體" w:hint="eastAsia"/>
          <w:bCs/>
          <w:sz w:val="28"/>
          <w:szCs w:val="28"/>
        </w:rPr>
        <w:t>、</w:t>
      </w:r>
      <w:r w:rsidR="00675349" w:rsidRPr="00772A10">
        <w:rPr>
          <w:rFonts w:ascii="標楷體" w:eastAsia="標楷體" w:hAnsi="標楷體" w:hint="eastAsia"/>
          <w:bCs/>
          <w:sz w:val="28"/>
          <w:szCs w:val="28"/>
        </w:rPr>
        <w:t>第五</w:t>
      </w:r>
      <w:r w:rsidR="00675349" w:rsidRPr="00772A10">
        <w:rPr>
          <w:rFonts w:ascii="標楷體" w:eastAsia="標楷體" w:hAnsi="標楷體"/>
          <w:bCs/>
          <w:sz w:val="28"/>
          <w:szCs w:val="28"/>
        </w:rPr>
        <w:t>十</w:t>
      </w:r>
      <w:r w:rsidR="00675349" w:rsidRPr="00772A10">
        <w:rPr>
          <w:rFonts w:ascii="標楷體" w:eastAsia="標楷體" w:hAnsi="標楷體" w:hint="eastAsia"/>
          <w:bCs/>
          <w:sz w:val="28"/>
          <w:szCs w:val="28"/>
        </w:rPr>
        <w:t>九</w:t>
      </w:r>
      <w:r w:rsidR="00675349" w:rsidRPr="00772A10">
        <w:rPr>
          <w:rFonts w:ascii="標楷體" w:eastAsia="標楷體" w:hAnsi="標楷體"/>
          <w:bCs/>
          <w:sz w:val="28"/>
          <w:szCs w:val="28"/>
        </w:rPr>
        <w:t>條</w:t>
      </w:r>
      <w:r w:rsidR="001147F6" w:rsidRPr="00772A10">
        <w:rPr>
          <w:rFonts w:ascii="標楷體" w:eastAsia="標楷體" w:hAnsi="標楷體" w:hint="eastAsia"/>
          <w:bCs/>
          <w:sz w:val="28"/>
          <w:szCs w:val="28"/>
        </w:rPr>
        <w:t>等共計</w:t>
      </w:r>
      <w:r w:rsidR="00675349" w:rsidRPr="00772A10">
        <w:rPr>
          <w:rFonts w:ascii="標楷體" w:eastAsia="標楷體" w:hAnsi="標楷體" w:hint="eastAsia"/>
          <w:bCs/>
          <w:sz w:val="28"/>
          <w:szCs w:val="28"/>
        </w:rPr>
        <w:t>十</w:t>
      </w:r>
      <w:r w:rsidR="00401E11">
        <w:rPr>
          <w:rFonts w:ascii="標楷體" w:eastAsia="標楷體" w:hAnsi="標楷體" w:hint="eastAsia"/>
          <w:bCs/>
          <w:sz w:val="28"/>
          <w:szCs w:val="28"/>
        </w:rPr>
        <w:t>六</w:t>
      </w:r>
      <w:r w:rsidR="001147F6" w:rsidRPr="00772A10">
        <w:rPr>
          <w:rFonts w:ascii="標楷體" w:eastAsia="標楷體" w:hAnsi="標楷體" w:hint="eastAsia"/>
          <w:bCs/>
          <w:sz w:val="28"/>
          <w:szCs w:val="28"/>
        </w:rPr>
        <w:t>條</w:t>
      </w:r>
      <w:r w:rsidR="00226315" w:rsidRPr="00772A10">
        <w:rPr>
          <w:rFonts w:ascii="標楷體" w:eastAsia="標楷體" w:hAnsi="標楷體" w:hint="eastAsia"/>
          <w:bCs/>
          <w:sz w:val="28"/>
          <w:szCs w:val="28"/>
        </w:rPr>
        <w:t>，</w:t>
      </w:r>
      <w:r w:rsidR="00401E11">
        <w:rPr>
          <w:rFonts w:ascii="標楷體" w:eastAsia="標楷體" w:hAnsi="標楷體" w:hint="eastAsia"/>
          <w:bCs/>
          <w:sz w:val="28"/>
          <w:szCs w:val="28"/>
        </w:rPr>
        <w:t>並</w:t>
      </w:r>
      <w:r w:rsidR="00401E11">
        <w:rPr>
          <w:rFonts w:ascii="標楷體" w:eastAsia="標楷體" w:hAnsi="標楷體"/>
          <w:bCs/>
          <w:sz w:val="28"/>
          <w:szCs w:val="28"/>
        </w:rPr>
        <w:t>新增</w:t>
      </w:r>
      <w:r w:rsidR="00401E11" w:rsidRPr="00772A10">
        <w:rPr>
          <w:rFonts w:ascii="標楷體" w:eastAsia="標楷體" w:hAnsi="標楷體" w:hint="eastAsia"/>
          <w:bCs/>
          <w:sz w:val="28"/>
          <w:szCs w:val="28"/>
        </w:rPr>
        <w:t>第二</w:t>
      </w:r>
      <w:r w:rsidR="00401E11" w:rsidRPr="00772A10">
        <w:rPr>
          <w:rFonts w:ascii="標楷體" w:eastAsia="標楷體" w:hAnsi="標楷體"/>
          <w:bCs/>
          <w:sz w:val="28"/>
          <w:szCs w:val="28"/>
        </w:rPr>
        <w:t>十條</w:t>
      </w:r>
      <w:r w:rsidR="00401E11" w:rsidRPr="00772A10">
        <w:rPr>
          <w:rFonts w:ascii="標楷體" w:eastAsia="標楷體" w:hAnsi="標楷體" w:hint="eastAsia"/>
          <w:bCs/>
          <w:sz w:val="28"/>
          <w:szCs w:val="28"/>
        </w:rPr>
        <w:t>之</w:t>
      </w:r>
      <w:r w:rsidR="00401E11" w:rsidRPr="00772A10">
        <w:rPr>
          <w:rFonts w:ascii="標楷體" w:eastAsia="標楷體" w:hAnsi="標楷體"/>
          <w:bCs/>
          <w:sz w:val="28"/>
          <w:szCs w:val="28"/>
        </w:rPr>
        <w:t>一</w:t>
      </w:r>
      <w:r w:rsidR="00401E11">
        <w:rPr>
          <w:rFonts w:ascii="標楷體" w:eastAsia="標楷體" w:hAnsi="標楷體"/>
          <w:bCs/>
          <w:sz w:val="28"/>
          <w:szCs w:val="28"/>
        </w:rPr>
        <w:t>，</w:t>
      </w:r>
      <w:r w:rsidR="00226315" w:rsidRPr="00772A10">
        <w:rPr>
          <w:rFonts w:ascii="標楷體" w:eastAsia="標楷體" w:hAnsi="標楷體" w:hint="eastAsia"/>
          <w:bCs/>
          <w:sz w:val="28"/>
          <w:szCs w:val="28"/>
        </w:rPr>
        <w:t>其</w:t>
      </w:r>
      <w:r w:rsidR="00E95E88" w:rsidRPr="00772A10">
        <w:rPr>
          <w:rFonts w:ascii="標楷體" w:eastAsia="標楷體" w:hAnsi="標楷體" w:hint="eastAsia"/>
          <w:bCs/>
          <w:sz w:val="28"/>
          <w:szCs w:val="28"/>
        </w:rPr>
        <w:t>修</w:t>
      </w:r>
      <w:r w:rsidR="00E95E88" w:rsidRPr="00772A10">
        <w:rPr>
          <w:rFonts w:ascii="標楷體" w:eastAsia="標楷體" w:hAnsi="標楷體"/>
          <w:bCs/>
          <w:sz w:val="28"/>
          <w:szCs w:val="28"/>
        </w:rPr>
        <w:t>正草案</w:t>
      </w:r>
      <w:r w:rsidR="00226315" w:rsidRPr="00772A10">
        <w:rPr>
          <w:rFonts w:ascii="標楷體" w:eastAsia="標楷體" w:hAnsi="標楷體" w:hint="eastAsia"/>
          <w:bCs/>
          <w:sz w:val="28"/>
          <w:szCs w:val="28"/>
        </w:rPr>
        <w:t>重點如下：</w:t>
      </w:r>
    </w:p>
    <w:p w:rsidR="002609CE" w:rsidRPr="00772A10" w:rsidRDefault="007C072F" w:rsidP="00772A10">
      <w:pPr>
        <w:adjustRightInd w:val="0"/>
        <w:snapToGrid w:val="0"/>
        <w:spacing w:line="460" w:lineRule="exact"/>
        <w:ind w:left="574" w:hangingChars="205" w:hanging="574"/>
        <w:jc w:val="both"/>
        <w:rPr>
          <w:rFonts w:ascii="標楷體" w:eastAsia="標楷體" w:hAnsi="標楷體" w:hint="eastAsia"/>
          <w:bCs/>
          <w:sz w:val="28"/>
          <w:szCs w:val="28"/>
        </w:rPr>
      </w:pPr>
      <w:r w:rsidRPr="00772A10">
        <w:rPr>
          <w:rFonts w:ascii="標楷體" w:eastAsia="標楷體" w:hAnsi="標楷體" w:hint="eastAsia"/>
          <w:bCs/>
          <w:sz w:val="28"/>
          <w:szCs w:val="28"/>
        </w:rPr>
        <w:t>一、</w:t>
      </w:r>
      <w:r w:rsidR="00E95E88" w:rsidRPr="00772A10">
        <w:rPr>
          <w:rFonts w:ascii="標楷體" w:eastAsia="標楷體" w:hAnsi="標楷體" w:hint="eastAsia"/>
          <w:bCs/>
          <w:sz w:val="28"/>
          <w:szCs w:val="28"/>
        </w:rPr>
        <w:t>明</w:t>
      </w:r>
      <w:r w:rsidR="00E95E88" w:rsidRPr="00772A10">
        <w:rPr>
          <w:rFonts w:ascii="標楷體" w:eastAsia="標楷體" w:hAnsi="標楷體"/>
          <w:bCs/>
          <w:sz w:val="28"/>
          <w:szCs w:val="28"/>
        </w:rPr>
        <w:t>確加</w:t>
      </w:r>
      <w:proofErr w:type="gramStart"/>
      <w:r w:rsidR="00E95E88" w:rsidRPr="00772A10">
        <w:rPr>
          <w:rFonts w:ascii="標楷體" w:eastAsia="標楷體" w:hAnsi="標楷體"/>
          <w:bCs/>
          <w:sz w:val="28"/>
          <w:szCs w:val="28"/>
        </w:rPr>
        <w:t>註</w:t>
      </w:r>
      <w:proofErr w:type="gramEnd"/>
      <w:r w:rsidR="00226315" w:rsidRPr="00772A10">
        <w:rPr>
          <w:rFonts w:ascii="標楷體" w:eastAsia="標楷體" w:hAnsi="標楷體" w:hint="eastAsia"/>
          <w:bCs/>
          <w:sz w:val="28"/>
          <w:szCs w:val="28"/>
        </w:rPr>
        <w:t>非</w:t>
      </w:r>
      <w:r w:rsidR="00226315" w:rsidRPr="00772A10">
        <w:rPr>
          <w:rFonts w:ascii="標楷體" w:eastAsia="標楷體" w:hAnsi="標楷體"/>
          <w:bCs/>
          <w:sz w:val="28"/>
          <w:szCs w:val="28"/>
        </w:rPr>
        <w:t>都市土地</w:t>
      </w:r>
      <w:r w:rsidR="00226315" w:rsidRPr="00772A10">
        <w:rPr>
          <w:rFonts w:ascii="標楷體" w:eastAsia="標楷體" w:hAnsi="標楷體" w:hint="eastAsia"/>
          <w:bCs/>
          <w:sz w:val="28"/>
          <w:szCs w:val="28"/>
        </w:rPr>
        <w:t>之</w:t>
      </w:r>
      <w:r w:rsidR="00226315" w:rsidRPr="00772A10">
        <w:rPr>
          <w:rFonts w:ascii="標楷體" w:eastAsia="標楷體" w:hAnsi="標楷體"/>
          <w:bCs/>
          <w:sz w:val="28"/>
          <w:szCs w:val="28"/>
        </w:rPr>
        <w:t>農舍，</w:t>
      </w:r>
      <w:proofErr w:type="gramStart"/>
      <w:r w:rsidR="00226315" w:rsidRPr="00772A10">
        <w:rPr>
          <w:rFonts w:ascii="標楷體" w:eastAsia="標楷體" w:hAnsi="標楷體"/>
          <w:bCs/>
          <w:sz w:val="28"/>
          <w:szCs w:val="28"/>
        </w:rPr>
        <w:t>得免由建築師</w:t>
      </w:r>
      <w:proofErr w:type="gramEnd"/>
      <w:r w:rsidR="00226315" w:rsidRPr="00772A10">
        <w:rPr>
          <w:rFonts w:ascii="標楷體" w:eastAsia="標楷體" w:hAnsi="標楷體"/>
          <w:bCs/>
          <w:sz w:val="28"/>
          <w:szCs w:val="28"/>
        </w:rPr>
        <w:t>設計、</w:t>
      </w:r>
      <w:r w:rsidR="00226315" w:rsidRPr="00772A10">
        <w:rPr>
          <w:rFonts w:ascii="標楷體" w:eastAsia="標楷體" w:hAnsi="標楷體" w:hint="eastAsia"/>
          <w:bCs/>
          <w:sz w:val="28"/>
          <w:szCs w:val="28"/>
        </w:rPr>
        <w:t>監</w:t>
      </w:r>
      <w:r w:rsidR="00226315" w:rsidRPr="00772A10">
        <w:rPr>
          <w:rFonts w:ascii="標楷體" w:eastAsia="標楷體" w:hAnsi="標楷體"/>
          <w:bCs/>
          <w:sz w:val="28"/>
          <w:szCs w:val="28"/>
        </w:rPr>
        <w:t>造及營造業承造之規定，另</w:t>
      </w:r>
      <w:r w:rsidR="001147F6" w:rsidRPr="00772A10">
        <w:rPr>
          <w:rFonts w:ascii="標楷體" w:eastAsia="標楷體" w:hAnsi="標楷體" w:hint="eastAsia"/>
          <w:bCs/>
          <w:sz w:val="28"/>
          <w:szCs w:val="28"/>
        </w:rPr>
        <w:t>因營造業承攬造價限額工程規模之</w:t>
      </w:r>
      <w:r w:rsidR="001147F6" w:rsidRPr="00772A10">
        <w:rPr>
          <w:rFonts w:ascii="標楷體" w:eastAsia="標楷體" w:hAnsi="標楷體"/>
          <w:bCs/>
          <w:sz w:val="28"/>
          <w:szCs w:val="28"/>
        </w:rPr>
        <w:t>規定</w:t>
      </w:r>
      <w:r w:rsidR="001147F6" w:rsidRPr="00772A10">
        <w:rPr>
          <w:rFonts w:ascii="標楷體" w:eastAsia="標楷體" w:hAnsi="標楷體" w:hint="eastAsia"/>
          <w:bCs/>
          <w:sz w:val="28"/>
          <w:szCs w:val="28"/>
        </w:rPr>
        <w:t>已</w:t>
      </w:r>
      <w:r w:rsidR="001147F6" w:rsidRPr="00772A10">
        <w:rPr>
          <w:rFonts w:ascii="標楷體" w:eastAsia="標楷體" w:hAnsi="標楷體"/>
          <w:bCs/>
          <w:sz w:val="28"/>
          <w:szCs w:val="28"/>
        </w:rPr>
        <w:t>另</w:t>
      </w:r>
      <w:r w:rsidR="00505FE1">
        <w:rPr>
          <w:rFonts w:ascii="標楷體" w:eastAsia="標楷體" w:hAnsi="標楷體" w:hint="eastAsia"/>
          <w:bCs/>
          <w:sz w:val="28"/>
          <w:szCs w:val="28"/>
        </w:rPr>
        <w:t>定</w:t>
      </w:r>
      <w:r w:rsidR="001147F6" w:rsidRPr="00772A10">
        <w:rPr>
          <w:rFonts w:ascii="標楷體" w:eastAsia="標楷體" w:hAnsi="標楷體"/>
          <w:bCs/>
          <w:sz w:val="28"/>
          <w:szCs w:val="28"/>
        </w:rPr>
        <w:t>於其它法規，</w:t>
      </w:r>
      <w:r w:rsidR="001147F6" w:rsidRPr="00772A10">
        <w:rPr>
          <w:rFonts w:ascii="標楷體" w:eastAsia="標楷體" w:hAnsi="標楷體" w:hint="eastAsia"/>
          <w:bCs/>
          <w:sz w:val="28"/>
          <w:szCs w:val="28"/>
        </w:rPr>
        <w:t>故</w:t>
      </w:r>
      <w:r w:rsidR="001147F6" w:rsidRPr="00772A10">
        <w:rPr>
          <w:rFonts w:ascii="標楷體" w:eastAsia="標楷體" w:hAnsi="標楷體"/>
          <w:bCs/>
          <w:sz w:val="28"/>
          <w:szCs w:val="28"/>
        </w:rPr>
        <w:t>刪除</w:t>
      </w:r>
      <w:r w:rsidR="00E95E88" w:rsidRPr="00772A10">
        <w:rPr>
          <w:rFonts w:ascii="標楷體" w:eastAsia="標楷體" w:hAnsi="標楷體" w:hint="eastAsia"/>
          <w:bCs/>
          <w:sz w:val="28"/>
          <w:szCs w:val="28"/>
        </w:rPr>
        <w:t>其</w:t>
      </w:r>
      <w:r w:rsidR="001147F6" w:rsidRPr="00772A10">
        <w:rPr>
          <w:rFonts w:ascii="標楷體" w:eastAsia="標楷體" w:hAnsi="標楷體"/>
          <w:bCs/>
          <w:sz w:val="28"/>
          <w:szCs w:val="28"/>
        </w:rPr>
        <w:t>規定</w:t>
      </w:r>
      <w:r w:rsidR="002609CE" w:rsidRPr="00772A10">
        <w:rPr>
          <w:rFonts w:ascii="標楷體" w:eastAsia="標楷體" w:hAnsi="標楷體" w:hint="eastAsia"/>
          <w:sz w:val="28"/>
          <w:szCs w:val="28"/>
        </w:rPr>
        <w:t>。</w:t>
      </w:r>
      <w:r w:rsidR="002609CE" w:rsidRPr="00772A10">
        <w:rPr>
          <w:rFonts w:ascii="標楷體" w:eastAsia="標楷體" w:hAnsi="標楷體" w:hint="eastAsia"/>
          <w:bCs/>
          <w:sz w:val="28"/>
          <w:szCs w:val="28"/>
        </w:rPr>
        <w:t>（</w:t>
      </w:r>
      <w:r w:rsidR="000E0F48" w:rsidRPr="00772A10">
        <w:rPr>
          <w:rFonts w:ascii="標楷體" w:eastAsia="標楷體" w:hAnsi="標楷體" w:hint="eastAsia"/>
          <w:bCs/>
          <w:sz w:val="28"/>
          <w:szCs w:val="28"/>
        </w:rPr>
        <w:t>修正條文</w:t>
      </w:r>
      <w:r w:rsidR="002609CE" w:rsidRPr="00772A10">
        <w:rPr>
          <w:rFonts w:ascii="標楷體" w:eastAsia="標楷體" w:hAnsi="標楷體" w:hint="eastAsia"/>
          <w:bCs/>
          <w:sz w:val="28"/>
          <w:szCs w:val="28"/>
        </w:rPr>
        <w:t>第</w:t>
      </w:r>
      <w:r w:rsidR="00226315" w:rsidRPr="00772A10">
        <w:rPr>
          <w:rFonts w:ascii="標楷體" w:eastAsia="標楷體" w:hAnsi="標楷體" w:hint="eastAsia"/>
          <w:bCs/>
          <w:sz w:val="28"/>
          <w:szCs w:val="28"/>
        </w:rPr>
        <w:t>三</w:t>
      </w:r>
      <w:r w:rsidR="002609CE" w:rsidRPr="00772A10">
        <w:rPr>
          <w:rFonts w:ascii="標楷體" w:eastAsia="標楷體" w:hAnsi="標楷體" w:hint="eastAsia"/>
          <w:bCs/>
          <w:sz w:val="28"/>
          <w:szCs w:val="28"/>
        </w:rPr>
        <w:t>條）</w:t>
      </w:r>
    </w:p>
    <w:p w:rsidR="007C072F" w:rsidRPr="00772A10" w:rsidRDefault="002609CE" w:rsidP="00772A10">
      <w:pPr>
        <w:adjustRightInd w:val="0"/>
        <w:snapToGrid w:val="0"/>
        <w:spacing w:line="460" w:lineRule="exact"/>
        <w:ind w:left="574" w:hangingChars="205" w:hanging="574"/>
        <w:jc w:val="both"/>
        <w:rPr>
          <w:rFonts w:ascii="標楷體" w:eastAsia="標楷體" w:hAnsi="標楷體" w:hint="eastAsia"/>
          <w:bCs/>
          <w:sz w:val="28"/>
          <w:szCs w:val="28"/>
        </w:rPr>
      </w:pPr>
      <w:r w:rsidRPr="00772A10">
        <w:rPr>
          <w:rFonts w:ascii="標楷體" w:eastAsia="標楷體" w:hAnsi="標楷體" w:hint="eastAsia"/>
          <w:sz w:val="28"/>
          <w:szCs w:val="28"/>
        </w:rPr>
        <w:t>二、</w:t>
      </w:r>
      <w:r w:rsidR="00E95E88" w:rsidRPr="00772A10">
        <w:rPr>
          <w:rFonts w:ascii="標楷體" w:eastAsia="標楷體" w:hAnsi="標楷體" w:hint="eastAsia"/>
          <w:sz w:val="28"/>
          <w:szCs w:val="28"/>
        </w:rPr>
        <w:t>因結構計算書為必抽查項目之一，</w:t>
      </w:r>
      <w:proofErr w:type="gramStart"/>
      <w:r w:rsidR="00E95E88" w:rsidRPr="00772A10">
        <w:rPr>
          <w:rFonts w:ascii="標楷體" w:eastAsia="標楷體" w:hAnsi="標楷體" w:hint="eastAsia"/>
          <w:sz w:val="28"/>
          <w:szCs w:val="28"/>
        </w:rPr>
        <w:t>爰</w:t>
      </w:r>
      <w:proofErr w:type="gramEnd"/>
      <w:r w:rsidR="00E95E88" w:rsidRPr="00772A10">
        <w:rPr>
          <w:rFonts w:ascii="標楷體" w:eastAsia="標楷體" w:hAnsi="標楷體" w:hint="eastAsia"/>
          <w:sz w:val="28"/>
          <w:szCs w:val="28"/>
        </w:rPr>
        <w:t>刪除結構詳圖得於開工</w:t>
      </w:r>
      <w:proofErr w:type="gramStart"/>
      <w:r w:rsidR="00E95E88" w:rsidRPr="00772A10">
        <w:rPr>
          <w:rFonts w:ascii="標楷體" w:eastAsia="標楷體" w:hAnsi="標楷體" w:hint="eastAsia"/>
          <w:sz w:val="28"/>
          <w:szCs w:val="28"/>
        </w:rPr>
        <w:t>前送都發</w:t>
      </w:r>
      <w:proofErr w:type="gramEnd"/>
      <w:r w:rsidR="00E95E88" w:rsidRPr="00772A10">
        <w:rPr>
          <w:rFonts w:ascii="標楷體" w:eastAsia="標楷體" w:hAnsi="標楷體" w:hint="eastAsia"/>
          <w:sz w:val="28"/>
          <w:szCs w:val="28"/>
        </w:rPr>
        <w:t>局備查之規定。另申請興建自用農舍者，因本府農業局已審查其資格，</w:t>
      </w:r>
      <w:r w:rsidR="00E95E88" w:rsidRPr="00772A10">
        <w:rPr>
          <w:rFonts w:ascii="標楷體" w:eastAsia="標楷體" w:hAnsi="標楷體"/>
          <w:sz w:val="28"/>
          <w:szCs w:val="28"/>
        </w:rPr>
        <w:t>故就</w:t>
      </w:r>
      <w:r w:rsidR="00E95E88" w:rsidRPr="00772A10">
        <w:rPr>
          <w:rFonts w:ascii="標楷體" w:eastAsia="標楷體" w:hAnsi="標楷體" w:hint="eastAsia"/>
          <w:sz w:val="28"/>
          <w:szCs w:val="28"/>
        </w:rPr>
        <w:t>農民身分證明文件及無自用農舍證明書等書</w:t>
      </w:r>
      <w:r w:rsidR="00E95E88" w:rsidRPr="00772A10">
        <w:rPr>
          <w:rFonts w:ascii="標楷體" w:eastAsia="標楷體" w:hAnsi="標楷體"/>
          <w:sz w:val="28"/>
          <w:szCs w:val="28"/>
        </w:rPr>
        <w:t>件</w:t>
      </w:r>
      <w:r w:rsidR="00E95E88" w:rsidRPr="00772A10">
        <w:rPr>
          <w:rFonts w:ascii="標楷體" w:eastAsia="標楷體" w:hAnsi="標楷體" w:hint="eastAsia"/>
          <w:sz w:val="28"/>
          <w:szCs w:val="28"/>
        </w:rPr>
        <w:t>已</w:t>
      </w:r>
      <w:r w:rsidR="00E95E88" w:rsidRPr="00772A10">
        <w:rPr>
          <w:rFonts w:ascii="標楷體" w:eastAsia="標楷體" w:hAnsi="標楷體"/>
          <w:sz w:val="28"/>
          <w:szCs w:val="28"/>
        </w:rPr>
        <w:t>無檢附之必要，</w:t>
      </w:r>
      <w:r w:rsidR="00E95E88" w:rsidRPr="00772A10">
        <w:rPr>
          <w:rFonts w:ascii="標楷體" w:eastAsia="標楷體" w:hAnsi="標楷體" w:hint="eastAsia"/>
          <w:sz w:val="28"/>
          <w:szCs w:val="28"/>
        </w:rPr>
        <w:t>刪</w:t>
      </w:r>
      <w:r w:rsidR="00E95E88" w:rsidRPr="00772A10">
        <w:rPr>
          <w:rFonts w:ascii="標楷體" w:eastAsia="標楷體" w:hAnsi="標楷體"/>
          <w:sz w:val="28"/>
          <w:szCs w:val="28"/>
        </w:rPr>
        <w:t>除之</w:t>
      </w:r>
      <w:r w:rsidR="00E95E88" w:rsidRPr="00772A10">
        <w:rPr>
          <w:rFonts w:ascii="標楷體" w:eastAsia="標楷體" w:hAnsi="標楷體" w:hint="eastAsia"/>
          <w:sz w:val="28"/>
          <w:szCs w:val="28"/>
        </w:rPr>
        <w:t>。第十九條之建築基地與周邊道路高程有明顯落差者，應提出</w:t>
      </w:r>
      <w:r w:rsidR="00533223">
        <w:rPr>
          <w:rFonts w:ascii="標楷體" w:eastAsia="標楷體" w:hAnsi="標楷體" w:hint="eastAsia"/>
          <w:sz w:val="28"/>
          <w:szCs w:val="28"/>
        </w:rPr>
        <w:t>之</w:t>
      </w:r>
      <w:r w:rsidR="00E95E88" w:rsidRPr="00772A10">
        <w:rPr>
          <w:rFonts w:ascii="標楷體" w:eastAsia="標楷體" w:hAnsi="標楷體" w:hint="eastAsia"/>
          <w:sz w:val="28"/>
          <w:szCs w:val="28"/>
        </w:rPr>
        <w:t>順平計畫非屬建築線指定(示)之權責，</w:t>
      </w:r>
      <w:r w:rsidR="00533223">
        <w:rPr>
          <w:rFonts w:ascii="標楷體" w:eastAsia="標楷體" w:hAnsi="標楷體" w:hint="eastAsia"/>
          <w:sz w:val="28"/>
          <w:szCs w:val="28"/>
        </w:rPr>
        <w:t>係</w:t>
      </w:r>
      <w:r w:rsidR="00533223">
        <w:rPr>
          <w:rFonts w:ascii="標楷體" w:eastAsia="標楷體" w:hAnsi="標楷體"/>
          <w:sz w:val="28"/>
          <w:szCs w:val="28"/>
        </w:rPr>
        <w:t>屬</w:t>
      </w:r>
      <w:r w:rsidR="00E95E88" w:rsidRPr="00772A10">
        <w:rPr>
          <w:rFonts w:ascii="標楷體" w:eastAsia="標楷體" w:hAnsi="標楷體" w:hint="eastAsia"/>
          <w:sz w:val="28"/>
          <w:szCs w:val="28"/>
        </w:rPr>
        <w:t>於申請建造</w:t>
      </w:r>
      <w:proofErr w:type="gramStart"/>
      <w:r w:rsidR="00E95E88" w:rsidRPr="00772A10">
        <w:rPr>
          <w:rFonts w:ascii="標楷體" w:eastAsia="標楷體" w:hAnsi="標楷體" w:hint="eastAsia"/>
          <w:sz w:val="28"/>
          <w:szCs w:val="28"/>
        </w:rPr>
        <w:t>執照時檢附</w:t>
      </w:r>
      <w:proofErr w:type="gramEnd"/>
      <w:r w:rsidR="00533223">
        <w:rPr>
          <w:rFonts w:ascii="標楷體" w:eastAsia="標楷體" w:hAnsi="標楷體" w:hint="eastAsia"/>
          <w:sz w:val="28"/>
          <w:szCs w:val="28"/>
        </w:rPr>
        <w:t>之</w:t>
      </w:r>
      <w:r w:rsidR="00533223">
        <w:rPr>
          <w:rFonts w:ascii="標楷體" w:eastAsia="標楷體" w:hAnsi="標楷體"/>
          <w:sz w:val="28"/>
          <w:szCs w:val="28"/>
        </w:rPr>
        <w:t>說明書件，</w:t>
      </w:r>
      <w:proofErr w:type="gramStart"/>
      <w:r w:rsidR="00533223">
        <w:rPr>
          <w:rFonts w:ascii="標楷體" w:eastAsia="標楷體" w:hAnsi="標楷體"/>
          <w:sz w:val="28"/>
          <w:szCs w:val="28"/>
        </w:rPr>
        <w:t>故移至</w:t>
      </w:r>
      <w:proofErr w:type="gramEnd"/>
      <w:r w:rsidR="00533223">
        <w:rPr>
          <w:rFonts w:ascii="標楷體" w:eastAsia="標楷體" w:hAnsi="標楷體"/>
          <w:sz w:val="28"/>
          <w:szCs w:val="28"/>
        </w:rPr>
        <w:t>本條</w:t>
      </w:r>
      <w:r w:rsidR="00E95E88" w:rsidRPr="00772A10">
        <w:rPr>
          <w:rFonts w:ascii="標楷體" w:eastAsia="標楷體" w:hAnsi="標楷體" w:hint="eastAsia"/>
          <w:sz w:val="28"/>
          <w:szCs w:val="28"/>
        </w:rPr>
        <w:t>。</w:t>
      </w:r>
      <w:r w:rsidR="007C072F" w:rsidRPr="00772A10">
        <w:rPr>
          <w:rFonts w:ascii="標楷體" w:eastAsia="標楷體" w:hAnsi="標楷體" w:hint="eastAsia"/>
          <w:bCs/>
          <w:sz w:val="28"/>
          <w:szCs w:val="28"/>
        </w:rPr>
        <w:t>（</w:t>
      </w:r>
      <w:r w:rsidR="000E0F48" w:rsidRPr="00772A10">
        <w:rPr>
          <w:rFonts w:ascii="標楷體" w:eastAsia="標楷體" w:hAnsi="標楷體" w:hint="eastAsia"/>
          <w:bCs/>
          <w:sz w:val="28"/>
          <w:szCs w:val="28"/>
        </w:rPr>
        <w:t>修正條文</w:t>
      </w:r>
      <w:r w:rsidR="007C072F" w:rsidRPr="00772A10">
        <w:rPr>
          <w:rFonts w:ascii="標楷體" w:eastAsia="標楷體" w:hAnsi="標楷體" w:hint="eastAsia"/>
          <w:bCs/>
          <w:sz w:val="28"/>
          <w:szCs w:val="28"/>
        </w:rPr>
        <w:t>第</w:t>
      </w:r>
      <w:r w:rsidR="00E95E88" w:rsidRPr="00772A10">
        <w:rPr>
          <w:rFonts w:ascii="標楷體" w:eastAsia="標楷體" w:hAnsi="標楷體" w:hint="eastAsia"/>
          <w:bCs/>
          <w:sz w:val="28"/>
          <w:szCs w:val="28"/>
        </w:rPr>
        <w:t>五</w:t>
      </w:r>
      <w:r w:rsidR="007C072F" w:rsidRPr="00772A10">
        <w:rPr>
          <w:rFonts w:ascii="標楷體" w:eastAsia="標楷體" w:hAnsi="標楷體" w:hint="eastAsia"/>
          <w:bCs/>
          <w:sz w:val="28"/>
          <w:szCs w:val="28"/>
        </w:rPr>
        <w:t>條）</w:t>
      </w:r>
    </w:p>
    <w:p w:rsidR="002363F3" w:rsidRPr="00772A10" w:rsidRDefault="002609CE" w:rsidP="00772A10">
      <w:pPr>
        <w:adjustRightInd w:val="0"/>
        <w:snapToGrid w:val="0"/>
        <w:spacing w:line="460" w:lineRule="exact"/>
        <w:ind w:left="574" w:hangingChars="205" w:hanging="574"/>
        <w:jc w:val="both"/>
        <w:rPr>
          <w:rFonts w:ascii="標楷體" w:eastAsia="標楷體" w:hAnsi="標楷體" w:hint="eastAsia"/>
          <w:bCs/>
          <w:sz w:val="28"/>
          <w:szCs w:val="28"/>
        </w:rPr>
      </w:pPr>
      <w:r w:rsidRPr="00772A10">
        <w:rPr>
          <w:rFonts w:ascii="標楷體" w:eastAsia="標楷體" w:hAnsi="標楷體" w:hint="eastAsia"/>
          <w:bCs/>
          <w:sz w:val="28"/>
          <w:szCs w:val="28"/>
        </w:rPr>
        <w:t>三</w:t>
      </w:r>
      <w:r w:rsidR="007C072F" w:rsidRPr="00772A10">
        <w:rPr>
          <w:rFonts w:ascii="標楷體" w:eastAsia="標楷體" w:hAnsi="標楷體" w:hint="eastAsia"/>
          <w:bCs/>
          <w:sz w:val="28"/>
          <w:szCs w:val="28"/>
        </w:rPr>
        <w:t>、</w:t>
      </w:r>
      <w:r w:rsidR="0062568E">
        <w:rPr>
          <w:rFonts w:ascii="標楷體" w:eastAsia="標楷體" w:hAnsi="標楷體" w:hint="eastAsia"/>
          <w:bCs/>
          <w:sz w:val="28"/>
          <w:szCs w:val="28"/>
        </w:rPr>
        <w:t>限</w:t>
      </w:r>
      <w:r w:rsidR="0062568E">
        <w:rPr>
          <w:rFonts w:ascii="標楷體" w:eastAsia="標楷體" w:hAnsi="標楷體"/>
          <w:bCs/>
          <w:sz w:val="28"/>
          <w:szCs w:val="28"/>
        </w:rPr>
        <w:t>縮有關</w:t>
      </w:r>
      <w:r w:rsidR="00E95E88" w:rsidRPr="00772A10">
        <w:rPr>
          <w:rFonts w:ascii="標楷體" w:eastAsia="標楷體" w:hAnsi="標楷體" w:hint="eastAsia"/>
          <w:bCs/>
          <w:sz w:val="28"/>
          <w:szCs w:val="28"/>
        </w:rPr>
        <w:t>農業區</w:t>
      </w:r>
      <w:r w:rsidR="00506BC4" w:rsidRPr="00772A10">
        <w:rPr>
          <w:rFonts w:ascii="標楷體" w:eastAsia="標楷體" w:hAnsi="標楷體" w:hint="eastAsia"/>
          <w:bCs/>
          <w:sz w:val="28"/>
          <w:szCs w:val="28"/>
        </w:rPr>
        <w:t>建地目及</w:t>
      </w:r>
      <w:r w:rsidR="00506BC4" w:rsidRPr="00772A10">
        <w:rPr>
          <w:rFonts w:ascii="標楷體" w:eastAsia="標楷體" w:hAnsi="標楷體"/>
          <w:bCs/>
          <w:sz w:val="28"/>
          <w:szCs w:val="28"/>
        </w:rPr>
        <w:t>一般農業區、特定農業區甲種建築用地</w:t>
      </w:r>
      <w:proofErr w:type="gramStart"/>
      <w:r w:rsidR="00506BC4" w:rsidRPr="00772A10">
        <w:rPr>
          <w:rFonts w:ascii="標楷體" w:eastAsia="標楷體" w:hAnsi="標楷體" w:hint="eastAsia"/>
          <w:bCs/>
          <w:sz w:val="28"/>
          <w:szCs w:val="28"/>
        </w:rPr>
        <w:t>之</w:t>
      </w:r>
      <w:r w:rsidR="00533223">
        <w:rPr>
          <w:rFonts w:ascii="標楷體" w:eastAsia="標楷體" w:hAnsi="標楷體"/>
          <w:bCs/>
          <w:sz w:val="28"/>
          <w:szCs w:val="28"/>
        </w:rPr>
        <w:t>免臨接</w:t>
      </w:r>
      <w:proofErr w:type="gramEnd"/>
      <w:r w:rsidR="00533223">
        <w:rPr>
          <w:rFonts w:ascii="標楷體" w:eastAsia="標楷體" w:hAnsi="標楷體"/>
          <w:bCs/>
          <w:sz w:val="28"/>
          <w:szCs w:val="28"/>
        </w:rPr>
        <w:t>道路</w:t>
      </w:r>
      <w:r w:rsidR="00506BC4" w:rsidRPr="00772A10">
        <w:rPr>
          <w:rFonts w:ascii="標楷體" w:eastAsia="標楷體" w:hAnsi="標楷體" w:hint="eastAsia"/>
          <w:bCs/>
          <w:sz w:val="28"/>
          <w:szCs w:val="28"/>
        </w:rPr>
        <w:t>之</w:t>
      </w:r>
      <w:r w:rsidR="0062568E">
        <w:rPr>
          <w:rFonts w:ascii="標楷體" w:eastAsia="標楷體" w:hAnsi="標楷體" w:hint="eastAsia"/>
          <w:bCs/>
          <w:sz w:val="28"/>
          <w:szCs w:val="28"/>
        </w:rPr>
        <w:t>建</w:t>
      </w:r>
      <w:r w:rsidR="0062568E">
        <w:rPr>
          <w:rFonts w:ascii="標楷體" w:eastAsia="標楷體" w:hAnsi="標楷體"/>
          <w:bCs/>
          <w:sz w:val="28"/>
          <w:szCs w:val="28"/>
        </w:rPr>
        <w:t>築物樓地板</w:t>
      </w:r>
      <w:r w:rsidR="0062568E">
        <w:rPr>
          <w:rFonts w:ascii="標楷體" w:eastAsia="標楷體" w:hAnsi="標楷體" w:hint="eastAsia"/>
          <w:bCs/>
          <w:sz w:val="28"/>
          <w:szCs w:val="28"/>
        </w:rPr>
        <w:t>面</w:t>
      </w:r>
      <w:r w:rsidR="0062568E">
        <w:rPr>
          <w:rFonts w:ascii="標楷體" w:eastAsia="標楷體" w:hAnsi="標楷體"/>
          <w:bCs/>
          <w:sz w:val="28"/>
          <w:szCs w:val="28"/>
        </w:rPr>
        <w:t>積，並</w:t>
      </w:r>
      <w:proofErr w:type="gramStart"/>
      <w:r w:rsidR="0062568E">
        <w:rPr>
          <w:rFonts w:ascii="標楷體" w:eastAsia="標楷體" w:hAnsi="標楷體" w:hint="eastAsia"/>
          <w:bCs/>
          <w:sz w:val="28"/>
          <w:szCs w:val="28"/>
        </w:rPr>
        <w:t>將</w:t>
      </w:r>
      <w:r w:rsidR="0062568E">
        <w:rPr>
          <w:rFonts w:ascii="標楷體" w:eastAsia="標楷體" w:hAnsi="標楷體"/>
          <w:bCs/>
          <w:sz w:val="28"/>
          <w:szCs w:val="28"/>
        </w:rPr>
        <w:t>免臨接</w:t>
      </w:r>
      <w:proofErr w:type="gramEnd"/>
      <w:r w:rsidR="0062568E">
        <w:rPr>
          <w:rFonts w:ascii="標楷體" w:eastAsia="標楷體" w:hAnsi="標楷體"/>
          <w:bCs/>
          <w:sz w:val="28"/>
          <w:szCs w:val="28"/>
        </w:rPr>
        <w:t>道路之</w:t>
      </w:r>
      <w:r w:rsidR="0062568E">
        <w:rPr>
          <w:rFonts w:ascii="標楷體" w:eastAsia="標楷體" w:hAnsi="標楷體" w:hint="eastAsia"/>
          <w:bCs/>
          <w:sz w:val="28"/>
          <w:szCs w:val="28"/>
        </w:rPr>
        <w:t>用</w:t>
      </w:r>
      <w:r w:rsidR="0062568E">
        <w:rPr>
          <w:rFonts w:ascii="標楷體" w:eastAsia="標楷體" w:hAnsi="標楷體"/>
          <w:bCs/>
          <w:sz w:val="28"/>
          <w:szCs w:val="28"/>
        </w:rPr>
        <w:t>語修正為免指定建築線，以符合內政部營建署</w:t>
      </w:r>
      <w:r w:rsidR="0062568E">
        <w:rPr>
          <w:rFonts w:ascii="標楷體" w:eastAsia="標楷體" w:hAnsi="標楷體" w:hint="eastAsia"/>
          <w:bCs/>
          <w:sz w:val="28"/>
          <w:szCs w:val="28"/>
        </w:rPr>
        <w:t>之</w:t>
      </w:r>
      <w:r w:rsidR="0062568E">
        <w:rPr>
          <w:rFonts w:ascii="標楷體" w:eastAsia="標楷體" w:hAnsi="標楷體"/>
          <w:bCs/>
          <w:sz w:val="28"/>
          <w:szCs w:val="28"/>
        </w:rPr>
        <w:t>函釋</w:t>
      </w:r>
      <w:r w:rsidR="00506BC4" w:rsidRPr="00772A10">
        <w:rPr>
          <w:rFonts w:ascii="標楷體" w:eastAsia="標楷體" w:hAnsi="標楷體" w:hint="eastAsia"/>
          <w:bCs/>
          <w:sz w:val="28"/>
          <w:szCs w:val="28"/>
        </w:rPr>
        <w:t>，</w:t>
      </w:r>
      <w:r w:rsidR="00E95E88" w:rsidRPr="00772A10">
        <w:rPr>
          <w:rFonts w:ascii="標楷體" w:eastAsia="標楷體" w:hAnsi="標楷體"/>
          <w:bCs/>
          <w:sz w:val="28"/>
          <w:szCs w:val="28"/>
        </w:rPr>
        <w:t>另</w:t>
      </w:r>
      <w:r w:rsidR="00E95E88" w:rsidRPr="00772A10">
        <w:rPr>
          <w:rFonts w:ascii="標楷體" w:eastAsia="標楷體" w:hAnsi="標楷體" w:hint="eastAsia"/>
          <w:bCs/>
          <w:sz w:val="28"/>
          <w:szCs w:val="28"/>
        </w:rPr>
        <w:t>有關市區道路、公路認定權責，應依市區道路條例相關規定，予以增列明定</w:t>
      </w:r>
      <w:r w:rsidR="00833C9C" w:rsidRPr="00772A10">
        <w:rPr>
          <w:rFonts w:ascii="標楷體" w:eastAsia="標楷體" w:hAnsi="標楷體" w:hint="eastAsia"/>
          <w:bCs/>
          <w:sz w:val="28"/>
          <w:szCs w:val="28"/>
        </w:rPr>
        <w:t>。</w:t>
      </w:r>
      <w:r w:rsidR="00E95E88" w:rsidRPr="00772A10">
        <w:rPr>
          <w:rFonts w:ascii="標楷體" w:eastAsia="標楷體" w:hAnsi="標楷體" w:hint="eastAsia"/>
          <w:bCs/>
          <w:sz w:val="28"/>
          <w:szCs w:val="28"/>
        </w:rPr>
        <w:t>(</w:t>
      </w:r>
      <w:r w:rsidR="000E0F48" w:rsidRPr="00772A10">
        <w:rPr>
          <w:rFonts w:ascii="標楷體" w:eastAsia="標楷體" w:hAnsi="標楷體" w:hint="eastAsia"/>
          <w:bCs/>
          <w:sz w:val="28"/>
          <w:szCs w:val="28"/>
        </w:rPr>
        <w:t>修正條文</w:t>
      </w:r>
      <w:r w:rsidR="00E95E88" w:rsidRPr="00772A10">
        <w:rPr>
          <w:rFonts w:ascii="標楷體" w:eastAsia="標楷體" w:hAnsi="標楷體" w:hint="eastAsia"/>
          <w:bCs/>
          <w:sz w:val="28"/>
          <w:szCs w:val="28"/>
        </w:rPr>
        <w:t>第</w:t>
      </w:r>
      <w:r w:rsidR="00E95E88" w:rsidRPr="00772A10">
        <w:rPr>
          <w:rFonts w:ascii="標楷體" w:eastAsia="標楷體" w:hAnsi="標楷體"/>
          <w:bCs/>
          <w:sz w:val="28"/>
          <w:szCs w:val="28"/>
        </w:rPr>
        <w:t>十條</w:t>
      </w:r>
      <w:r w:rsidR="00E95E88" w:rsidRPr="00772A10">
        <w:rPr>
          <w:rFonts w:ascii="標楷體" w:eastAsia="標楷體" w:hAnsi="標楷體" w:hint="eastAsia"/>
          <w:bCs/>
          <w:sz w:val="28"/>
          <w:szCs w:val="28"/>
        </w:rPr>
        <w:t>)</w:t>
      </w:r>
    </w:p>
    <w:p w:rsidR="00E95E88" w:rsidRPr="00772A10" w:rsidRDefault="002609CE" w:rsidP="00772A10">
      <w:pPr>
        <w:adjustRightInd w:val="0"/>
        <w:snapToGrid w:val="0"/>
        <w:spacing w:line="460" w:lineRule="exact"/>
        <w:ind w:left="574" w:hangingChars="205" w:hanging="574"/>
        <w:jc w:val="both"/>
        <w:rPr>
          <w:rFonts w:ascii="標楷體" w:eastAsia="標楷體" w:hAnsi="標楷體" w:hint="eastAsia"/>
          <w:sz w:val="28"/>
          <w:szCs w:val="28"/>
        </w:rPr>
      </w:pPr>
      <w:r w:rsidRPr="00772A10">
        <w:rPr>
          <w:rFonts w:ascii="標楷體" w:eastAsia="標楷體" w:hAnsi="標楷體" w:hint="eastAsia"/>
          <w:bCs/>
          <w:sz w:val="28"/>
          <w:szCs w:val="28"/>
        </w:rPr>
        <w:t>四</w:t>
      </w:r>
      <w:r w:rsidR="00B53685" w:rsidRPr="00772A10">
        <w:rPr>
          <w:rFonts w:ascii="標楷體" w:eastAsia="標楷體" w:hAnsi="標楷體" w:hint="eastAsia"/>
          <w:bCs/>
          <w:sz w:val="28"/>
          <w:szCs w:val="28"/>
        </w:rPr>
        <w:t>、</w:t>
      </w:r>
      <w:r w:rsidR="00E95E88" w:rsidRPr="00772A10">
        <w:rPr>
          <w:rFonts w:ascii="標楷體" w:eastAsia="標楷體" w:hAnsi="標楷體" w:hint="eastAsia"/>
          <w:bCs/>
          <w:sz w:val="28"/>
          <w:szCs w:val="28"/>
        </w:rPr>
        <w:t>有</w:t>
      </w:r>
      <w:r w:rsidR="00E95E88" w:rsidRPr="00772A10">
        <w:rPr>
          <w:rFonts w:ascii="標楷體" w:eastAsia="標楷體" w:hAnsi="標楷體"/>
          <w:bCs/>
          <w:sz w:val="28"/>
          <w:szCs w:val="28"/>
        </w:rPr>
        <w:t>關建築線</w:t>
      </w:r>
      <w:r w:rsidR="00E95E88" w:rsidRPr="00772A10">
        <w:rPr>
          <w:rFonts w:ascii="標楷體" w:eastAsia="標楷體" w:hAnsi="標楷體" w:hint="eastAsia"/>
          <w:bCs/>
          <w:sz w:val="28"/>
          <w:szCs w:val="28"/>
        </w:rPr>
        <w:t>之</w:t>
      </w:r>
      <w:r w:rsidR="00E95E88" w:rsidRPr="00772A10">
        <w:rPr>
          <w:rFonts w:ascii="標楷體" w:eastAsia="標楷體" w:hAnsi="標楷體"/>
          <w:bCs/>
          <w:sz w:val="28"/>
          <w:szCs w:val="28"/>
        </w:rPr>
        <w:t>指定</w:t>
      </w:r>
      <w:r w:rsidR="00E95E88" w:rsidRPr="00772A10">
        <w:rPr>
          <w:rFonts w:ascii="標楷體" w:eastAsia="標楷體" w:hAnsi="標楷體" w:hint="eastAsia"/>
          <w:bCs/>
          <w:sz w:val="28"/>
          <w:szCs w:val="28"/>
        </w:rPr>
        <w:t>(示)需</w:t>
      </w:r>
      <w:r w:rsidR="00E95E88" w:rsidRPr="00772A10">
        <w:rPr>
          <w:rFonts w:ascii="標楷體" w:eastAsia="標楷體" w:hAnsi="標楷體"/>
          <w:bCs/>
          <w:sz w:val="28"/>
          <w:szCs w:val="28"/>
        </w:rPr>
        <w:t>檢附之書件，予以修正內</w:t>
      </w:r>
      <w:r w:rsidR="00E95E88" w:rsidRPr="00772A10">
        <w:rPr>
          <w:rFonts w:ascii="標楷體" w:eastAsia="標楷體" w:hAnsi="標楷體" w:hint="eastAsia"/>
          <w:bCs/>
          <w:sz w:val="28"/>
          <w:szCs w:val="28"/>
        </w:rPr>
        <w:t>容</w:t>
      </w:r>
      <w:r w:rsidR="00E95E88" w:rsidRPr="00772A10">
        <w:rPr>
          <w:rFonts w:ascii="標楷體" w:eastAsia="標楷體" w:hAnsi="標楷體"/>
          <w:bCs/>
          <w:sz w:val="28"/>
          <w:szCs w:val="28"/>
        </w:rPr>
        <w:t>較符合實務上之執行。</w:t>
      </w:r>
      <w:r w:rsidR="00E95E88" w:rsidRPr="00772A10">
        <w:rPr>
          <w:rFonts w:ascii="標楷體" w:eastAsia="標楷體" w:hAnsi="標楷體" w:hint="eastAsia"/>
          <w:sz w:val="28"/>
          <w:szCs w:val="28"/>
        </w:rPr>
        <w:t>(</w:t>
      </w:r>
      <w:r w:rsidR="000E0F48" w:rsidRPr="00772A10">
        <w:rPr>
          <w:rFonts w:ascii="標楷體" w:eastAsia="標楷體" w:hAnsi="標楷體" w:hint="eastAsia"/>
          <w:bCs/>
          <w:sz w:val="28"/>
          <w:szCs w:val="28"/>
        </w:rPr>
        <w:t>修正條文</w:t>
      </w:r>
      <w:r w:rsidR="00E95E88" w:rsidRPr="00772A10">
        <w:rPr>
          <w:rFonts w:ascii="標楷體" w:eastAsia="標楷體" w:hAnsi="標楷體" w:hint="eastAsia"/>
          <w:sz w:val="28"/>
          <w:szCs w:val="28"/>
        </w:rPr>
        <w:t>第</w:t>
      </w:r>
      <w:r w:rsidR="00E95E88" w:rsidRPr="00772A10">
        <w:rPr>
          <w:rFonts w:ascii="標楷體" w:eastAsia="標楷體" w:hAnsi="標楷體"/>
          <w:sz w:val="28"/>
          <w:szCs w:val="28"/>
        </w:rPr>
        <w:t>十一條</w:t>
      </w:r>
      <w:r w:rsidR="00E95E88" w:rsidRPr="00772A10">
        <w:rPr>
          <w:rFonts w:ascii="標楷體" w:eastAsia="標楷體" w:hAnsi="標楷體" w:hint="eastAsia"/>
          <w:sz w:val="28"/>
          <w:szCs w:val="28"/>
        </w:rPr>
        <w:t>)。</w:t>
      </w:r>
    </w:p>
    <w:p w:rsidR="007C072F" w:rsidRPr="00772A10" w:rsidRDefault="000E0F48" w:rsidP="00772A10">
      <w:pPr>
        <w:adjustRightInd w:val="0"/>
        <w:snapToGrid w:val="0"/>
        <w:spacing w:line="460" w:lineRule="exact"/>
        <w:ind w:left="574" w:hangingChars="205" w:hanging="574"/>
        <w:jc w:val="both"/>
        <w:rPr>
          <w:rFonts w:ascii="標楷體" w:eastAsia="標楷體" w:hAnsi="標楷體" w:hint="eastAsia"/>
          <w:bCs/>
          <w:sz w:val="28"/>
          <w:szCs w:val="28"/>
        </w:rPr>
      </w:pPr>
      <w:r w:rsidRPr="00772A10">
        <w:rPr>
          <w:rFonts w:ascii="標楷體" w:eastAsia="標楷體" w:hAnsi="標楷體" w:hint="eastAsia"/>
          <w:sz w:val="28"/>
          <w:szCs w:val="28"/>
        </w:rPr>
        <w:lastRenderedPageBreak/>
        <w:t>五</w:t>
      </w:r>
      <w:r w:rsidR="00E95E88" w:rsidRPr="00772A10">
        <w:rPr>
          <w:rFonts w:ascii="標楷體" w:eastAsia="標楷體" w:hAnsi="標楷體" w:hint="eastAsia"/>
          <w:sz w:val="28"/>
          <w:szCs w:val="28"/>
        </w:rPr>
        <w:t>、</w:t>
      </w:r>
      <w:r w:rsidRPr="00772A10">
        <w:rPr>
          <w:rFonts w:ascii="標楷體" w:eastAsia="標楷體" w:hAnsi="標楷體" w:hint="eastAsia"/>
          <w:sz w:val="28"/>
          <w:szCs w:val="28"/>
        </w:rPr>
        <w:t>建築</w:t>
      </w:r>
      <w:r w:rsidRPr="00772A10">
        <w:rPr>
          <w:rFonts w:ascii="標楷體" w:eastAsia="標楷體" w:hAnsi="標楷體"/>
          <w:sz w:val="28"/>
          <w:szCs w:val="28"/>
        </w:rPr>
        <w:t>線之指定</w:t>
      </w:r>
      <w:r w:rsidRPr="00772A10">
        <w:rPr>
          <w:rFonts w:ascii="標楷體" w:eastAsia="標楷體" w:hAnsi="標楷體" w:hint="eastAsia"/>
          <w:sz w:val="28"/>
          <w:szCs w:val="28"/>
        </w:rPr>
        <w:t>(示)之</w:t>
      </w:r>
      <w:r w:rsidRPr="00772A10">
        <w:rPr>
          <w:rFonts w:ascii="標楷體" w:eastAsia="標楷體" w:hAnsi="標楷體"/>
          <w:sz w:val="28"/>
          <w:szCs w:val="28"/>
        </w:rPr>
        <w:t>辦理方式，</w:t>
      </w:r>
      <w:r w:rsidRPr="00772A10">
        <w:rPr>
          <w:rFonts w:ascii="標楷體" w:eastAsia="標楷體" w:hAnsi="標楷體" w:hint="eastAsia"/>
          <w:sz w:val="28"/>
          <w:szCs w:val="28"/>
        </w:rPr>
        <w:t>如</w:t>
      </w:r>
      <w:r w:rsidRPr="00772A10">
        <w:rPr>
          <w:rFonts w:ascii="標楷體" w:eastAsia="標楷體" w:hAnsi="標楷體"/>
          <w:sz w:val="28"/>
          <w:szCs w:val="28"/>
        </w:rPr>
        <w:t>面</w:t>
      </w:r>
      <w:r w:rsidRPr="00772A10">
        <w:rPr>
          <w:rFonts w:ascii="標楷體" w:eastAsia="標楷體" w:hAnsi="標楷體" w:hint="eastAsia"/>
          <w:sz w:val="28"/>
          <w:szCs w:val="28"/>
        </w:rPr>
        <w:t>臨公</w:t>
      </w:r>
      <w:r w:rsidRPr="00772A10">
        <w:rPr>
          <w:rFonts w:ascii="標楷體" w:eastAsia="標楷體" w:hAnsi="標楷體"/>
          <w:sz w:val="28"/>
          <w:szCs w:val="28"/>
        </w:rPr>
        <w:t>路或其它道路時</w:t>
      </w:r>
      <w:r w:rsidRPr="00772A10">
        <w:rPr>
          <w:rFonts w:ascii="標楷體" w:eastAsia="標楷體" w:hAnsi="標楷體" w:hint="eastAsia"/>
          <w:sz w:val="28"/>
          <w:szCs w:val="28"/>
        </w:rPr>
        <w:t>，</w:t>
      </w:r>
      <w:r w:rsidRPr="00772A10">
        <w:rPr>
          <w:rFonts w:ascii="標楷體" w:eastAsia="標楷體" w:hAnsi="標楷體"/>
          <w:sz w:val="28"/>
          <w:szCs w:val="28"/>
        </w:rPr>
        <w:t>需洽詢道路主管機關</w:t>
      </w:r>
      <w:r w:rsidRPr="00772A10">
        <w:rPr>
          <w:rFonts w:ascii="標楷體" w:eastAsia="標楷體" w:hAnsi="標楷體" w:hint="eastAsia"/>
          <w:sz w:val="28"/>
          <w:szCs w:val="28"/>
        </w:rPr>
        <w:t>之</w:t>
      </w:r>
      <w:r w:rsidRPr="00772A10">
        <w:rPr>
          <w:rFonts w:ascii="標楷體" w:eastAsia="標楷體" w:hAnsi="標楷體"/>
          <w:sz w:val="28"/>
          <w:szCs w:val="28"/>
        </w:rPr>
        <w:t>規定</w:t>
      </w:r>
      <w:r w:rsidR="007C072F" w:rsidRPr="00772A10">
        <w:rPr>
          <w:rFonts w:ascii="標楷體" w:eastAsia="標楷體" w:hAnsi="標楷體" w:hint="eastAsia"/>
          <w:bCs/>
          <w:sz w:val="28"/>
          <w:szCs w:val="28"/>
        </w:rPr>
        <w:t>。（</w:t>
      </w:r>
      <w:r w:rsidRPr="00772A10">
        <w:rPr>
          <w:rFonts w:ascii="標楷體" w:eastAsia="標楷體" w:hAnsi="標楷體" w:hint="eastAsia"/>
          <w:bCs/>
          <w:sz w:val="28"/>
          <w:szCs w:val="28"/>
        </w:rPr>
        <w:t>修正條文</w:t>
      </w:r>
      <w:r w:rsidR="007C072F" w:rsidRPr="00772A10">
        <w:rPr>
          <w:rFonts w:ascii="標楷體" w:eastAsia="標楷體" w:hAnsi="標楷體" w:hint="eastAsia"/>
          <w:bCs/>
          <w:sz w:val="28"/>
          <w:szCs w:val="28"/>
        </w:rPr>
        <w:t>第十</w:t>
      </w:r>
      <w:r w:rsidRPr="00772A10">
        <w:rPr>
          <w:rFonts w:ascii="標楷體" w:eastAsia="標楷體" w:hAnsi="標楷體" w:hint="eastAsia"/>
          <w:bCs/>
          <w:sz w:val="28"/>
          <w:szCs w:val="28"/>
        </w:rPr>
        <w:t>二</w:t>
      </w:r>
      <w:r w:rsidR="007C072F" w:rsidRPr="00772A10">
        <w:rPr>
          <w:rFonts w:ascii="標楷體" w:eastAsia="標楷體" w:hAnsi="標楷體" w:hint="eastAsia"/>
          <w:bCs/>
          <w:sz w:val="28"/>
          <w:szCs w:val="28"/>
        </w:rPr>
        <w:t>條）</w:t>
      </w:r>
    </w:p>
    <w:p w:rsidR="00696B92" w:rsidRPr="00772A10" w:rsidRDefault="002609CE" w:rsidP="00772A10">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六</w:t>
      </w:r>
      <w:r w:rsidR="00696B92" w:rsidRPr="00772A10">
        <w:rPr>
          <w:rFonts w:ascii="標楷體" w:eastAsia="標楷體" w:hAnsi="標楷體" w:hint="eastAsia"/>
          <w:bCs/>
          <w:sz w:val="28"/>
          <w:szCs w:val="28"/>
        </w:rPr>
        <w:t>、</w:t>
      </w:r>
      <w:r w:rsidR="000E0F48" w:rsidRPr="00772A10">
        <w:rPr>
          <w:rFonts w:ascii="標楷體" w:eastAsia="標楷體" w:hAnsi="標楷體" w:hint="eastAsia"/>
          <w:sz w:val="28"/>
          <w:szCs w:val="28"/>
        </w:rPr>
        <w:t>明確標</w:t>
      </w:r>
      <w:r w:rsidR="000E0F48" w:rsidRPr="00772A10">
        <w:rPr>
          <w:rFonts w:ascii="標楷體" w:eastAsia="標楷體" w:hAnsi="標楷體"/>
          <w:sz w:val="28"/>
          <w:szCs w:val="28"/>
        </w:rPr>
        <w:t>示</w:t>
      </w:r>
      <w:r w:rsidR="000E0F48" w:rsidRPr="00772A10">
        <w:rPr>
          <w:rFonts w:ascii="標楷體" w:eastAsia="標楷體" w:hAnsi="標楷體" w:hint="eastAsia"/>
          <w:sz w:val="28"/>
          <w:szCs w:val="28"/>
        </w:rPr>
        <w:t>都</w:t>
      </w:r>
      <w:r w:rsidR="000E0F48" w:rsidRPr="00772A10">
        <w:rPr>
          <w:rFonts w:ascii="標楷體" w:eastAsia="標楷體" w:hAnsi="標楷體"/>
          <w:sz w:val="28"/>
          <w:szCs w:val="28"/>
        </w:rPr>
        <w:t>市計畫及</w:t>
      </w:r>
      <w:r w:rsidR="000E0F48" w:rsidRPr="00772A10">
        <w:rPr>
          <w:rFonts w:ascii="標楷體" w:eastAsia="標楷體" w:hAnsi="標楷體" w:hint="eastAsia"/>
          <w:sz w:val="28"/>
          <w:szCs w:val="28"/>
        </w:rPr>
        <w:t>非</w:t>
      </w:r>
      <w:r w:rsidR="000E0F48" w:rsidRPr="00772A10">
        <w:rPr>
          <w:rFonts w:ascii="標楷體" w:eastAsia="標楷體" w:hAnsi="標楷體"/>
          <w:sz w:val="28"/>
          <w:szCs w:val="28"/>
        </w:rPr>
        <w:t>都市土地</w:t>
      </w:r>
      <w:r w:rsidR="00533223">
        <w:rPr>
          <w:rFonts w:ascii="標楷體" w:eastAsia="標楷體" w:hAnsi="標楷體" w:hint="eastAsia"/>
          <w:sz w:val="28"/>
          <w:szCs w:val="28"/>
        </w:rPr>
        <w:t>實</w:t>
      </w:r>
      <w:r w:rsidR="00533223">
        <w:rPr>
          <w:rFonts w:ascii="標楷體" w:eastAsia="標楷體" w:hAnsi="標楷體"/>
          <w:sz w:val="28"/>
          <w:szCs w:val="28"/>
        </w:rPr>
        <w:t>施區域計畫實施日期</w:t>
      </w:r>
      <w:r w:rsidR="000E0F48" w:rsidRPr="00772A10">
        <w:rPr>
          <w:rFonts w:ascii="標楷體" w:eastAsia="標楷體" w:hAnsi="標楷體"/>
          <w:sz w:val="28"/>
          <w:szCs w:val="28"/>
        </w:rPr>
        <w:t>內容於</w:t>
      </w:r>
      <w:r w:rsidR="000E0F48" w:rsidRPr="00772A10">
        <w:rPr>
          <w:rFonts w:ascii="標楷體" w:eastAsia="標楷體" w:hAnsi="標楷體" w:hint="eastAsia"/>
          <w:sz w:val="28"/>
          <w:szCs w:val="28"/>
        </w:rPr>
        <w:t>建築線指定（示）</w:t>
      </w:r>
      <w:proofErr w:type="gramStart"/>
      <w:r w:rsidR="000E0F48" w:rsidRPr="00772A10">
        <w:rPr>
          <w:rFonts w:ascii="標楷體" w:eastAsia="標楷體" w:hAnsi="標楷體" w:hint="eastAsia"/>
          <w:sz w:val="28"/>
          <w:szCs w:val="28"/>
        </w:rPr>
        <w:t>圖應註明</w:t>
      </w:r>
      <w:proofErr w:type="gramEnd"/>
      <w:r w:rsidR="000E0F48" w:rsidRPr="00772A10">
        <w:rPr>
          <w:rFonts w:ascii="標楷體" w:eastAsia="標楷體" w:hAnsi="標楷體" w:hint="eastAsia"/>
          <w:sz w:val="28"/>
          <w:szCs w:val="28"/>
        </w:rPr>
        <w:t>事項內</w:t>
      </w:r>
      <w:r w:rsidR="00696B92" w:rsidRPr="00772A10">
        <w:rPr>
          <w:rFonts w:ascii="標楷體" w:eastAsia="標楷體" w:hAnsi="標楷體" w:hint="eastAsia"/>
          <w:sz w:val="28"/>
          <w:szCs w:val="28"/>
        </w:rPr>
        <w:t>。</w:t>
      </w:r>
      <w:r w:rsidR="00696B92" w:rsidRPr="00772A10">
        <w:rPr>
          <w:rFonts w:ascii="標楷體" w:eastAsia="標楷體" w:hAnsi="標楷體" w:hint="eastAsia"/>
          <w:bCs/>
          <w:sz w:val="28"/>
          <w:szCs w:val="28"/>
        </w:rPr>
        <w:t>（修正條文第</w:t>
      </w:r>
      <w:r w:rsidR="000E0F48" w:rsidRPr="00772A10">
        <w:rPr>
          <w:rFonts w:ascii="標楷體" w:eastAsia="標楷體" w:hAnsi="標楷體" w:hint="eastAsia"/>
          <w:bCs/>
          <w:sz w:val="28"/>
          <w:szCs w:val="28"/>
        </w:rPr>
        <w:t>十四</w:t>
      </w:r>
      <w:r w:rsidR="00696B92" w:rsidRPr="00772A10">
        <w:rPr>
          <w:rFonts w:ascii="標楷體" w:eastAsia="標楷體" w:hAnsi="標楷體" w:hint="eastAsia"/>
          <w:bCs/>
          <w:sz w:val="28"/>
          <w:szCs w:val="28"/>
        </w:rPr>
        <w:t>條）。</w:t>
      </w:r>
    </w:p>
    <w:p w:rsidR="000E0F48" w:rsidRPr="00772A10" w:rsidRDefault="000E0F48" w:rsidP="00772A10">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七</w:t>
      </w:r>
      <w:r w:rsidRPr="00772A10">
        <w:rPr>
          <w:rFonts w:ascii="標楷體" w:eastAsia="標楷體" w:hAnsi="標楷體"/>
          <w:bCs/>
          <w:sz w:val="28"/>
          <w:szCs w:val="28"/>
        </w:rPr>
        <w:t>、</w:t>
      </w:r>
      <w:r w:rsidRPr="00772A10">
        <w:rPr>
          <w:rFonts w:ascii="標楷體" w:eastAsia="標楷體" w:hAnsi="標楷體" w:hint="eastAsia"/>
          <w:bCs/>
          <w:sz w:val="28"/>
          <w:szCs w:val="28"/>
        </w:rPr>
        <w:t>於</w:t>
      </w:r>
      <w:r w:rsidRPr="00772A10">
        <w:rPr>
          <w:rFonts w:ascii="標楷體" w:eastAsia="標楷體" w:hAnsi="標楷體"/>
          <w:bCs/>
          <w:sz w:val="28"/>
          <w:szCs w:val="28"/>
        </w:rPr>
        <w:t>都市計畫內設置騎樓內容予以更明確之</w:t>
      </w:r>
      <w:r w:rsidRPr="00772A10">
        <w:rPr>
          <w:rFonts w:ascii="標楷體" w:eastAsia="標楷體" w:hAnsi="標楷體" w:hint="eastAsia"/>
          <w:bCs/>
          <w:sz w:val="28"/>
          <w:szCs w:val="28"/>
        </w:rPr>
        <w:t>表</w:t>
      </w:r>
      <w:r w:rsidRPr="00772A10">
        <w:rPr>
          <w:rFonts w:ascii="標楷體" w:eastAsia="標楷體" w:hAnsi="標楷體"/>
          <w:bCs/>
          <w:sz w:val="28"/>
          <w:szCs w:val="28"/>
        </w:rPr>
        <w:t>示，另</w:t>
      </w:r>
      <w:r w:rsidR="00533223">
        <w:rPr>
          <w:rFonts w:ascii="標楷體" w:eastAsia="標楷體" w:hAnsi="標楷體" w:hint="eastAsia"/>
          <w:bCs/>
          <w:sz w:val="28"/>
          <w:szCs w:val="28"/>
        </w:rPr>
        <w:t>刪除</w:t>
      </w:r>
      <w:r w:rsidRPr="00772A10">
        <w:rPr>
          <w:rFonts w:ascii="標楷體" w:eastAsia="標楷體" w:hAnsi="標楷體"/>
          <w:bCs/>
          <w:sz w:val="28"/>
          <w:szCs w:val="28"/>
        </w:rPr>
        <w:t>與騎樓設</w:t>
      </w:r>
      <w:r w:rsidRPr="00772A10">
        <w:rPr>
          <w:rFonts w:ascii="標楷體" w:eastAsia="標楷體" w:hAnsi="標楷體" w:hint="eastAsia"/>
          <w:bCs/>
          <w:sz w:val="28"/>
          <w:szCs w:val="28"/>
        </w:rPr>
        <w:t>置</w:t>
      </w:r>
      <w:r w:rsidRPr="00772A10">
        <w:rPr>
          <w:rFonts w:ascii="標楷體" w:eastAsia="標楷體" w:hAnsi="標楷體"/>
          <w:bCs/>
          <w:sz w:val="28"/>
          <w:szCs w:val="28"/>
        </w:rPr>
        <w:t>規定無</w:t>
      </w:r>
      <w:r w:rsidRPr="00772A10">
        <w:rPr>
          <w:rFonts w:ascii="標楷體" w:eastAsia="標楷體" w:hAnsi="標楷體" w:hint="eastAsia"/>
          <w:bCs/>
          <w:sz w:val="28"/>
          <w:szCs w:val="28"/>
        </w:rPr>
        <w:t>關</w:t>
      </w:r>
      <w:r w:rsidR="00533223">
        <w:rPr>
          <w:rFonts w:ascii="標楷體" w:eastAsia="標楷體" w:hAnsi="標楷體" w:hint="eastAsia"/>
          <w:bCs/>
          <w:sz w:val="28"/>
          <w:szCs w:val="28"/>
        </w:rPr>
        <w:t>之</w:t>
      </w:r>
      <w:proofErr w:type="gramStart"/>
      <w:r w:rsidRPr="00772A10">
        <w:rPr>
          <w:rFonts w:ascii="標楷體" w:eastAsia="標楷體" w:hAnsi="標楷體"/>
          <w:bCs/>
          <w:sz w:val="28"/>
          <w:szCs w:val="28"/>
        </w:rPr>
        <w:t>臺</w:t>
      </w:r>
      <w:proofErr w:type="gramEnd"/>
      <w:r w:rsidRPr="00772A10">
        <w:rPr>
          <w:rFonts w:ascii="標楷體" w:eastAsia="標楷體" w:hAnsi="標楷體"/>
          <w:bCs/>
          <w:sz w:val="28"/>
          <w:szCs w:val="28"/>
        </w:rPr>
        <w:t>中市都市更新審議委員會內容</w:t>
      </w:r>
      <w:r w:rsidRPr="00772A10">
        <w:rPr>
          <w:rFonts w:ascii="標楷體" w:eastAsia="標楷體" w:hAnsi="標楷體" w:hint="eastAsia"/>
          <w:bCs/>
          <w:sz w:val="28"/>
          <w:szCs w:val="28"/>
        </w:rPr>
        <w:t>，新</w:t>
      </w:r>
      <w:r w:rsidRPr="00772A10">
        <w:rPr>
          <w:rFonts w:ascii="標楷體" w:eastAsia="標楷體" w:hAnsi="標楷體"/>
          <w:bCs/>
          <w:sz w:val="28"/>
          <w:szCs w:val="28"/>
        </w:rPr>
        <w:t>增</w:t>
      </w:r>
      <w:r w:rsidRPr="00772A10">
        <w:rPr>
          <w:rFonts w:ascii="標楷體" w:eastAsia="標楷體" w:hAnsi="標楷體" w:hint="eastAsia"/>
          <w:bCs/>
          <w:sz w:val="28"/>
          <w:szCs w:val="28"/>
        </w:rPr>
        <w:t>建築法規小組</w:t>
      </w:r>
      <w:r w:rsidR="00533223">
        <w:rPr>
          <w:rFonts w:ascii="標楷體" w:eastAsia="標楷體" w:hAnsi="標楷體" w:hint="eastAsia"/>
          <w:bCs/>
          <w:sz w:val="28"/>
          <w:szCs w:val="28"/>
        </w:rPr>
        <w:t>審</w:t>
      </w:r>
      <w:r w:rsidR="00533223">
        <w:rPr>
          <w:rFonts w:ascii="標楷體" w:eastAsia="標楷體" w:hAnsi="標楷體"/>
          <w:bCs/>
          <w:sz w:val="28"/>
          <w:szCs w:val="28"/>
        </w:rPr>
        <w:t>查騎樓設置規範之</w:t>
      </w:r>
      <w:r w:rsidR="00533223">
        <w:rPr>
          <w:rFonts w:ascii="標楷體" w:eastAsia="標楷體" w:hAnsi="標楷體" w:hint="eastAsia"/>
          <w:bCs/>
          <w:sz w:val="28"/>
          <w:szCs w:val="28"/>
        </w:rPr>
        <w:t>權</w:t>
      </w:r>
      <w:r w:rsidR="00533223">
        <w:rPr>
          <w:rFonts w:ascii="標楷體" w:eastAsia="標楷體" w:hAnsi="標楷體"/>
          <w:bCs/>
          <w:sz w:val="28"/>
          <w:szCs w:val="28"/>
        </w:rPr>
        <w:t>責</w:t>
      </w:r>
      <w:r w:rsidRPr="00772A10">
        <w:rPr>
          <w:rFonts w:ascii="標楷體" w:eastAsia="標楷體" w:hAnsi="標楷體" w:hint="eastAsia"/>
          <w:bCs/>
          <w:sz w:val="28"/>
          <w:szCs w:val="28"/>
        </w:rPr>
        <w:t>。（修正條文第十七條）</w:t>
      </w:r>
    </w:p>
    <w:p w:rsidR="000E0F48" w:rsidRPr="00772A10" w:rsidRDefault="000E0F48" w:rsidP="00772A10">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八、使</w:t>
      </w:r>
      <w:r w:rsidRPr="00772A10">
        <w:rPr>
          <w:rFonts w:ascii="標楷體" w:eastAsia="標楷體" w:hAnsi="標楷體"/>
          <w:bCs/>
          <w:sz w:val="28"/>
          <w:szCs w:val="28"/>
        </w:rPr>
        <w:t>現有巷道</w:t>
      </w:r>
      <w:r w:rsidRPr="00772A10">
        <w:rPr>
          <w:rFonts w:ascii="標楷體" w:eastAsia="標楷體" w:hAnsi="標楷體" w:hint="eastAsia"/>
          <w:bCs/>
          <w:sz w:val="28"/>
          <w:szCs w:val="28"/>
        </w:rPr>
        <w:t>之</w:t>
      </w:r>
      <w:r w:rsidR="0012577F" w:rsidRPr="00772A10">
        <w:rPr>
          <w:rFonts w:ascii="標楷體" w:eastAsia="標楷體" w:hAnsi="標楷體" w:hint="eastAsia"/>
          <w:bCs/>
          <w:sz w:val="28"/>
          <w:szCs w:val="28"/>
        </w:rPr>
        <w:t>定義</w:t>
      </w:r>
      <w:r w:rsidRPr="00772A10">
        <w:rPr>
          <w:rFonts w:ascii="標楷體" w:eastAsia="標楷體" w:hAnsi="標楷體"/>
          <w:bCs/>
          <w:sz w:val="28"/>
          <w:szCs w:val="28"/>
        </w:rPr>
        <w:t>更為明確</w:t>
      </w:r>
      <w:r w:rsidRPr="00772A10">
        <w:rPr>
          <w:rFonts w:ascii="標楷體" w:eastAsia="標楷體" w:hAnsi="標楷體" w:hint="eastAsia"/>
          <w:bCs/>
          <w:sz w:val="28"/>
          <w:szCs w:val="28"/>
        </w:rPr>
        <w:t>，</w:t>
      </w:r>
      <w:r w:rsidRPr="00772A10">
        <w:rPr>
          <w:rFonts w:ascii="標楷體" w:eastAsia="標楷體" w:hAnsi="標楷體"/>
          <w:bCs/>
          <w:sz w:val="28"/>
          <w:szCs w:val="28"/>
        </w:rPr>
        <w:t>並</w:t>
      </w:r>
      <w:r w:rsidRPr="00772A10">
        <w:rPr>
          <w:rFonts w:ascii="標楷體" w:eastAsia="標楷體" w:hAnsi="標楷體" w:hint="eastAsia"/>
          <w:bCs/>
          <w:sz w:val="28"/>
          <w:szCs w:val="28"/>
        </w:rPr>
        <w:t>加</w:t>
      </w:r>
      <w:r w:rsidRPr="00772A10">
        <w:rPr>
          <w:rFonts w:ascii="標楷體" w:eastAsia="標楷體" w:hAnsi="標楷體"/>
          <w:bCs/>
          <w:sz w:val="28"/>
          <w:szCs w:val="28"/>
        </w:rPr>
        <w:t>入備案道路</w:t>
      </w:r>
      <w:r w:rsidRPr="00772A10">
        <w:rPr>
          <w:rFonts w:ascii="標楷體" w:eastAsia="標楷體" w:hAnsi="標楷體" w:hint="eastAsia"/>
          <w:bCs/>
          <w:sz w:val="28"/>
          <w:szCs w:val="28"/>
        </w:rPr>
        <w:t>、</w:t>
      </w:r>
      <w:r w:rsidRPr="00772A10">
        <w:rPr>
          <w:rFonts w:ascii="標楷體" w:eastAsia="標楷體" w:hAnsi="標楷體"/>
          <w:bCs/>
          <w:sz w:val="28"/>
          <w:szCs w:val="28"/>
        </w:rPr>
        <w:t>農地重劃道路</w:t>
      </w:r>
      <w:r w:rsidR="0012577F" w:rsidRPr="00772A10">
        <w:rPr>
          <w:rFonts w:ascii="標楷體" w:eastAsia="標楷體" w:hAnsi="標楷體" w:hint="eastAsia"/>
          <w:bCs/>
          <w:sz w:val="28"/>
          <w:szCs w:val="28"/>
        </w:rPr>
        <w:t>及</w:t>
      </w:r>
      <w:proofErr w:type="gramStart"/>
      <w:r w:rsidR="0012577F" w:rsidRPr="00772A10">
        <w:rPr>
          <w:rFonts w:ascii="標楷體" w:eastAsia="標楷體" w:hAnsi="標楷體" w:hint="eastAsia"/>
          <w:bCs/>
          <w:sz w:val="28"/>
          <w:szCs w:val="28"/>
        </w:rPr>
        <w:t>非屬依公用</w:t>
      </w:r>
      <w:proofErr w:type="gramEnd"/>
      <w:r w:rsidR="0012577F" w:rsidRPr="00772A10">
        <w:rPr>
          <w:rFonts w:ascii="標楷體" w:eastAsia="標楷體" w:hAnsi="標楷體" w:hint="eastAsia"/>
          <w:bCs/>
          <w:sz w:val="28"/>
          <w:szCs w:val="28"/>
        </w:rPr>
        <w:t>地役關係形成之道路之</w:t>
      </w:r>
      <w:r w:rsidR="0012577F" w:rsidRPr="00772A10">
        <w:rPr>
          <w:rFonts w:ascii="標楷體" w:eastAsia="標楷體" w:hAnsi="標楷體"/>
          <w:bCs/>
          <w:sz w:val="28"/>
          <w:szCs w:val="28"/>
        </w:rPr>
        <w:t>規定</w:t>
      </w:r>
      <w:r w:rsidR="0012577F" w:rsidRPr="00772A10">
        <w:rPr>
          <w:rFonts w:ascii="標楷體" w:eastAsia="標楷體" w:hAnsi="標楷體" w:hint="eastAsia"/>
          <w:bCs/>
          <w:sz w:val="28"/>
          <w:szCs w:val="28"/>
        </w:rPr>
        <w:t>，</w:t>
      </w:r>
      <w:r w:rsidR="0012577F" w:rsidRPr="00772A10">
        <w:rPr>
          <w:rFonts w:ascii="標楷體" w:eastAsia="標楷體" w:hAnsi="標楷體"/>
          <w:bCs/>
          <w:sz w:val="28"/>
          <w:szCs w:val="28"/>
        </w:rPr>
        <w:t>另</w:t>
      </w:r>
      <w:r w:rsidR="0012577F" w:rsidRPr="00772A10">
        <w:rPr>
          <w:rFonts w:ascii="標楷體" w:eastAsia="標楷體" w:hAnsi="標楷體" w:hint="eastAsia"/>
          <w:bCs/>
          <w:sz w:val="28"/>
          <w:szCs w:val="28"/>
        </w:rPr>
        <w:t>「現有通路或農路」非屬「公眾通行道路」者，依法無限制所有權人使用之依據，</w:t>
      </w:r>
      <w:r w:rsidR="0012577F" w:rsidRPr="00772A10">
        <w:rPr>
          <w:rFonts w:ascii="標楷體" w:eastAsia="標楷體" w:hAnsi="標楷體"/>
          <w:bCs/>
          <w:sz w:val="28"/>
          <w:szCs w:val="28"/>
        </w:rPr>
        <w:t>故</w:t>
      </w:r>
      <w:r w:rsidR="0012577F" w:rsidRPr="00772A10">
        <w:rPr>
          <w:rFonts w:ascii="標楷體" w:eastAsia="標楷體" w:hAnsi="標楷體" w:hint="eastAsia"/>
          <w:bCs/>
          <w:sz w:val="28"/>
          <w:szCs w:val="28"/>
        </w:rPr>
        <w:t>刪</w:t>
      </w:r>
      <w:r w:rsidR="0012577F" w:rsidRPr="00772A10">
        <w:rPr>
          <w:rFonts w:ascii="標楷體" w:eastAsia="標楷體" w:hAnsi="標楷體"/>
          <w:bCs/>
          <w:sz w:val="28"/>
          <w:szCs w:val="28"/>
        </w:rPr>
        <w:t>除之</w:t>
      </w:r>
      <w:r w:rsidR="0012577F" w:rsidRPr="00772A10">
        <w:rPr>
          <w:rFonts w:ascii="標楷體" w:eastAsia="標楷體" w:hAnsi="標楷體" w:hint="eastAsia"/>
          <w:bCs/>
          <w:sz w:val="28"/>
          <w:szCs w:val="28"/>
        </w:rPr>
        <w:t>。（修正條文第十九條）</w:t>
      </w:r>
    </w:p>
    <w:p w:rsidR="0012577F" w:rsidRPr="00772A10" w:rsidRDefault="0012577F" w:rsidP="00772A10">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九、新增非</w:t>
      </w:r>
      <w:r w:rsidRPr="00772A10">
        <w:rPr>
          <w:rFonts w:ascii="標楷體" w:eastAsia="標楷體" w:hAnsi="標楷體"/>
          <w:bCs/>
          <w:sz w:val="28"/>
          <w:szCs w:val="28"/>
        </w:rPr>
        <w:t>都市土地、</w:t>
      </w:r>
      <w:r w:rsidRPr="00772A10">
        <w:rPr>
          <w:rFonts w:ascii="標楷體" w:eastAsia="標楷體" w:hAnsi="標楷體" w:hint="eastAsia"/>
          <w:bCs/>
          <w:sz w:val="28"/>
          <w:szCs w:val="28"/>
        </w:rPr>
        <w:t>工</w:t>
      </w:r>
      <w:r w:rsidRPr="00772A10">
        <w:rPr>
          <w:rFonts w:ascii="標楷體" w:eastAsia="標楷體" w:hAnsi="標楷體"/>
          <w:bCs/>
          <w:sz w:val="28"/>
          <w:szCs w:val="28"/>
        </w:rPr>
        <w:t>業區及</w:t>
      </w:r>
      <w:r w:rsidRPr="00772A10">
        <w:rPr>
          <w:rFonts w:ascii="標楷體" w:eastAsia="標楷體" w:hAnsi="標楷體" w:hint="eastAsia"/>
          <w:bCs/>
          <w:sz w:val="28"/>
          <w:szCs w:val="28"/>
        </w:rPr>
        <w:t>丁</w:t>
      </w:r>
      <w:r w:rsidRPr="00772A10">
        <w:rPr>
          <w:rFonts w:ascii="標楷體" w:eastAsia="標楷體" w:hAnsi="標楷體"/>
          <w:bCs/>
          <w:sz w:val="28"/>
          <w:szCs w:val="28"/>
        </w:rPr>
        <w:t>種建築</w:t>
      </w:r>
      <w:r w:rsidRPr="00772A10">
        <w:rPr>
          <w:rFonts w:ascii="標楷體" w:eastAsia="標楷體" w:hAnsi="標楷體" w:hint="eastAsia"/>
          <w:bCs/>
          <w:sz w:val="28"/>
          <w:szCs w:val="28"/>
        </w:rPr>
        <w:t>用</w:t>
      </w:r>
      <w:r w:rsidRPr="00772A10">
        <w:rPr>
          <w:rFonts w:ascii="標楷體" w:eastAsia="標楷體" w:hAnsi="標楷體"/>
          <w:bCs/>
          <w:sz w:val="28"/>
          <w:szCs w:val="28"/>
        </w:rPr>
        <w:t>地</w:t>
      </w:r>
      <w:r w:rsidRPr="00772A10">
        <w:rPr>
          <w:rFonts w:ascii="標楷體" w:eastAsia="標楷體" w:hAnsi="標楷體" w:hint="eastAsia"/>
          <w:bCs/>
          <w:sz w:val="28"/>
          <w:szCs w:val="28"/>
        </w:rPr>
        <w:t>、建築線之指定（示）及現有巷道上有現有排水明溝等之指定(示)建築線方</w:t>
      </w:r>
      <w:r w:rsidRPr="00772A10">
        <w:rPr>
          <w:rFonts w:ascii="標楷體" w:eastAsia="標楷體" w:hAnsi="標楷體"/>
          <w:bCs/>
          <w:sz w:val="28"/>
          <w:szCs w:val="28"/>
        </w:rPr>
        <w:t>式</w:t>
      </w:r>
      <w:r w:rsidRPr="00772A10">
        <w:rPr>
          <w:rFonts w:ascii="標楷體" w:eastAsia="標楷體" w:hAnsi="標楷體" w:hint="eastAsia"/>
          <w:bCs/>
          <w:sz w:val="28"/>
          <w:szCs w:val="28"/>
        </w:rPr>
        <w:t>。（修正條文第二十條）</w:t>
      </w:r>
    </w:p>
    <w:p w:rsidR="0012577F" w:rsidRPr="00772A10" w:rsidRDefault="0012577F" w:rsidP="00772A10">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十</w:t>
      </w:r>
      <w:r w:rsidRPr="00772A10">
        <w:rPr>
          <w:rFonts w:ascii="標楷體" w:eastAsia="標楷體" w:hAnsi="標楷體"/>
          <w:bCs/>
          <w:sz w:val="28"/>
          <w:szCs w:val="28"/>
        </w:rPr>
        <w:t>、</w:t>
      </w:r>
      <w:r w:rsidRPr="00772A10">
        <w:rPr>
          <w:rFonts w:ascii="標楷體" w:eastAsia="標楷體" w:hAnsi="標楷體" w:hint="eastAsia"/>
          <w:bCs/>
          <w:sz w:val="28"/>
          <w:szCs w:val="28"/>
        </w:rPr>
        <w:t>新增指定(示)建築線成果圖有效期限之</w:t>
      </w:r>
      <w:r w:rsidRPr="00772A10">
        <w:rPr>
          <w:rFonts w:ascii="標楷體" w:eastAsia="標楷體" w:hAnsi="標楷體"/>
          <w:bCs/>
          <w:sz w:val="28"/>
          <w:szCs w:val="28"/>
        </w:rPr>
        <w:t>規定。</w:t>
      </w:r>
      <w:r w:rsidRPr="00772A10">
        <w:rPr>
          <w:rFonts w:ascii="標楷體" w:eastAsia="標楷體" w:hAnsi="標楷體" w:hint="eastAsia"/>
          <w:bCs/>
          <w:sz w:val="28"/>
          <w:szCs w:val="28"/>
        </w:rPr>
        <w:t>（修正條文第二十條之</w:t>
      </w:r>
      <w:r w:rsidRPr="00772A10">
        <w:rPr>
          <w:rFonts w:ascii="標楷體" w:eastAsia="標楷體" w:hAnsi="標楷體"/>
          <w:bCs/>
          <w:sz w:val="28"/>
          <w:szCs w:val="28"/>
        </w:rPr>
        <w:t>一</w:t>
      </w:r>
      <w:r w:rsidRPr="00772A10">
        <w:rPr>
          <w:rFonts w:ascii="標楷體" w:eastAsia="標楷體" w:hAnsi="標楷體" w:hint="eastAsia"/>
          <w:bCs/>
          <w:sz w:val="28"/>
          <w:szCs w:val="28"/>
        </w:rPr>
        <w:t>）</w:t>
      </w:r>
    </w:p>
    <w:p w:rsidR="0012577F" w:rsidRPr="00772A10" w:rsidRDefault="0012577F" w:rsidP="00772A10">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十</w:t>
      </w:r>
      <w:r w:rsidRPr="00772A10">
        <w:rPr>
          <w:rFonts w:ascii="標楷體" w:eastAsia="標楷體" w:hAnsi="標楷體"/>
          <w:bCs/>
          <w:sz w:val="28"/>
          <w:szCs w:val="28"/>
        </w:rPr>
        <w:t>一</w:t>
      </w:r>
      <w:r w:rsidRPr="00772A10">
        <w:rPr>
          <w:rFonts w:ascii="標楷體" w:eastAsia="標楷體" w:hAnsi="標楷體" w:hint="eastAsia"/>
          <w:bCs/>
          <w:sz w:val="28"/>
          <w:szCs w:val="28"/>
        </w:rPr>
        <w:t>、廢改</w:t>
      </w:r>
      <w:r w:rsidRPr="00772A10">
        <w:rPr>
          <w:rFonts w:ascii="標楷體" w:eastAsia="標楷體" w:hAnsi="標楷體"/>
          <w:bCs/>
          <w:sz w:val="28"/>
          <w:szCs w:val="28"/>
        </w:rPr>
        <w:t>道</w:t>
      </w:r>
      <w:r w:rsidRPr="00772A10">
        <w:rPr>
          <w:rFonts w:ascii="標楷體" w:eastAsia="標楷體" w:hAnsi="標楷體" w:hint="eastAsia"/>
          <w:bCs/>
          <w:sz w:val="28"/>
          <w:szCs w:val="28"/>
        </w:rPr>
        <w:t>時，</w:t>
      </w:r>
      <w:r w:rsidRPr="00772A10">
        <w:rPr>
          <w:rFonts w:ascii="標楷體" w:eastAsia="標楷體" w:hAnsi="標楷體"/>
          <w:bCs/>
          <w:sz w:val="28"/>
          <w:szCs w:val="28"/>
        </w:rPr>
        <w:t>需經</w:t>
      </w:r>
      <w:r w:rsidRPr="00772A10">
        <w:rPr>
          <w:rFonts w:ascii="標楷體" w:eastAsia="標楷體" w:hAnsi="標楷體" w:hint="eastAsia"/>
          <w:bCs/>
          <w:sz w:val="28"/>
          <w:szCs w:val="28"/>
        </w:rPr>
        <w:t>道路主管機關審核改道設施符合道路設置規定。（修正條文第二十一條</w:t>
      </w:r>
      <w:proofErr w:type="gramStart"/>
      <w:r w:rsidRPr="00772A10">
        <w:rPr>
          <w:rFonts w:ascii="標楷體" w:eastAsia="標楷體" w:hAnsi="標楷體" w:hint="eastAsia"/>
          <w:bCs/>
          <w:sz w:val="28"/>
          <w:szCs w:val="28"/>
        </w:rPr>
        <w:t>）</w:t>
      </w:r>
      <w:proofErr w:type="gramEnd"/>
    </w:p>
    <w:p w:rsidR="0012577F" w:rsidRPr="00772A10" w:rsidRDefault="0012577F" w:rsidP="00772A10">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十</w:t>
      </w:r>
      <w:r w:rsidRPr="00772A10">
        <w:rPr>
          <w:rFonts w:ascii="標楷體" w:eastAsia="標楷體" w:hAnsi="標楷體"/>
          <w:bCs/>
          <w:sz w:val="28"/>
          <w:szCs w:val="28"/>
        </w:rPr>
        <w:t>二、</w:t>
      </w:r>
      <w:r w:rsidR="00533223">
        <w:rPr>
          <w:rFonts w:ascii="標楷體" w:eastAsia="標楷體" w:hAnsi="標楷體" w:hint="eastAsia"/>
          <w:bCs/>
          <w:sz w:val="28"/>
          <w:szCs w:val="28"/>
        </w:rPr>
        <w:t>統</w:t>
      </w:r>
      <w:r w:rsidR="00533223">
        <w:rPr>
          <w:rFonts w:ascii="標楷體" w:eastAsia="標楷體" w:hAnsi="標楷體"/>
          <w:bCs/>
          <w:sz w:val="28"/>
          <w:szCs w:val="28"/>
        </w:rPr>
        <w:t>一本市</w:t>
      </w:r>
      <w:r w:rsidR="00640E7A" w:rsidRPr="00772A10">
        <w:rPr>
          <w:rFonts w:ascii="標楷體" w:eastAsia="標楷體" w:hAnsi="標楷體" w:hint="eastAsia"/>
          <w:bCs/>
          <w:sz w:val="28"/>
          <w:szCs w:val="28"/>
        </w:rPr>
        <w:t>建</w:t>
      </w:r>
      <w:r w:rsidR="00640E7A" w:rsidRPr="00772A10">
        <w:rPr>
          <w:rFonts w:ascii="標楷體" w:eastAsia="標楷體" w:hAnsi="標楷體"/>
          <w:bCs/>
          <w:sz w:val="28"/>
          <w:szCs w:val="28"/>
        </w:rPr>
        <w:t>築物</w:t>
      </w:r>
      <w:r w:rsidR="00640E7A" w:rsidRPr="00772A10">
        <w:rPr>
          <w:rFonts w:ascii="標楷體" w:eastAsia="標楷體" w:hAnsi="標楷體" w:hint="eastAsia"/>
          <w:bCs/>
          <w:sz w:val="28"/>
          <w:szCs w:val="28"/>
        </w:rPr>
        <w:t>臨接寬度未達七公尺之計畫道路、現有巷道、人行步道、廣場之建築</w:t>
      </w:r>
      <w:proofErr w:type="gramStart"/>
      <w:r w:rsidR="00640E7A" w:rsidRPr="00772A10">
        <w:rPr>
          <w:rFonts w:ascii="標楷體" w:eastAsia="標楷體" w:hAnsi="標楷體" w:hint="eastAsia"/>
          <w:bCs/>
          <w:sz w:val="28"/>
          <w:szCs w:val="28"/>
        </w:rPr>
        <w:t>基地免留設</w:t>
      </w:r>
      <w:proofErr w:type="gramEnd"/>
      <w:r w:rsidR="00640E7A" w:rsidRPr="00772A10">
        <w:rPr>
          <w:rFonts w:ascii="標楷體" w:eastAsia="標楷體" w:hAnsi="標楷體" w:hint="eastAsia"/>
          <w:bCs/>
          <w:sz w:val="28"/>
          <w:szCs w:val="28"/>
        </w:rPr>
        <w:t>騎樓或</w:t>
      </w:r>
      <w:proofErr w:type="gramStart"/>
      <w:r w:rsidR="00640E7A" w:rsidRPr="00772A10">
        <w:rPr>
          <w:rFonts w:ascii="標楷體" w:eastAsia="標楷體" w:hAnsi="標楷體" w:hint="eastAsia"/>
          <w:bCs/>
          <w:sz w:val="28"/>
          <w:szCs w:val="28"/>
        </w:rPr>
        <w:t>無遮簷</w:t>
      </w:r>
      <w:proofErr w:type="gramEnd"/>
      <w:r w:rsidR="00640E7A" w:rsidRPr="00772A10">
        <w:rPr>
          <w:rFonts w:ascii="標楷體" w:eastAsia="標楷體" w:hAnsi="標楷體" w:hint="eastAsia"/>
          <w:bCs/>
          <w:sz w:val="28"/>
          <w:szCs w:val="28"/>
        </w:rPr>
        <w:t>人行道者，地面層應自建築線退縮五十公分建築之</w:t>
      </w:r>
      <w:r w:rsidR="00640E7A" w:rsidRPr="00772A10">
        <w:rPr>
          <w:rFonts w:ascii="標楷體" w:eastAsia="標楷體" w:hAnsi="標楷體"/>
          <w:bCs/>
          <w:sz w:val="28"/>
          <w:szCs w:val="28"/>
        </w:rPr>
        <w:t>規定</w:t>
      </w:r>
      <w:r w:rsidR="00533223">
        <w:rPr>
          <w:rFonts w:ascii="標楷體" w:eastAsia="標楷體" w:hAnsi="標楷體" w:hint="eastAsia"/>
          <w:bCs/>
          <w:sz w:val="28"/>
          <w:szCs w:val="28"/>
        </w:rPr>
        <w:t>並</w:t>
      </w:r>
      <w:r w:rsidR="00640E7A" w:rsidRPr="00772A10">
        <w:rPr>
          <w:rFonts w:ascii="標楷體" w:eastAsia="標楷體" w:hAnsi="標楷體"/>
          <w:bCs/>
          <w:sz w:val="28"/>
          <w:szCs w:val="28"/>
        </w:rPr>
        <w:t>使之更明確。</w:t>
      </w:r>
      <w:r w:rsidR="00640E7A" w:rsidRPr="00772A10">
        <w:rPr>
          <w:rFonts w:ascii="標楷體" w:eastAsia="標楷體" w:hAnsi="標楷體" w:hint="eastAsia"/>
          <w:bCs/>
          <w:sz w:val="28"/>
          <w:szCs w:val="28"/>
        </w:rPr>
        <w:t>（修正條文第二十三條）</w:t>
      </w:r>
    </w:p>
    <w:p w:rsidR="00640E7A" w:rsidRPr="00772A10" w:rsidRDefault="00640E7A" w:rsidP="00772A10">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十</w:t>
      </w:r>
      <w:r w:rsidRPr="00772A10">
        <w:rPr>
          <w:rFonts w:ascii="標楷體" w:eastAsia="標楷體" w:hAnsi="標楷體"/>
          <w:bCs/>
          <w:sz w:val="28"/>
          <w:szCs w:val="28"/>
        </w:rPr>
        <w:t>三、</w:t>
      </w:r>
      <w:r w:rsidRPr="00772A10">
        <w:rPr>
          <w:rFonts w:ascii="標楷體" w:eastAsia="標楷體" w:hAnsi="標楷體" w:hint="eastAsia"/>
          <w:bCs/>
          <w:sz w:val="28"/>
          <w:szCs w:val="28"/>
        </w:rPr>
        <w:t>新增因戰爭、地震、水災、風災、火災、經濟環境變異或其他重大事變，影響營造施工作業時，得以通案方式酌予延長建築期限。（修正條文第二十六條）</w:t>
      </w:r>
    </w:p>
    <w:p w:rsidR="00EA6181" w:rsidRPr="00772A10" w:rsidRDefault="00EA6181" w:rsidP="00772A10">
      <w:pPr>
        <w:adjustRightInd w:val="0"/>
        <w:snapToGrid w:val="0"/>
        <w:spacing w:line="460" w:lineRule="exact"/>
        <w:ind w:left="566" w:hangingChars="202" w:hanging="566"/>
        <w:jc w:val="both"/>
        <w:rPr>
          <w:rFonts w:ascii="標楷體" w:eastAsia="標楷體" w:hAnsi="標楷體" w:hint="eastAsia"/>
          <w:bCs/>
          <w:sz w:val="28"/>
          <w:szCs w:val="28"/>
        </w:rPr>
      </w:pPr>
      <w:r w:rsidRPr="00772A10">
        <w:rPr>
          <w:rFonts w:ascii="標楷體" w:eastAsia="標楷體" w:hAnsi="標楷體" w:hint="eastAsia"/>
          <w:bCs/>
          <w:sz w:val="28"/>
          <w:szCs w:val="28"/>
        </w:rPr>
        <w:t>十四</w:t>
      </w:r>
      <w:r w:rsidRPr="00772A10">
        <w:rPr>
          <w:rFonts w:ascii="標楷體" w:eastAsia="標楷體" w:hAnsi="標楷體"/>
          <w:bCs/>
          <w:sz w:val="28"/>
          <w:szCs w:val="28"/>
        </w:rPr>
        <w:t>、</w:t>
      </w:r>
      <w:r w:rsidRPr="00772A10">
        <w:rPr>
          <w:rFonts w:ascii="標楷體" w:eastAsia="標楷體" w:hAnsi="標楷體" w:hint="eastAsia"/>
          <w:bCs/>
          <w:sz w:val="28"/>
          <w:szCs w:val="28"/>
        </w:rPr>
        <w:t>新</w:t>
      </w:r>
      <w:r w:rsidRPr="00772A10">
        <w:rPr>
          <w:rFonts w:ascii="標楷體" w:eastAsia="標楷體" w:hAnsi="標楷體"/>
          <w:bCs/>
          <w:sz w:val="28"/>
          <w:szCs w:val="28"/>
        </w:rPr>
        <w:t>增</w:t>
      </w:r>
      <w:r w:rsidRPr="00772A10">
        <w:rPr>
          <w:rFonts w:ascii="標楷體" w:eastAsia="標楷體" w:hAnsi="標楷體" w:hint="eastAsia"/>
          <w:bCs/>
          <w:sz w:val="28"/>
          <w:szCs w:val="28"/>
        </w:rPr>
        <w:t>有</w:t>
      </w:r>
      <w:r w:rsidRPr="00772A10">
        <w:rPr>
          <w:rFonts w:ascii="標楷體" w:eastAsia="標楷體" w:hAnsi="標楷體"/>
          <w:bCs/>
          <w:sz w:val="28"/>
          <w:szCs w:val="28"/>
        </w:rPr>
        <w:t>關實施區域計畫地區</w:t>
      </w:r>
      <w:r w:rsidRPr="00772A10">
        <w:rPr>
          <w:rFonts w:ascii="標楷體" w:eastAsia="標楷體" w:hAnsi="標楷體" w:hint="eastAsia"/>
          <w:bCs/>
          <w:sz w:val="28"/>
          <w:szCs w:val="28"/>
        </w:rPr>
        <w:t>之</w:t>
      </w:r>
      <w:r w:rsidRPr="00772A10">
        <w:rPr>
          <w:rFonts w:ascii="標楷體" w:eastAsia="標楷體" w:hAnsi="標楷體"/>
          <w:bCs/>
          <w:sz w:val="28"/>
          <w:szCs w:val="28"/>
        </w:rPr>
        <w:t>舊有合</w:t>
      </w:r>
      <w:r w:rsidRPr="00772A10">
        <w:rPr>
          <w:rFonts w:ascii="標楷體" w:eastAsia="標楷體" w:hAnsi="標楷體" w:hint="eastAsia"/>
          <w:bCs/>
          <w:sz w:val="28"/>
          <w:szCs w:val="28"/>
        </w:rPr>
        <w:t>法</w:t>
      </w:r>
      <w:r w:rsidRPr="00772A10">
        <w:rPr>
          <w:rFonts w:ascii="標楷體" w:eastAsia="標楷體" w:hAnsi="標楷體"/>
          <w:bCs/>
          <w:sz w:val="28"/>
          <w:szCs w:val="28"/>
        </w:rPr>
        <w:t>建築物申請補發使用執照之規定</w:t>
      </w:r>
      <w:r w:rsidR="00533223">
        <w:rPr>
          <w:rFonts w:ascii="標楷體" w:eastAsia="標楷體" w:hAnsi="標楷體" w:hint="eastAsia"/>
          <w:bCs/>
          <w:sz w:val="28"/>
          <w:szCs w:val="28"/>
        </w:rPr>
        <w:t>，另新增</w:t>
      </w:r>
      <w:r w:rsidR="00533223">
        <w:rPr>
          <w:rFonts w:ascii="標楷體" w:eastAsia="標楷體" w:hAnsi="標楷體"/>
          <w:bCs/>
          <w:sz w:val="28"/>
          <w:szCs w:val="28"/>
        </w:rPr>
        <w:t>補申請核發使用</w:t>
      </w:r>
      <w:r w:rsidR="00533223">
        <w:rPr>
          <w:rFonts w:ascii="標楷體" w:eastAsia="標楷體" w:hAnsi="標楷體" w:hint="eastAsia"/>
          <w:bCs/>
          <w:sz w:val="28"/>
          <w:szCs w:val="28"/>
        </w:rPr>
        <w:t>執</w:t>
      </w:r>
      <w:r w:rsidR="00533223">
        <w:rPr>
          <w:rFonts w:ascii="標楷體" w:eastAsia="標楷體" w:hAnsi="標楷體"/>
          <w:bCs/>
          <w:sz w:val="28"/>
          <w:szCs w:val="28"/>
        </w:rPr>
        <w:t>照</w:t>
      </w:r>
      <w:r w:rsidR="00533223">
        <w:rPr>
          <w:rFonts w:ascii="標楷體" w:eastAsia="標楷體" w:hAnsi="標楷體" w:hint="eastAsia"/>
          <w:bCs/>
          <w:sz w:val="28"/>
          <w:szCs w:val="28"/>
        </w:rPr>
        <w:t>時，</w:t>
      </w:r>
      <w:r w:rsidR="00533223">
        <w:rPr>
          <w:rFonts w:ascii="標楷體" w:eastAsia="標楷體" w:hAnsi="標楷體"/>
          <w:bCs/>
          <w:sz w:val="28"/>
          <w:szCs w:val="28"/>
        </w:rPr>
        <w:t>其涉有違章建築之處理方式</w:t>
      </w:r>
      <w:r w:rsidRPr="00772A10">
        <w:rPr>
          <w:rFonts w:ascii="標楷體" w:eastAsia="標楷體" w:hAnsi="標楷體"/>
          <w:bCs/>
          <w:sz w:val="28"/>
          <w:szCs w:val="28"/>
        </w:rPr>
        <w:t>。</w:t>
      </w:r>
      <w:r w:rsidRPr="00772A10">
        <w:rPr>
          <w:rFonts w:ascii="標楷體" w:eastAsia="標楷體" w:hAnsi="標楷體" w:hint="eastAsia"/>
          <w:bCs/>
          <w:sz w:val="28"/>
          <w:szCs w:val="28"/>
        </w:rPr>
        <w:t>(修</w:t>
      </w:r>
      <w:r w:rsidRPr="00772A10">
        <w:rPr>
          <w:rFonts w:ascii="標楷體" w:eastAsia="標楷體" w:hAnsi="標楷體"/>
          <w:bCs/>
          <w:sz w:val="28"/>
          <w:szCs w:val="28"/>
        </w:rPr>
        <w:t>正條文第三十七條</w:t>
      </w:r>
      <w:r w:rsidRPr="00772A10">
        <w:rPr>
          <w:rFonts w:ascii="標楷體" w:eastAsia="標楷體" w:hAnsi="標楷體" w:hint="eastAsia"/>
          <w:bCs/>
          <w:sz w:val="28"/>
          <w:szCs w:val="28"/>
        </w:rPr>
        <w:t>)</w:t>
      </w:r>
    </w:p>
    <w:p w:rsidR="00640E7A" w:rsidRPr="00772A10" w:rsidRDefault="00640E7A" w:rsidP="00772A10">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十</w:t>
      </w:r>
      <w:r w:rsidR="00EA6181" w:rsidRPr="00772A10">
        <w:rPr>
          <w:rFonts w:ascii="標楷體" w:eastAsia="標楷體" w:hAnsi="標楷體" w:hint="eastAsia"/>
          <w:bCs/>
          <w:sz w:val="28"/>
          <w:szCs w:val="28"/>
        </w:rPr>
        <w:t>五</w:t>
      </w:r>
      <w:r w:rsidRPr="00772A10">
        <w:rPr>
          <w:rFonts w:ascii="標楷體" w:eastAsia="標楷體" w:hAnsi="標楷體"/>
          <w:bCs/>
          <w:sz w:val="28"/>
          <w:szCs w:val="28"/>
        </w:rPr>
        <w:t>、</w:t>
      </w:r>
      <w:r w:rsidRPr="00772A10">
        <w:rPr>
          <w:rFonts w:ascii="標楷體" w:eastAsia="標楷體" w:hAnsi="標楷體" w:hint="eastAsia"/>
          <w:bCs/>
          <w:sz w:val="28"/>
          <w:szCs w:val="28"/>
        </w:rPr>
        <w:t>就外牆</w:t>
      </w:r>
      <w:proofErr w:type="gramStart"/>
      <w:r w:rsidRPr="00772A10">
        <w:rPr>
          <w:rFonts w:ascii="標楷體" w:eastAsia="標楷體" w:hAnsi="標楷體" w:hint="eastAsia"/>
          <w:bCs/>
          <w:sz w:val="28"/>
          <w:szCs w:val="28"/>
        </w:rPr>
        <w:t>磁磚飾材剝落</w:t>
      </w:r>
      <w:proofErr w:type="gramEnd"/>
      <w:r w:rsidRPr="00772A10">
        <w:rPr>
          <w:rFonts w:ascii="標楷體" w:eastAsia="標楷體" w:hAnsi="標楷體" w:hint="eastAsia"/>
          <w:bCs/>
          <w:sz w:val="28"/>
          <w:szCs w:val="28"/>
        </w:rPr>
        <w:t>傷人情事，規範建築物所有權人、使用人應維護之責</w:t>
      </w:r>
      <w:r w:rsidRPr="00772A10">
        <w:rPr>
          <w:rFonts w:ascii="標楷體" w:eastAsia="標楷體" w:hAnsi="標楷體"/>
          <w:bCs/>
          <w:sz w:val="28"/>
          <w:szCs w:val="28"/>
        </w:rPr>
        <w:t>任依據</w:t>
      </w:r>
      <w:r w:rsidRPr="00772A10">
        <w:rPr>
          <w:rFonts w:ascii="標楷體" w:eastAsia="標楷體" w:hAnsi="標楷體" w:hint="eastAsia"/>
          <w:bCs/>
          <w:sz w:val="28"/>
          <w:szCs w:val="28"/>
        </w:rPr>
        <w:t>。（修正條文第四十三條）</w:t>
      </w:r>
    </w:p>
    <w:p w:rsidR="00640E7A" w:rsidRPr="00772A10" w:rsidRDefault="00640E7A" w:rsidP="003A0D6B">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lastRenderedPageBreak/>
        <w:t>十</w:t>
      </w:r>
      <w:r w:rsidR="00EA6181" w:rsidRPr="00772A10">
        <w:rPr>
          <w:rFonts w:ascii="標楷體" w:eastAsia="標楷體" w:hAnsi="標楷體" w:hint="eastAsia"/>
          <w:bCs/>
          <w:sz w:val="28"/>
          <w:szCs w:val="28"/>
        </w:rPr>
        <w:t>六</w:t>
      </w:r>
      <w:r w:rsidRPr="00772A10">
        <w:rPr>
          <w:rFonts w:ascii="標楷體" w:eastAsia="標楷體" w:hAnsi="標楷體"/>
          <w:bCs/>
          <w:sz w:val="28"/>
          <w:szCs w:val="28"/>
        </w:rPr>
        <w:t>、</w:t>
      </w:r>
      <w:r w:rsidRPr="00772A10">
        <w:rPr>
          <w:rFonts w:ascii="標楷體" w:eastAsia="標楷體" w:hAnsi="標楷體" w:hint="eastAsia"/>
          <w:bCs/>
          <w:sz w:val="28"/>
          <w:szCs w:val="28"/>
        </w:rPr>
        <w:t>刪除</w:t>
      </w:r>
      <w:r w:rsidR="003F49E1" w:rsidRPr="00772A10">
        <w:rPr>
          <w:rFonts w:ascii="標楷體" w:eastAsia="標楷體" w:hAnsi="標楷體" w:hint="eastAsia"/>
          <w:bCs/>
          <w:sz w:val="28"/>
          <w:szCs w:val="28"/>
        </w:rPr>
        <w:t>古蹟</w:t>
      </w:r>
      <w:r w:rsidR="003F49E1" w:rsidRPr="00772A10">
        <w:rPr>
          <w:rFonts w:ascii="標楷體" w:eastAsia="標楷體" w:hAnsi="標楷體"/>
          <w:bCs/>
          <w:sz w:val="28"/>
          <w:szCs w:val="28"/>
        </w:rPr>
        <w:t>及</w:t>
      </w:r>
      <w:r w:rsidRPr="00772A10">
        <w:rPr>
          <w:rFonts w:ascii="標楷體" w:eastAsia="標楷體" w:hAnsi="標楷體" w:hint="eastAsia"/>
          <w:bCs/>
          <w:sz w:val="28"/>
          <w:szCs w:val="28"/>
        </w:rPr>
        <w:t>候車亭、郵筒、電話亭、警察崗亭、變電箱、開關箱等設置於市區道路範圍內之設施，因上開設置非屬建築法第九十九條第一項規定之建築物範圍內，另風景區之涼亭等景觀設施，因屬偏遠地區，臨接建築線尚有困難，故排除部份建築法之規定。（修正條文第五十五條）。</w:t>
      </w:r>
    </w:p>
    <w:p w:rsidR="003F49E1" w:rsidRPr="00772A10" w:rsidRDefault="00640E7A" w:rsidP="003A0D6B">
      <w:pPr>
        <w:adjustRightInd w:val="0"/>
        <w:snapToGrid w:val="0"/>
        <w:spacing w:line="460" w:lineRule="exact"/>
        <w:ind w:left="566" w:hangingChars="202" w:hanging="566"/>
        <w:jc w:val="both"/>
        <w:rPr>
          <w:rFonts w:ascii="標楷體" w:eastAsia="標楷體" w:hAnsi="標楷體"/>
          <w:bCs/>
          <w:sz w:val="28"/>
          <w:szCs w:val="28"/>
        </w:rPr>
      </w:pPr>
      <w:r w:rsidRPr="00772A10">
        <w:rPr>
          <w:rFonts w:ascii="標楷體" w:eastAsia="標楷體" w:hAnsi="標楷體" w:hint="eastAsia"/>
          <w:bCs/>
          <w:sz w:val="28"/>
          <w:szCs w:val="28"/>
        </w:rPr>
        <w:t>十</w:t>
      </w:r>
      <w:r w:rsidR="00C83FFE">
        <w:rPr>
          <w:rFonts w:ascii="標楷體" w:eastAsia="標楷體" w:hAnsi="標楷體" w:hint="eastAsia"/>
          <w:bCs/>
          <w:sz w:val="28"/>
          <w:szCs w:val="28"/>
        </w:rPr>
        <w:t>七</w:t>
      </w:r>
      <w:r w:rsidRPr="00772A10">
        <w:rPr>
          <w:rFonts w:ascii="標楷體" w:eastAsia="標楷體" w:hAnsi="標楷體"/>
          <w:bCs/>
          <w:sz w:val="28"/>
          <w:szCs w:val="28"/>
        </w:rPr>
        <w:t>、</w:t>
      </w:r>
      <w:r w:rsidRPr="00772A10">
        <w:rPr>
          <w:rFonts w:ascii="標楷體" w:eastAsia="標楷體" w:hAnsi="標楷體" w:hint="eastAsia"/>
          <w:bCs/>
          <w:sz w:val="28"/>
          <w:szCs w:val="28"/>
        </w:rPr>
        <w:t>新增</w:t>
      </w:r>
      <w:proofErr w:type="gramStart"/>
      <w:r w:rsidRPr="00772A10">
        <w:rPr>
          <w:rFonts w:ascii="標楷體" w:eastAsia="標楷體" w:hAnsi="標楷體" w:hint="eastAsia"/>
          <w:bCs/>
          <w:sz w:val="28"/>
          <w:szCs w:val="28"/>
        </w:rPr>
        <w:t>本府得委</w:t>
      </w:r>
      <w:proofErr w:type="gramEnd"/>
      <w:r w:rsidRPr="00772A10">
        <w:rPr>
          <w:rFonts w:ascii="標楷體" w:eastAsia="標楷體" w:hAnsi="標楷體" w:hint="eastAsia"/>
          <w:bCs/>
          <w:sz w:val="28"/>
          <w:szCs w:val="28"/>
        </w:rPr>
        <w:t>由本市各區公所辦理危險建築物之緊急處置及通報之法</w:t>
      </w:r>
      <w:r w:rsidRPr="00772A10">
        <w:rPr>
          <w:rFonts w:ascii="標楷體" w:eastAsia="標楷體" w:hAnsi="標楷體"/>
          <w:bCs/>
          <w:sz w:val="28"/>
          <w:szCs w:val="28"/>
        </w:rPr>
        <w:t>源依據。</w:t>
      </w:r>
      <w:r w:rsidRPr="00772A10">
        <w:rPr>
          <w:rFonts w:ascii="標楷體" w:eastAsia="標楷體" w:hAnsi="標楷體" w:hint="eastAsia"/>
          <w:bCs/>
          <w:sz w:val="28"/>
          <w:szCs w:val="28"/>
        </w:rPr>
        <w:t>（修正條文第五十九條）</w:t>
      </w:r>
    </w:p>
    <w:p w:rsidR="00147F98" w:rsidRDefault="003F49E1" w:rsidP="00640E7A">
      <w:pPr>
        <w:adjustRightInd w:val="0"/>
        <w:snapToGrid w:val="0"/>
        <w:spacing w:line="460" w:lineRule="exact"/>
        <w:ind w:left="566" w:hangingChars="202" w:hanging="566"/>
        <w:jc w:val="both"/>
        <w:rPr>
          <w:rFonts w:ascii="標楷體" w:eastAsia="標楷體" w:hint="eastAsia"/>
          <w:sz w:val="32"/>
          <w:szCs w:val="32"/>
        </w:rPr>
      </w:pPr>
      <w:r>
        <w:rPr>
          <w:rFonts w:eastAsia="標楷體"/>
          <w:bCs/>
          <w:sz w:val="28"/>
          <w:szCs w:val="28"/>
        </w:rPr>
        <w:br w:type="page"/>
      </w:r>
    </w:p>
    <w:p w:rsidR="000223F7" w:rsidRPr="0090099A" w:rsidRDefault="00EA6181" w:rsidP="00772A10">
      <w:pPr>
        <w:snapToGrid w:val="0"/>
        <w:spacing w:line="360" w:lineRule="auto"/>
        <w:rPr>
          <w:rFonts w:ascii="標楷體" w:eastAsia="標楷體"/>
          <w:spacing w:val="-6"/>
          <w:sz w:val="40"/>
          <w:szCs w:val="40"/>
        </w:rPr>
      </w:pPr>
      <w:r>
        <w:rPr>
          <w:rFonts w:ascii="標楷體" w:eastAsia="標楷體"/>
          <w:b/>
          <w:spacing w:val="-6"/>
          <w:sz w:val="40"/>
          <w:szCs w:val="40"/>
        </w:rPr>
        <w:br w:type="page"/>
      </w:r>
      <w:proofErr w:type="gramStart"/>
      <w:r w:rsidR="00696B92" w:rsidRPr="0090099A">
        <w:rPr>
          <w:rFonts w:ascii="標楷體" w:eastAsia="標楷體" w:hint="eastAsia"/>
          <w:spacing w:val="-6"/>
          <w:sz w:val="40"/>
          <w:szCs w:val="40"/>
        </w:rPr>
        <w:lastRenderedPageBreak/>
        <w:t>臺</w:t>
      </w:r>
      <w:proofErr w:type="gramEnd"/>
      <w:r w:rsidR="00696B92" w:rsidRPr="0090099A">
        <w:rPr>
          <w:rFonts w:ascii="標楷體" w:eastAsia="標楷體" w:hint="eastAsia"/>
          <w:spacing w:val="-6"/>
          <w:sz w:val="40"/>
          <w:szCs w:val="40"/>
        </w:rPr>
        <w:t>中市建築管理自治條例</w:t>
      </w:r>
      <w:r w:rsidR="00425388" w:rsidRPr="0090099A">
        <w:rPr>
          <w:rFonts w:ascii="標楷體" w:eastAsia="標楷體" w:hint="eastAsia"/>
          <w:spacing w:val="-6"/>
          <w:sz w:val="40"/>
          <w:szCs w:val="40"/>
        </w:rPr>
        <w:t>部分條文修正草案條文</w:t>
      </w:r>
      <w:r w:rsidR="0059180E" w:rsidRPr="0090099A">
        <w:rPr>
          <w:rFonts w:ascii="標楷體" w:eastAsia="標楷體" w:hint="eastAsia"/>
          <w:spacing w:val="-6"/>
          <w:sz w:val="40"/>
          <w:szCs w:val="40"/>
        </w:rPr>
        <w:t>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01"/>
        <w:gridCol w:w="3001"/>
        <w:gridCol w:w="3001"/>
      </w:tblGrid>
      <w:tr w:rsidR="00640E7A" w:rsidRPr="002D6279" w:rsidTr="003A0D6B">
        <w:tc>
          <w:tcPr>
            <w:tcW w:w="3001" w:type="dxa"/>
          </w:tcPr>
          <w:p w:rsidR="00640E7A" w:rsidRPr="002D6279" w:rsidRDefault="00640E7A" w:rsidP="00370513">
            <w:pPr>
              <w:adjustRightInd w:val="0"/>
              <w:snapToGrid w:val="0"/>
              <w:spacing w:line="460" w:lineRule="exact"/>
              <w:ind w:left="480" w:hangingChars="200" w:hanging="480"/>
              <w:jc w:val="center"/>
              <w:rPr>
                <w:rFonts w:ascii="標楷體" w:eastAsia="標楷體" w:hAnsi="標楷體" w:hint="eastAsia"/>
                <w:color w:val="000000"/>
              </w:rPr>
            </w:pPr>
            <w:r w:rsidRPr="002D6279">
              <w:rPr>
                <w:rFonts w:ascii="標楷體" w:eastAsia="標楷體" w:hAnsi="標楷體" w:hint="eastAsia"/>
                <w:color w:val="000000"/>
              </w:rPr>
              <w:t>修正條文</w:t>
            </w:r>
          </w:p>
        </w:tc>
        <w:tc>
          <w:tcPr>
            <w:tcW w:w="3001" w:type="dxa"/>
          </w:tcPr>
          <w:p w:rsidR="00640E7A" w:rsidRPr="002D6279" w:rsidRDefault="00640E7A" w:rsidP="00370513">
            <w:pPr>
              <w:adjustRightInd w:val="0"/>
              <w:snapToGrid w:val="0"/>
              <w:spacing w:line="460" w:lineRule="exact"/>
              <w:ind w:left="480" w:hangingChars="200" w:hanging="480"/>
              <w:jc w:val="center"/>
              <w:rPr>
                <w:rFonts w:ascii="標楷體" w:eastAsia="標楷體" w:hAnsi="標楷體" w:hint="eastAsia"/>
                <w:color w:val="000000"/>
              </w:rPr>
            </w:pPr>
            <w:r w:rsidRPr="002D6279">
              <w:rPr>
                <w:rFonts w:ascii="標楷體" w:eastAsia="標楷體" w:hAnsi="標楷體" w:hint="eastAsia"/>
                <w:color w:val="000000"/>
              </w:rPr>
              <w:t>現行條文</w:t>
            </w:r>
          </w:p>
        </w:tc>
        <w:tc>
          <w:tcPr>
            <w:tcW w:w="3001" w:type="dxa"/>
          </w:tcPr>
          <w:p w:rsidR="00640E7A" w:rsidRPr="002D6279" w:rsidRDefault="00640E7A" w:rsidP="00370513">
            <w:pPr>
              <w:adjustRightInd w:val="0"/>
              <w:snapToGrid w:val="0"/>
              <w:spacing w:line="460" w:lineRule="exact"/>
              <w:ind w:left="480" w:hangingChars="200" w:hanging="480"/>
              <w:jc w:val="center"/>
              <w:rPr>
                <w:rFonts w:ascii="標楷體" w:eastAsia="標楷體" w:hAnsi="標楷體" w:hint="eastAsia"/>
                <w:color w:val="000000"/>
              </w:rPr>
            </w:pPr>
            <w:r w:rsidRPr="002D6279">
              <w:rPr>
                <w:rFonts w:ascii="標楷體" w:eastAsia="標楷體" w:hAnsi="標楷體" w:hint="eastAsia"/>
                <w:color w:val="000000"/>
              </w:rPr>
              <w:t>說明</w:t>
            </w:r>
          </w:p>
        </w:tc>
      </w:tr>
      <w:tr w:rsidR="00640E7A" w:rsidRPr="002D6279" w:rsidTr="003A0D6B">
        <w:tc>
          <w:tcPr>
            <w:tcW w:w="3001" w:type="dxa"/>
          </w:tcPr>
          <w:p w:rsidR="00640E7A" w:rsidRPr="00370513" w:rsidRDefault="00640E7A" w:rsidP="00370513">
            <w:pPr>
              <w:pStyle w:val="af4"/>
              <w:snapToGrid w:val="0"/>
              <w:spacing w:line="240" w:lineRule="auto"/>
              <w:ind w:left="240" w:hangingChars="100" w:hanging="240"/>
              <w:rPr>
                <w:rFonts w:hAnsi="標楷體" w:hint="eastAsia"/>
                <w:sz w:val="24"/>
                <w:szCs w:val="24"/>
              </w:rPr>
            </w:pPr>
            <w:r w:rsidRPr="00370513">
              <w:rPr>
                <w:rFonts w:hAnsi="標楷體" w:hint="eastAsia"/>
                <w:sz w:val="24"/>
                <w:szCs w:val="24"/>
              </w:rPr>
              <w:t>第三條</w:t>
            </w:r>
            <w:r w:rsidR="00BB050F">
              <w:rPr>
                <w:rFonts w:hAnsi="標楷體" w:hint="eastAsia"/>
                <w:sz w:val="24"/>
                <w:szCs w:val="24"/>
              </w:rPr>
              <w:t xml:space="preserve">　</w:t>
            </w:r>
            <w:r w:rsidRPr="00370513">
              <w:rPr>
                <w:rFonts w:hAnsi="標楷體" w:hint="eastAsia"/>
                <w:sz w:val="24"/>
                <w:szCs w:val="24"/>
              </w:rPr>
              <w:t>本法第十六條規定</w:t>
            </w:r>
            <w:proofErr w:type="gramStart"/>
            <w:r w:rsidRPr="00370513">
              <w:rPr>
                <w:rFonts w:hAnsi="標楷體" w:hint="eastAsia"/>
                <w:sz w:val="24"/>
                <w:szCs w:val="24"/>
              </w:rPr>
              <w:t>得免由建築師</w:t>
            </w:r>
            <w:proofErr w:type="gramEnd"/>
            <w:r w:rsidRPr="00370513">
              <w:rPr>
                <w:rFonts w:hAnsi="標楷體" w:hint="eastAsia"/>
                <w:sz w:val="24"/>
                <w:szCs w:val="24"/>
              </w:rPr>
              <w:t>設計、監造及營造業承造之建築物或雜項工作物如下：</w:t>
            </w:r>
          </w:p>
          <w:p w:rsidR="00640E7A" w:rsidRPr="00370513" w:rsidRDefault="00640E7A" w:rsidP="00370513">
            <w:pPr>
              <w:pStyle w:val="af4"/>
              <w:snapToGrid w:val="0"/>
              <w:spacing w:line="240" w:lineRule="auto"/>
              <w:ind w:leftChars="118" w:left="708" w:hangingChars="177" w:hanging="425"/>
              <w:rPr>
                <w:rFonts w:hAnsi="標楷體" w:hint="eastAsia"/>
                <w:sz w:val="24"/>
                <w:szCs w:val="24"/>
              </w:rPr>
            </w:pPr>
            <w:r w:rsidRPr="00370513">
              <w:rPr>
                <w:rFonts w:hAnsi="標楷體" w:hint="eastAsia"/>
                <w:sz w:val="24"/>
                <w:szCs w:val="24"/>
              </w:rPr>
              <w:t>一、工程造價一般地區在新臺幣五十萬元以下，和平區在新臺幣七十萬元以下者。</w:t>
            </w:r>
          </w:p>
          <w:p w:rsidR="00640E7A" w:rsidRPr="00370513" w:rsidRDefault="00640E7A" w:rsidP="00370513">
            <w:pPr>
              <w:pStyle w:val="af4"/>
              <w:snapToGrid w:val="0"/>
              <w:spacing w:line="240" w:lineRule="auto"/>
              <w:ind w:leftChars="118" w:left="708" w:hangingChars="177" w:hanging="425"/>
              <w:rPr>
                <w:rFonts w:hAnsi="標楷體" w:hint="eastAsia"/>
                <w:sz w:val="24"/>
                <w:szCs w:val="24"/>
              </w:rPr>
            </w:pPr>
            <w:r w:rsidRPr="00370513">
              <w:rPr>
                <w:rFonts w:hAnsi="標楷體" w:hint="eastAsia"/>
                <w:sz w:val="24"/>
                <w:szCs w:val="24"/>
              </w:rPr>
              <w:t>二、</w:t>
            </w:r>
            <w:proofErr w:type="gramStart"/>
            <w:r w:rsidRPr="00370513">
              <w:rPr>
                <w:rFonts w:hAnsi="標楷體" w:hint="eastAsia"/>
                <w:sz w:val="24"/>
                <w:szCs w:val="24"/>
              </w:rPr>
              <w:t>鳥舍</w:t>
            </w:r>
            <w:proofErr w:type="gramEnd"/>
            <w:r w:rsidRPr="00370513">
              <w:rPr>
                <w:rFonts w:hAnsi="標楷體" w:hint="eastAsia"/>
                <w:sz w:val="24"/>
                <w:szCs w:val="24"/>
              </w:rPr>
              <w:t>、涼棚、容量二公噸以下之水塔、本身高度在六公尺以下之瞭望</w:t>
            </w:r>
            <w:proofErr w:type="gramStart"/>
            <w:r w:rsidRPr="00370513">
              <w:rPr>
                <w:rFonts w:hAnsi="標楷體" w:hint="eastAsia"/>
                <w:sz w:val="24"/>
                <w:szCs w:val="24"/>
              </w:rPr>
              <w:t>臺</w:t>
            </w:r>
            <w:proofErr w:type="gramEnd"/>
            <w:r w:rsidRPr="00370513">
              <w:rPr>
                <w:rFonts w:hAnsi="標楷體" w:hint="eastAsia"/>
                <w:sz w:val="24"/>
                <w:szCs w:val="24"/>
              </w:rPr>
              <w:t>、廣告牌（物）、廣播塔、煙囪或高度在二公尺以下之圍牆、駁</w:t>
            </w:r>
            <w:proofErr w:type="gramStart"/>
            <w:r w:rsidRPr="00370513">
              <w:rPr>
                <w:rFonts w:hAnsi="標楷體" w:hint="eastAsia"/>
                <w:sz w:val="24"/>
                <w:szCs w:val="24"/>
              </w:rPr>
              <w:t>崁</w:t>
            </w:r>
            <w:proofErr w:type="gramEnd"/>
            <w:r w:rsidRPr="00370513">
              <w:rPr>
                <w:rFonts w:hAnsi="標楷體" w:hint="eastAsia"/>
                <w:sz w:val="24"/>
                <w:szCs w:val="24"/>
              </w:rPr>
              <w:t>或挖填土石方者。</w:t>
            </w:r>
          </w:p>
          <w:p w:rsidR="00640E7A" w:rsidRPr="00370513" w:rsidRDefault="00640E7A" w:rsidP="00370513">
            <w:pPr>
              <w:pStyle w:val="af4"/>
              <w:snapToGrid w:val="0"/>
              <w:spacing w:line="240" w:lineRule="auto"/>
              <w:ind w:leftChars="118" w:left="708" w:hangingChars="177" w:hanging="425"/>
              <w:rPr>
                <w:rFonts w:hAnsi="標楷體" w:hint="eastAsia"/>
                <w:sz w:val="24"/>
                <w:szCs w:val="24"/>
              </w:rPr>
            </w:pPr>
            <w:r w:rsidRPr="00370513">
              <w:rPr>
                <w:rFonts w:hAnsi="標楷體" w:hint="eastAsia"/>
                <w:sz w:val="24"/>
                <w:szCs w:val="24"/>
              </w:rPr>
              <w:t>三、農業用地經農業主管機關核准且在一定規模以下之農作產銷設施、畜牧設施、水產養殖設施或林業設施。</w:t>
            </w:r>
          </w:p>
          <w:p w:rsidR="00640E7A" w:rsidRPr="00370513" w:rsidRDefault="00640E7A" w:rsidP="00370513">
            <w:pPr>
              <w:pStyle w:val="af4"/>
              <w:snapToGrid w:val="0"/>
              <w:spacing w:line="240" w:lineRule="auto"/>
              <w:ind w:leftChars="118" w:left="708" w:hangingChars="177" w:hanging="425"/>
              <w:rPr>
                <w:rFonts w:hAnsi="標楷體" w:hint="eastAsia"/>
                <w:sz w:val="24"/>
                <w:szCs w:val="24"/>
              </w:rPr>
            </w:pPr>
            <w:r w:rsidRPr="00370513">
              <w:rPr>
                <w:rFonts w:hAnsi="標楷體" w:hint="eastAsia"/>
                <w:sz w:val="24"/>
                <w:szCs w:val="24"/>
              </w:rPr>
              <w:t>四、位於</w:t>
            </w:r>
            <w:r w:rsidRPr="00370513">
              <w:rPr>
                <w:rFonts w:hAnsi="標楷體" w:hint="eastAsia"/>
                <w:b/>
                <w:color w:val="FF0000"/>
                <w:sz w:val="24"/>
                <w:szCs w:val="24"/>
                <w:u w:val="single"/>
              </w:rPr>
              <w:t>非</w:t>
            </w:r>
            <w:r w:rsidRPr="00370513">
              <w:rPr>
                <w:rFonts w:hAnsi="標楷體"/>
                <w:b/>
                <w:color w:val="FF0000"/>
                <w:sz w:val="24"/>
                <w:szCs w:val="24"/>
                <w:u w:val="single"/>
              </w:rPr>
              <w:t>都市土地或</w:t>
            </w:r>
            <w:r w:rsidRPr="00370513">
              <w:rPr>
                <w:rFonts w:hAnsi="標楷體" w:hint="eastAsia"/>
                <w:sz w:val="24"/>
                <w:szCs w:val="24"/>
              </w:rPr>
              <w:t>非屬山坡地地區之都市計畫農業區，准予興建之自用農舍者。</w:t>
            </w:r>
          </w:p>
          <w:p w:rsidR="00640E7A" w:rsidRPr="00370513" w:rsidRDefault="00640E7A" w:rsidP="00370513">
            <w:pPr>
              <w:pStyle w:val="af4"/>
              <w:snapToGrid w:val="0"/>
              <w:spacing w:line="240" w:lineRule="auto"/>
              <w:ind w:leftChars="118" w:left="708" w:hangingChars="177" w:hanging="425"/>
              <w:rPr>
                <w:rFonts w:hAnsi="標楷體" w:hint="eastAsia"/>
                <w:sz w:val="24"/>
                <w:szCs w:val="24"/>
              </w:rPr>
            </w:pPr>
            <w:r w:rsidRPr="00370513">
              <w:rPr>
                <w:rFonts w:hAnsi="標楷體" w:hint="eastAsia"/>
                <w:sz w:val="24"/>
                <w:szCs w:val="24"/>
              </w:rPr>
              <w:t>五、位於山坡地地區之都市計畫農業區，經水土保持主管機關認定該基地無須整地開發且無須設置水土保持設施，准予興建之自用農舍者。</w:t>
            </w:r>
          </w:p>
          <w:p w:rsidR="00640E7A" w:rsidRPr="00370513" w:rsidRDefault="00640E7A" w:rsidP="00370513">
            <w:pPr>
              <w:adjustRightInd w:val="0"/>
              <w:snapToGrid w:val="0"/>
              <w:ind w:leftChars="118" w:left="283" w:rightChars="14" w:right="34" w:firstLine="425"/>
              <w:jc w:val="both"/>
              <w:rPr>
                <w:rFonts w:ascii="標楷體" w:eastAsia="標楷體" w:hAnsi="標楷體" w:hint="eastAsia"/>
                <w:color w:val="000000"/>
                <w:u w:val="single"/>
              </w:rPr>
            </w:pPr>
            <w:r w:rsidRPr="00370513">
              <w:rPr>
                <w:rFonts w:ascii="標楷體" w:eastAsia="標楷體" w:hAnsi="標楷體" w:hint="eastAsia"/>
                <w:b/>
                <w:color w:val="FF0000"/>
                <w:u w:val="single"/>
              </w:rPr>
              <w:t>前</w:t>
            </w:r>
            <w:r w:rsidRPr="00370513">
              <w:rPr>
                <w:rFonts w:ascii="標楷體" w:eastAsia="標楷體" w:hAnsi="標楷體" w:hint="eastAsia"/>
              </w:rPr>
              <w:t>項各款之建築物及雜項</w:t>
            </w:r>
            <w:proofErr w:type="gramStart"/>
            <w:r w:rsidRPr="00370513">
              <w:rPr>
                <w:rFonts w:ascii="標楷體" w:eastAsia="標楷體" w:hAnsi="標楷體" w:hint="eastAsia"/>
              </w:rPr>
              <w:t>工作物分次</w:t>
            </w:r>
            <w:proofErr w:type="gramEnd"/>
            <w:r w:rsidRPr="00370513">
              <w:rPr>
                <w:rFonts w:ascii="標楷體" w:eastAsia="標楷體" w:hAnsi="標楷體" w:hint="eastAsia"/>
              </w:rPr>
              <w:t>申請建築時，其金額、面積、</w:t>
            </w:r>
            <w:r w:rsidRPr="00370513">
              <w:rPr>
                <w:rFonts w:ascii="標楷體" w:eastAsia="標楷體" w:hAnsi="標楷體" w:hint="eastAsia"/>
              </w:rPr>
              <w:lastRenderedPageBreak/>
              <w:t>高度、容量等數額應累積計算。</w:t>
            </w:r>
          </w:p>
        </w:tc>
        <w:tc>
          <w:tcPr>
            <w:tcW w:w="3001" w:type="dxa"/>
          </w:tcPr>
          <w:p w:rsidR="00640E7A" w:rsidRPr="00370513" w:rsidRDefault="00640E7A" w:rsidP="00370513">
            <w:pPr>
              <w:pStyle w:val="af4"/>
              <w:snapToGrid w:val="0"/>
              <w:spacing w:line="240" w:lineRule="auto"/>
              <w:ind w:left="240" w:hangingChars="100" w:hanging="240"/>
              <w:rPr>
                <w:rFonts w:hAnsi="標楷體" w:hint="eastAsia"/>
                <w:sz w:val="24"/>
                <w:szCs w:val="24"/>
              </w:rPr>
            </w:pPr>
            <w:r w:rsidRPr="00370513">
              <w:rPr>
                <w:rFonts w:hAnsi="標楷體" w:hint="eastAsia"/>
                <w:sz w:val="24"/>
                <w:szCs w:val="24"/>
              </w:rPr>
              <w:lastRenderedPageBreak/>
              <w:t>第三條</w:t>
            </w:r>
            <w:r w:rsidR="00BB050F">
              <w:rPr>
                <w:rFonts w:hAnsi="標楷體" w:hint="eastAsia"/>
                <w:sz w:val="24"/>
                <w:szCs w:val="24"/>
              </w:rPr>
              <w:t xml:space="preserve">　</w:t>
            </w:r>
            <w:r w:rsidRPr="00370513">
              <w:rPr>
                <w:rFonts w:hAnsi="標楷體" w:hint="eastAsia"/>
                <w:sz w:val="24"/>
                <w:szCs w:val="24"/>
              </w:rPr>
              <w:t>本法第十六條規定</w:t>
            </w:r>
            <w:proofErr w:type="gramStart"/>
            <w:r w:rsidRPr="00370513">
              <w:rPr>
                <w:rFonts w:hAnsi="標楷體" w:hint="eastAsia"/>
                <w:sz w:val="24"/>
                <w:szCs w:val="24"/>
              </w:rPr>
              <w:t>得免由建築師</w:t>
            </w:r>
            <w:proofErr w:type="gramEnd"/>
            <w:r w:rsidRPr="00370513">
              <w:rPr>
                <w:rFonts w:hAnsi="標楷體" w:hint="eastAsia"/>
                <w:sz w:val="24"/>
                <w:szCs w:val="24"/>
              </w:rPr>
              <w:t>設計、監造及營造業承造之建築物或雜項工作物如下：</w:t>
            </w:r>
          </w:p>
          <w:p w:rsidR="00640E7A" w:rsidRPr="00370513" w:rsidRDefault="00640E7A" w:rsidP="00370513">
            <w:pPr>
              <w:pStyle w:val="af4"/>
              <w:snapToGrid w:val="0"/>
              <w:spacing w:line="240" w:lineRule="auto"/>
              <w:ind w:leftChars="103" w:left="672" w:hangingChars="177" w:hanging="425"/>
              <w:rPr>
                <w:rFonts w:hAnsi="標楷體" w:hint="eastAsia"/>
                <w:sz w:val="24"/>
                <w:szCs w:val="24"/>
              </w:rPr>
            </w:pPr>
            <w:r w:rsidRPr="00370513">
              <w:rPr>
                <w:rFonts w:hAnsi="標楷體" w:hint="eastAsia"/>
                <w:sz w:val="24"/>
                <w:szCs w:val="24"/>
              </w:rPr>
              <w:t>一、工程造價一般地區在新臺幣五十萬元以下，和平區在新臺幣七十萬元以下者。</w:t>
            </w:r>
          </w:p>
          <w:p w:rsidR="00640E7A" w:rsidRPr="00370513" w:rsidRDefault="00640E7A" w:rsidP="00370513">
            <w:pPr>
              <w:pStyle w:val="af4"/>
              <w:snapToGrid w:val="0"/>
              <w:spacing w:line="240" w:lineRule="auto"/>
              <w:ind w:leftChars="103" w:left="672" w:hangingChars="177" w:hanging="425"/>
              <w:rPr>
                <w:rFonts w:hAnsi="標楷體" w:hint="eastAsia"/>
                <w:sz w:val="24"/>
                <w:szCs w:val="24"/>
              </w:rPr>
            </w:pPr>
            <w:r w:rsidRPr="00370513">
              <w:rPr>
                <w:rFonts w:hAnsi="標楷體" w:hint="eastAsia"/>
                <w:sz w:val="24"/>
                <w:szCs w:val="24"/>
              </w:rPr>
              <w:t>二、</w:t>
            </w:r>
            <w:proofErr w:type="gramStart"/>
            <w:r w:rsidRPr="00370513">
              <w:rPr>
                <w:rFonts w:hAnsi="標楷體" w:hint="eastAsia"/>
                <w:sz w:val="24"/>
                <w:szCs w:val="24"/>
              </w:rPr>
              <w:t>鳥舍</w:t>
            </w:r>
            <w:proofErr w:type="gramEnd"/>
            <w:r w:rsidRPr="00370513">
              <w:rPr>
                <w:rFonts w:hAnsi="標楷體" w:hint="eastAsia"/>
                <w:sz w:val="24"/>
                <w:szCs w:val="24"/>
              </w:rPr>
              <w:t>、涼棚、容量二公噸以下之水塔、本身高度在六公尺以下之瞭望</w:t>
            </w:r>
            <w:proofErr w:type="gramStart"/>
            <w:r w:rsidRPr="00370513">
              <w:rPr>
                <w:rFonts w:hAnsi="標楷體" w:hint="eastAsia"/>
                <w:sz w:val="24"/>
                <w:szCs w:val="24"/>
              </w:rPr>
              <w:t>臺</w:t>
            </w:r>
            <w:proofErr w:type="gramEnd"/>
            <w:r w:rsidRPr="00370513">
              <w:rPr>
                <w:rFonts w:hAnsi="標楷體" w:hint="eastAsia"/>
                <w:sz w:val="24"/>
                <w:szCs w:val="24"/>
              </w:rPr>
              <w:t>、廣告牌（物）、廣播塔、煙囪或高度在二公尺以下之圍牆、駁</w:t>
            </w:r>
            <w:proofErr w:type="gramStart"/>
            <w:r w:rsidRPr="00370513">
              <w:rPr>
                <w:rFonts w:hAnsi="標楷體" w:hint="eastAsia"/>
                <w:sz w:val="24"/>
                <w:szCs w:val="24"/>
              </w:rPr>
              <w:t>崁</w:t>
            </w:r>
            <w:proofErr w:type="gramEnd"/>
            <w:r w:rsidRPr="00370513">
              <w:rPr>
                <w:rFonts w:hAnsi="標楷體" w:hint="eastAsia"/>
                <w:sz w:val="24"/>
                <w:szCs w:val="24"/>
              </w:rPr>
              <w:t>或挖填土石方者。</w:t>
            </w:r>
          </w:p>
          <w:p w:rsidR="00640E7A" w:rsidRPr="00370513" w:rsidRDefault="00640E7A" w:rsidP="00370513">
            <w:pPr>
              <w:pStyle w:val="af4"/>
              <w:snapToGrid w:val="0"/>
              <w:spacing w:line="240" w:lineRule="auto"/>
              <w:ind w:leftChars="103" w:left="672" w:hangingChars="177" w:hanging="425"/>
              <w:rPr>
                <w:rFonts w:hAnsi="標楷體" w:hint="eastAsia"/>
                <w:sz w:val="24"/>
                <w:szCs w:val="24"/>
              </w:rPr>
            </w:pPr>
            <w:r w:rsidRPr="00370513">
              <w:rPr>
                <w:rFonts w:hAnsi="標楷體" w:hint="eastAsia"/>
                <w:sz w:val="24"/>
                <w:szCs w:val="24"/>
              </w:rPr>
              <w:t>三、農業用地經農業主管機關核准且在一定規模以下之農作產銷設施、畜牧設施、水產養殖設施或林業設施。</w:t>
            </w:r>
          </w:p>
          <w:p w:rsidR="00640E7A" w:rsidRPr="00370513" w:rsidRDefault="00640E7A" w:rsidP="00370513">
            <w:pPr>
              <w:pStyle w:val="af4"/>
              <w:snapToGrid w:val="0"/>
              <w:spacing w:line="240" w:lineRule="auto"/>
              <w:ind w:leftChars="103" w:left="672" w:hangingChars="177" w:hanging="425"/>
              <w:rPr>
                <w:rFonts w:hAnsi="標楷體" w:hint="eastAsia"/>
                <w:sz w:val="24"/>
                <w:szCs w:val="24"/>
              </w:rPr>
            </w:pPr>
            <w:r w:rsidRPr="00370513">
              <w:rPr>
                <w:rFonts w:hAnsi="標楷體" w:hint="eastAsia"/>
                <w:sz w:val="24"/>
                <w:szCs w:val="24"/>
              </w:rPr>
              <w:t>四、位於非屬山坡地地區之都市計畫農業區，准予興建之自用農舍者。</w:t>
            </w:r>
          </w:p>
          <w:p w:rsidR="00640E7A" w:rsidRPr="00370513" w:rsidRDefault="00640E7A" w:rsidP="00370513">
            <w:pPr>
              <w:pStyle w:val="af4"/>
              <w:snapToGrid w:val="0"/>
              <w:spacing w:line="240" w:lineRule="auto"/>
              <w:ind w:leftChars="103" w:left="672" w:hangingChars="177" w:hanging="425"/>
              <w:rPr>
                <w:rFonts w:hAnsi="標楷體" w:hint="eastAsia"/>
                <w:sz w:val="24"/>
                <w:szCs w:val="24"/>
              </w:rPr>
            </w:pPr>
            <w:r w:rsidRPr="00370513">
              <w:rPr>
                <w:rFonts w:hAnsi="標楷體" w:hint="eastAsia"/>
                <w:sz w:val="24"/>
                <w:szCs w:val="24"/>
              </w:rPr>
              <w:t>五、位於山坡地地區之都市計畫農業區，經水土保持主管機關認定該基地無須整地開發且無須設置水土保持設施，准予興建之自用農舍者。</w:t>
            </w:r>
          </w:p>
          <w:p w:rsidR="00640E7A" w:rsidRPr="00CD73DA" w:rsidRDefault="00640E7A" w:rsidP="00BB050F">
            <w:pPr>
              <w:pStyle w:val="af4"/>
              <w:snapToGrid w:val="0"/>
              <w:spacing w:line="240" w:lineRule="auto"/>
              <w:ind w:leftChars="108" w:left="259" w:firstLineChars="234" w:firstLine="562"/>
              <w:rPr>
                <w:rFonts w:hAnsi="標楷體" w:hint="eastAsia"/>
                <w:b/>
                <w:sz w:val="24"/>
                <w:szCs w:val="24"/>
                <w:u w:val="single"/>
              </w:rPr>
            </w:pPr>
            <w:r w:rsidRPr="00CD73DA">
              <w:rPr>
                <w:rFonts w:hAnsi="標楷體" w:hint="eastAsia"/>
                <w:b/>
                <w:sz w:val="24"/>
                <w:szCs w:val="24"/>
                <w:u w:val="single"/>
              </w:rPr>
              <w:t>雜項工作物或非供公眾使用建築物，其工程造價在新臺幣六百萬元以下、建築物高度在十四</w:t>
            </w:r>
            <w:r w:rsidRPr="00CD73DA">
              <w:rPr>
                <w:rFonts w:hAnsi="標楷體" w:hint="eastAsia"/>
                <w:b/>
                <w:sz w:val="24"/>
                <w:szCs w:val="24"/>
                <w:u w:val="single"/>
              </w:rPr>
              <w:lastRenderedPageBreak/>
              <w:t>公尺以下、樓層在四樓以下，</w:t>
            </w:r>
            <w:proofErr w:type="gramStart"/>
            <w:r w:rsidRPr="00CD73DA">
              <w:rPr>
                <w:rFonts w:hAnsi="標楷體" w:hint="eastAsia"/>
                <w:b/>
                <w:sz w:val="24"/>
                <w:szCs w:val="24"/>
                <w:u w:val="single"/>
              </w:rPr>
              <w:t>且無附建</w:t>
            </w:r>
            <w:proofErr w:type="gramEnd"/>
            <w:r w:rsidRPr="00CD73DA">
              <w:rPr>
                <w:rFonts w:hAnsi="標楷體" w:hint="eastAsia"/>
                <w:b/>
                <w:sz w:val="24"/>
                <w:szCs w:val="24"/>
                <w:u w:val="single"/>
              </w:rPr>
              <w:t>地下室及鋼筋混凝土擋土牆高度未達一點五公尺者，得由土木包工業承造。但同一建築基地同時</w:t>
            </w:r>
            <w:proofErr w:type="gramStart"/>
            <w:r w:rsidRPr="00CD73DA">
              <w:rPr>
                <w:rFonts w:hAnsi="標楷體" w:hint="eastAsia"/>
                <w:b/>
                <w:sz w:val="24"/>
                <w:szCs w:val="24"/>
                <w:u w:val="single"/>
              </w:rPr>
              <w:t>以分照方式</w:t>
            </w:r>
            <w:proofErr w:type="gramEnd"/>
            <w:r w:rsidRPr="00CD73DA">
              <w:rPr>
                <w:rFonts w:hAnsi="標楷體" w:hint="eastAsia"/>
                <w:b/>
                <w:sz w:val="24"/>
                <w:szCs w:val="24"/>
                <w:u w:val="single"/>
              </w:rPr>
              <w:t>申請建造執照時，其工程造價金額應累積計算。</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u w:val="single"/>
              </w:rPr>
              <w:t>第一</w:t>
            </w:r>
            <w:r w:rsidRPr="00370513">
              <w:rPr>
                <w:rFonts w:hAnsi="標楷體" w:hint="eastAsia"/>
                <w:sz w:val="24"/>
                <w:szCs w:val="24"/>
              </w:rPr>
              <w:t>項各款之建築物及雜項</w:t>
            </w:r>
            <w:proofErr w:type="gramStart"/>
            <w:r w:rsidRPr="00370513">
              <w:rPr>
                <w:rFonts w:hAnsi="標楷體" w:hint="eastAsia"/>
                <w:sz w:val="24"/>
                <w:szCs w:val="24"/>
              </w:rPr>
              <w:t>工作物分次</w:t>
            </w:r>
            <w:proofErr w:type="gramEnd"/>
            <w:r w:rsidRPr="00370513">
              <w:rPr>
                <w:rFonts w:hAnsi="標楷體" w:hint="eastAsia"/>
                <w:sz w:val="24"/>
                <w:szCs w:val="24"/>
              </w:rPr>
              <w:t>申請建築時，其金額、面積、高度、容量等數額應累積計算。</w:t>
            </w:r>
          </w:p>
        </w:tc>
        <w:tc>
          <w:tcPr>
            <w:tcW w:w="3001" w:type="dxa"/>
          </w:tcPr>
          <w:p w:rsidR="00640E7A" w:rsidRPr="00370513" w:rsidRDefault="00640E7A" w:rsidP="00370513">
            <w:pPr>
              <w:snapToGrid w:val="0"/>
              <w:jc w:val="both"/>
              <w:textAlignment w:val="baseline"/>
              <w:rPr>
                <w:rFonts w:ascii="標楷體" w:eastAsia="標楷體" w:hAnsi="標楷體"/>
              </w:rPr>
            </w:pPr>
            <w:r w:rsidRPr="00370513">
              <w:rPr>
                <w:rFonts w:ascii="標楷體" w:eastAsia="標楷體" w:hAnsi="標楷體" w:hint="eastAsia"/>
              </w:rPr>
              <w:lastRenderedPageBreak/>
              <w:t>一</w:t>
            </w:r>
            <w:r w:rsidRPr="00370513">
              <w:rPr>
                <w:rFonts w:ascii="標楷體" w:eastAsia="標楷體" w:hAnsi="標楷體"/>
              </w:rPr>
              <w:t>、</w:t>
            </w:r>
            <w:r w:rsidRPr="00370513">
              <w:rPr>
                <w:rFonts w:ascii="標楷體" w:eastAsia="標楷體" w:hAnsi="標楷體" w:hint="eastAsia"/>
              </w:rPr>
              <w:t>有關</w:t>
            </w:r>
            <w:proofErr w:type="gramStart"/>
            <w:r w:rsidRPr="00370513">
              <w:rPr>
                <w:rFonts w:ascii="標楷體" w:eastAsia="標楷體" w:hAnsi="標楷體" w:hint="eastAsia"/>
              </w:rPr>
              <w:t>本條內</w:t>
            </w:r>
            <w:r w:rsidRPr="00370513">
              <w:rPr>
                <w:rFonts w:ascii="標楷體" w:eastAsia="標楷體" w:hAnsi="標楷體"/>
              </w:rPr>
              <w:t>所</w:t>
            </w:r>
            <w:proofErr w:type="gramEnd"/>
            <w:r w:rsidRPr="00370513">
              <w:rPr>
                <w:rFonts w:ascii="標楷體" w:eastAsia="標楷體" w:hAnsi="標楷體"/>
              </w:rPr>
              <w:t>規</w:t>
            </w:r>
            <w:r w:rsidRPr="00370513">
              <w:rPr>
                <w:rFonts w:ascii="標楷體" w:eastAsia="標楷體" w:hAnsi="標楷體" w:hint="eastAsia"/>
              </w:rPr>
              <w:t>範</w:t>
            </w:r>
            <w:proofErr w:type="gramStart"/>
            <w:r w:rsidRPr="00370513">
              <w:rPr>
                <w:rFonts w:ascii="標楷體" w:eastAsia="標楷體" w:hAnsi="標楷體" w:hint="eastAsia"/>
              </w:rPr>
              <w:t>之免由建築師</w:t>
            </w:r>
            <w:proofErr w:type="gramEnd"/>
            <w:r w:rsidRPr="00370513">
              <w:rPr>
                <w:rFonts w:ascii="標楷體" w:eastAsia="標楷體" w:hAnsi="標楷體" w:hint="eastAsia"/>
              </w:rPr>
              <w:t>設計、監造及營造業承造之建築物項目內未有區</w:t>
            </w:r>
            <w:r w:rsidRPr="00370513">
              <w:rPr>
                <w:rFonts w:ascii="標楷體" w:eastAsia="標楷體" w:hAnsi="標楷體"/>
              </w:rPr>
              <w:t>域計畫內之農舍</w:t>
            </w:r>
            <w:r w:rsidRPr="00370513">
              <w:rPr>
                <w:rFonts w:ascii="標楷體" w:eastAsia="標楷體" w:hAnsi="標楷體" w:hint="eastAsia"/>
              </w:rPr>
              <w:t>，惟</w:t>
            </w:r>
            <w:r w:rsidRPr="00370513">
              <w:rPr>
                <w:rFonts w:ascii="標楷體" w:eastAsia="標楷體" w:hAnsi="標楷體"/>
              </w:rPr>
              <w:t>因</w:t>
            </w:r>
            <w:r w:rsidRPr="00370513">
              <w:rPr>
                <w:rFonts w:ascii="標楷體" w:eastAsia="標楷體" w:hAnsi="標楷體" w:hint="eastAsia"/>
              </w:rPr>
              <w:t>「實施區域計畫地區建築管理辦法」第五條規</w:t>
            </w:r>
            <w:r w:rsidRPr="00370513">
              <w:rPr>
                <w:rFonts w:ascii="標楷體" w:eastAsia="標楷體" w:hAnsi="標楷體"/>
              </w:rPr>
              <w:t>定</w:t>
            </w:r>
            <w:r w:rsidRPr="00370513">
              <w:rPr>
                <w:rFonts w:ascii="標楷體" w:eastAsia="標楷體" w:hAnsi="標楷體" w:hint="eastAsia"/>
              </w:rPr>
              <w:t>略</w:t>
            </w:r>
            <w:proofErr w:type="gramStart"/>
            <w:r w:rsidRPr="00370513">
              <w:rPr>
                <w:rFonts w:ascii="標楷體" w:eastAsia="標楷體" w:hAnsi="標楷體" w:hint="eastAsia"/>
              </w:rPr>
              <w:t>以</w:t>
            </w:r>
            <w:proofErr w:type="gramEnd"/>
            <w:r w:rsidRPr="00370513">
              <w:rPr>
                <w:rFonts w:ascii="標楷體" w:eastAsia="標楷體" w:hAnsi="標楷體" w:hint="eastAsia"/>
              </w:rPr>
              <w:t>：「…前項自用農舍</w:t>
            </w:r>
            <w:proofErr w:type="gramStart"/>
            <w:r w:rsidRPr="00370513">
              <w:rPr>
                <w:rFonts w:ascii="標楷體" w:eastAsia="標楷體" w:hAnsi="標楷體" w:hint="eastAsia"/>
              </w:rPr>
              <w:t>得免由建築師</w:t>
            </w:r>
            <w:proofErr w:type="gramEnd"/>
            <w:r w:rsidRPr="00370513">
              <w:rPr>
                <w:rFonts w:ascii="標楷體" w:eastAsia="標楷體" w:hAnsi="標楷體" w:hint="eastAsia"/>
              </w:rPr>
              <w:t>設計、監造或營造業承造。」已有明示在案，故為求</w:t>
            </w:r>
            <w:r w:rsidRPr="00370513">
              <w:rPr>
                <w:rFonts w:ascii="標楷體" w:eastAsia="標楷體" w:hAnsi="標楷體"/>
              </w:rPr>
              <w:t>明確，</w:t>
            </w:r>
            <w:proofErr w:type="gramStart"/>
            <w:r w:rsidRPr="00370513">
              <w:rPr>
                <w:rFonts w:ascii="標楷體" w:eastAsia="標楷體" w:hAnsi="標楷體" w:hint="eastAsia"/>
              </w:rPr>
              <w:t>爰</w:t>
            </w:r>
            <w:proofErr w:type="gramEnd"/>
            <w:r w:rsidRPr="00370513">
              <w:rPr>
                <w:rFonts w:ascii="標楷體" w:eastAsia="標楷體" w:hAnsi="標楷體" w:hint="eastAsia"/>
              </w:rPr>
              <w:t>修</w:t>
            </w:r>
            <w:r w:rsidRPr="00370513">
              <w:rPr>
                <w:rFonts w:ascii="標楷體" w:eastAsia="標楷體" w:hAnsi="標楷體"/>
              </w:rPr>
              <w:t>正本法條第</w:t>
            </w:r>
            <w:r w:rsidRPr="00370513">
              <w:rPr>
                <w:rFonts w:ascii="標楷體" w:eastAsia="標楷體" w:hAnsi="標楷體" w:hint="eastAsia"/>
              </w:rPr>
              <w:t>一</w:t>
            </w:r>
            <w:r w:rsidRPr="00370513">
              <w:rPr>
                <w:rFonts w:ascii="標楷體" w:eastAsia="標楷體" w:hAnsi="標楷體"/>
              </w:rPr>
              <w:t>條第</w:t>
            </w:r>
            <w:r w:rsidRPr="00370513">
              <w:rPr>
                <w:rFonts w:ascii="標楷體" w:eastAsia="標楷體" w:hAnsi="標楷體" w:hint="eastAsia"/>
              </w:rPr>
              <w:t>四款內容</w:t>
            </w:r>
            <w:r w:rsidRPr="00370513">
              <w:rPr>
                <w:rFonts w:ascii="標楷體" w:eastAsia="標楷體" w:hAnsi="標楷體"/>
              </w:rPr>
              <w:t>。</w:t>
            </w:r>
          </w:p>
          <w:p w:rsidR="00640E7A" w:rsidRPr="00370513" w:rsidRDefault="00640E7A" w:rsidP="00370513">
            <w:pPr>
              <w:snapToGrid w:val="0"/>
              <w:jc w:val="both"/>
              <w:textAlignment w:val="baseline"/>
              <w:rPr>
                <w:rFonts w:ascii="標楷體" w:eastAsia="標楷體" w:hAnsi="標楷體" w:hint="eastAsia"/>
              </w:rPr>
            </w:pPr>
            <w:r w:rsidRPr="00370513">
              <w:rPr>
                <w:rFonts w:ascii="標楷體" w:eastAsia="標楷體" w:hAnsi="標楷體" w:hint="eastAsia"/>
              </w:rPr>
              <w:t>二</w:t>
            </w:r>
            <w:r w:rsidRPr="00370513">
              <w:rPr>
                <w:rFonts w:ascii="標楷體" w:eastAsia="標楷體" w:hAnsi="標楷體"/>
              </w:rPr>
              <w:t>、依內政部一零四年二</w:t>
            </w:r>
            <w:r w:rsidRPr="00370513">
              <w:rPr>
                <w:rFonts w:ascii="標楷體" w:eastAsia="標楷體" w:hAnsi="標楷體" w:hint="eastAsia"/>
              </w:rPr>
              <w:t>月</w:t>
            </w:r>
            <w:r w:rsidRPr="00370513">
              <w:rPr>
                <w:rFonts w:ascii="標楷體" w:eastAsia="標楷體" w:hAnsi="標楷體"/>
              </w:rPr>
              <w:t>三日</w:t>
            </w:r>
            <w:proofErr w:type="gramStart"/>
            <w:r w:rsidRPr="00370513">
              <w:rPr>
                <w:rFonts w:ascii="標楷體" w:eastAsia="標楷體" w:hAnsi="標楷體"/>
              </w:rPr>
              <w:t>內授營中字</w:t>
            </w:r>
            <w:proofErr w:type="gramEnd"/>
            <w:r w:rsidRPr="00370513">
              <w:rPr>
                <w:rFonts w:ascii="標楷體" w:eastAsia="標楷體" w:hAnsi="標楷體"/>
              </w:rPr>
              <w:t>第一○四○八○一九一○號函釋內容，營造業承攬造價限額工程規模係依據營造業法第二十三條第二項規定訂定之，與</w:t>
            </w:r>
            <w:r w:rsidRPr="00370513">
              <w:rPr>
                <w:rFonts w:ascii="標楷體" w:eastAsia="標楷體" w:hAnsi="標楷體" w:hint="eastAsia"/>
              </w:rPr>
              <w:t>本</w:t>
            </w:r>
            <w:r w:rsidRPr="00370513">
              <w:rPr>
                <w:rFonts w:ascii="標楷體" w:eastAsia="標楷體" w:hAnsi="標楷體"/>
              </w:rPr>
              <w:t>自治條例所適用之法源有別，故本</w:t>
            </w:r>
            <w:r w:rsidRPr="00370513">
              <w:rPr>
                <w:rFonts w:ascii="標楷體" w:eastAsia="標楷體" w:hAnsi="標楷體" w:hint="eastAsia"/>
              </w:rPr>
              <w:t>項</w:t>
            </w:r>
            <w:r w:rsidRPr="00370513">
              <w:rPr>
                <w:rFonts w:ascii="標楷體" w:eastAsia="標楷體" w:hAnsi="標楷體"/>
              </w:rPr>
              <w:t>予以</w:t>
            </w:r>
            <w:r w:rsidRPr="00370513">
              <w:rPr>
                <w:rFonts w:ascii="標楷體" w:eastAsia="標楷體" w:hAnsi="標楷體" w:hint="eastAsia"/>
              </w:rPr>
              <w:t>刪</w:t>
            </w:r>
            <w:r w:rsidRPr="00370513">
              <w:rPr>
                <w:rFonts w:ascii="標楷體" w:eastAsia="標楷體" w:hAnsi="標楷體"/>
              </w:rPr>
              <w:t>除</w:t>
            </w:r>
            <w:r w:rsidRPr="00370513">
              <w:rPr>
                <w:rFonts w:ascii="標楷體" w:eastAsia="標楷體" w:hAnsi="標楷體" w:hint="eastAsia"/>
              </w:rPr>
              <w:t>，</w:t>
            </w:r>
            <w:r w:rsidRPr="00370513">
              <w:rPr>
                <w:rFonts w:ascii="標楷體" w:eastAsia="標楷體" w:hAnsi="標楷體"/>
              </w:rPr>
              <w:t>相關規</w:t>
            </w:r>
            <w:r w:rsidRPr="00370513">
              <w:rPr>
                <w:rFonts w:ascii="標楷體" w:eastAsia="標楷體" w:hAnsi="標楷體" w:hint="eastAsia"/>
              </w:rPr>
              <w:t>定</w:t>
            </w:r>
            <w:r w:rsidRPr="00370513">
              <w:rPr>
                <w:rFonts w:ascii="標楷體" w:eastAsia="標楷體" w:hAnsi="標楷體"/>
              </w:rPr>
              <w:t>已另訂定之。</w:t>
            </w:r>
          </w:p>
        </w:tc>
      </w:tr>
      <w:tr w:rsidR="00640E7A" w:rsidRPr="00F926A8" w:rsidTr="003A0D6B">
        <w:tc>
          <w:tcPr>
            <w:tcW w:w="3001" w:type="dxa"/>
          </w:tcPr>
          <w:p w:rsidR="00640E7A" w:rsidRPr="00370513" w:rsidRDefault="00640E7A" w:rsidP="00370513">
            <w:pPr>
              <w:pStyle w:val="af4"/>
              <w:snapToGrid w:val="0"/>
              <w:spacing w:line="240" w:lineRule="auto"/>
              <w:ind w:left="240" w:hangingChars="100" w:hanging="240"/>
              <w:rPr>
                <w:rFonts w:hAnsi="標楷體" w:hint="eastAsia"/>
                <w:bCs/>
                <w:sz w:val="24"/>
                <w:szCs w:val="24"/>
              </w:rPr>
            </w:pPr>
            <w:r w:rsidRPr="00370513">
              <w:rPr>
                <w:rFonts w:hAnsi="標楷體" w:hint="eastAsia"/>
                <w:bCs/>
                <w:sz w:val="24"/>
                <w:szCs w:val="24"/>
              </w:rPr>
              <w:lastRenderedPageBreak/>
              <w:t>第五條　申請建造執照應依本法規定備具申請書，並檢附下列文件向都發局提出：</w:t>
            </w:r>
          </w:p>
          <w:p w:rsidR="00640E7A" w:rsidRPr="00370513" w:rsidRDefault="00640E7A" w:rsidP="003A0D6B">
            <w:pPr>
              <w:pStyle w:val="af4"/>
              <w:snapToGrid w:val="0"/>
              <w:spacing w:line="240" w:lineRule="auto"/>
              <w:ind w:leftChars="100" w:left="240" w:firstLineChars="18" w:firstLine="43"/>
              <w:rPr>
                <w:rFonts w:hAnsi="標楷體" w:hint="eastAsia"/>
                <w:bCs/>
                <w:sz w:val="24"/>
                <w:szCs w:val="24"/>
              </w:rPr>
            </w:pPr>
            <w:r w:rsidRPr="00370513">
              <w:rPr>
                <w:rFonts w:hAnsi="標楷體" w:hint="eastAsia"/>
                <w:bCs/>
                <w:sz w:val="24"/>
                <w:szCs w:val="24"/>
              </w:rPr>
              <w:t>一、土地權利證明文件：</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（一）土地登記簿謄本。</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（二）地籍圖謄本。</w:t>
            </w:r>
          </w:p>
          <w:p w:rsidR="00640E7A" w:rsidRPr="00370513" w:rsidRDefault="00640E7A" w:rsidP="00D60CB9">
            <w:pPr>
              <w:pStyle w:val="af4"/>
              <w:snapToGrid w:val="0"/>
              <w:spacing w:line="240" w:lineRule="auto"/>
              <w:ind w:leftChars="236" w:left="1274" w:hangingChars="295" w:hanging="708"/>
              <w:jc w:val="left"/>
              <w:rPr>
                <w:rFonts w:hAnsi="標楷體" w:hint="eastAsia"/>
                <w:bCs/>
                <w:sz w:val="24"/>
                <w:szCs w:val="24"/>
              </w:rPr>
            </w:pPr>
            <w:r w:rsidRPr="00370513">
              <w:rPr>
                <w:rFonts w:hAnsi="標楷體" w:hint="eastAsia"/>
                <w:bCs/>
                <w:sz w:val="24"/>
                <w:szCs w:val="24"/>
              </w:rPr>
              <w:t>（三）土地使用權同意書（限土地非自有者）。</w:t>
            </w:r>
          </w:p>
          <w:p w:rsidR="00640E7A" w:rsidRPr="00370513" w:rsidRDefault="00640E7A" w:rsidP="003A0D6B">
            <w:pPr>
              <w:pStyle w:val="af4"/>
              <w:snapToGrid w:val="0"/>
              <w:spacing w:line="240" w:lineRule="auto"/>
              <w:ind w:leftChars="100" w:left="240" w:firstLineChars="18" w:firstLine="43"/>
              <w:rPr>
                <w:rFonts w:hAnsi="標楷體" w:hint="eastAsia"/>
                <w:bCs/>
                <w:sz w:val="24"/>
                <w:szCs w:val="24"/>
              </w:rPr>
            </w:pPr>
            <w:r w:rsidRPr="00370513">
              <w:rPr>
                <w:rFonts w:hAnsi="標楷體" w:hint="eastAsia"/>
                <w:bCs/>
                <w:sz w:val="24"/>
                <w:szCs w:val="24"/>
              </w:rPr>
              <w:t>二、工程圖樣及說明書：</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（一）基地位置圖：載明基地位置、方位、附近道路、鄰近各種公共設施、機關學校或明顯建築物、都市計畫土地使用分區或區域計畫土地使用編定及比例尺。</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（二）地盤圖：載明基地之方位、地號及境界線、建築線、臨接道路之名稱及寬度、建</w:t>
            </w:r>
            <w:r w:rsidRPr="00370513">
              <w:rPr>
                <w:rFonts w:hAnsi="標楷體" w:hint="eastAsia"/>
                <w:bCs/>
                <w:sz w:val="24"/>
                <w:szCs w:val="24"/>
              </w:rPr>
              <w:lastRenderedPageBreak/>
              <w:t>築物之配置。</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（三）配置圖：載明基地之方位、地形、四周道路、附近建築物情況（含層數及構造）、申請建築物之位置、騎樓（人行道）、防火間隔、空地、基地與道路高程、排水系統及排水方向。</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（四）各層平面圖及屋頂平面圖：註明各部分之用途及尺寸、面積計算，並標示新舊溝渠位置及流水方向。</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（五）建築物立面圖：各</w:t>
            </w:r>
            <w:proofErr w:type="gramStart"/>
            <w:r w:rsidRPr="00370513">
              <w:rPr>
                <w:rFonts w:hAnsi="標楷體" w:hint="eastAsia"/>
                <w:bCs/>
                <w:sz w:val="24"/>
                <w:szCs w:val="24"/>
              </w:rPr>
              <w:t>向立面圖應以座向</w:t>
            </w:r>
            <w:proofErr w:type="gramEnd"/>
            <w:r w:rsidRPr="00370513">
              <w:rPr>
                <w:rFonts w:hAnsi="標楷體" w:hint="eastAsia"/>
                <w:bCs/>
                <w:sz w:val="24"/>
                <w:szCs w:val="24"/>
              </w:rPr>
              <w:t>標示之，並註明碰撞間隔。</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（六）剖面圖：註明建築物各部尺寸及所用材料。</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（七）各層結構平面圖。</w:t>
            </w:r>
          </w:p>
          <w:p w:rsidR="00640E7A" w:rsidRPr="003A0D6B"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（八）結構詳圖：載明各部斷面大小及所用材料。</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（九）設備圖：載明第三十七條所定建築物主要設備之配置。但消防、專用下水道</w:t>
            </w:r>
            <w:proofErr w:type="gramStart"/>
            <w:r w:rsidRPr="00370513">
              <w:rPr>
                <w:rFonts w:hAnsi="標楷體" w:hint="eastAsia"/>
                <w:bCs/>
                <w:sz w:val="24"/>
                <w:szCs w:val="24"/>
              </w:rPr>
              <w:t>及場鑄污水</w:t>
            </w:r>
            <w:proofErr w:type="gramEnd"/>
            <w:r w:rsidRPr="00370513">
              <w:rPr>
                <w:rFonts w:hAnsi="標楷體" w:hint="eastAsia"/>
                <w:bCs/>
                <w:sz w:val="24"/>
                <w:szCs w:val="24"/>
              </w:rPr>
              <w:t>處理設施</w:t>
            </w:r>
            <w:r w:rsidRPr="00370513">
              <w:rPr>
                <w:rFonts w:hAnsi="標楷體" w:hint="eastAsia"/>
                <w:bCs/>
                <w:sz w:val="24"/>
                <w:szCs w:val="24"/>
              </w:rPr>
              <w:lastRenderedPageBreak/>
              <w:t>設計圖說得於開工前</w:t>
            </w:r>
            <w:proofErr w:type="gramStart"/>
            <w:r w:rsidRPr="00370513">
              <w:rPr>
                <w:rFonts w:hAnsi="標楷體" w:hint="eastAsia"/>
                <w:bCs/>
                <w:sz w:val="24"/>
                <w:szCs w:val="24"/>
              </w:rPr>
              <w:t>補送都發</w:t>
            </w:r>
            <w:proofErr w:type="gramEnd"/>
            <w:r w:rsidRPr="00370513">
              <w:rPr>
                <w:rFonts w:hAnsi="標楷體" w:hint="eastAsia"/>
                <w:bCs/>
                <w:sz w:val="24"/>
                <w:szCs w:val="24"/>
              </w:rPr>
              <w:t>局備查。</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（十）騎樓或</w:t>
            </w:r>
            <w:proofErr w:type="gramStart"/>
            <w:r w:rsidRPr="00370513">
              <w:rPr>
                <w:rFonts w:hAnsi="標楷體" w:hint="eastAsia"/>
                <w:bCs/>
                <w:sz w:val="24"/>
                <w:szCs w:val="24"/>
              </w:rPr>
              <w:t>無遮簷</w:t>
            </w:r>
            <w:proofErr w:type="gramEnd"/>
            <w:r w:rsidRPr="00370513">
              <w:rPr>
                <w:rFonts w:hAnsi="標楷體" w:hint="eastAsia"/>
                <w:bCs/>
                <w:sz w:val="24"/>
                <w:szCs w:val="24"/>
              </w:rPr>
              <w:t>人行道設計</w:t>
            </w:r>
            <w:proofErr w:type="gramStart"/>
            <w:r w:rsidRPr="00370513">
              <w:rPr>
                <w:rFonts w:hAnsi="標楷體" w:hint="eastAsia"/>
                <w:bCs/>
                <w:sz w:val="24"/>
                <w:szCs w:val="24"/>
              </w:rPr>
              <w:t>高程圖及</w:t>
            </w:r>
            <w:proofErr w:type="gramEnd"/>
            <w:r w:rsidRPr="00370513">
              <w:rPr>
                <w:rFonts w:hAnsi="標楷體" w:hint="eastAsia"/>
                <w:bCs/>
                <w:sz w:val="24"/>
                <w:szCs w:val="24"/>
              </w:rPr>
              <w:t>縱、橫剖面圖，比例尺不得小於五十分之一。</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（十一）公共建築物依建築技術規則建築設計施工編第十章規定設置行動不便者使用設施詳細設計圖說。</w:t>
            </w:r>
          </w:p>
          <w:p w:rsidR="00640E7A" w:rsidRPr="00370513" w:rsidRDefault="00640E7A" w:rsidP="00D60CB9">
            <w:pPr>
              <w:pStyle w:val="af4"/>
              <w:snapToGrid w:val="0"/>
              <w:spacing w:line="240" w:lineRule="auto"/>
              <w:ind w:leftChars="236" w:left="1274" w:hangingChars="295" w:hanging="708"/>
              <w:rPr>
                <w:rFonts w:hAnsi="標楷體" w:hint="eastAsia"/>
                <w:bCs/>
                <w:sz w:val="24"/>
                <w:szCs w:val="24"/>
              </w:rPr>
            </w:pPr>
            <w:r w:rsidRPr="00370513">
              <w:rPr>
                <w:rFonts w:hAnsi="標楷體" w:hint="eastAsia"/>
                <w:bCs/>
                <w:sz w:val="24"/>
                <w:szCs w:val="24"/>
              </w:rPr>
              <w:t>（十二）施工說明書。</w:t>
            </w:r>
          </w:p>
          <w:p w:rsidR="00640E7A" w:rsidRPr="00370513" w:rsidRDefault="00640E7A" w:rsidP="00D60CB9">
            <w:pPr>
              <w:pStyle w:val="af4"/>
              <w:snapToGrid w:val="0"/>
              <w:spacing w:line="240" w:lineRule="auto"/>
              <w:ind w:leftChars="100" w:left="240" w:firstLineChars="18" w:firstLine="43"/>
              <w:rPr>
                <w:rFonts w:hAnsi="標楷體" w:hint="eastAsia"/>
                <w:bCs/>
                <w:sz w:val="24"/>
                <w:szCs w:val="24"/>
              </w:rPr>
            </w:pPr>
            <w:r w:rsidRPr="00370513">
              <w:rPr>
                <w:rFonts w:hAnsi="標楷體" w:hint="eastAsia"/>
                <w:bCs/>
                <w:sz w:val="24"/>
                <w:szCs w:val="24"/>
              </w:rPr>
              <w:t>三、結構計算書：</w:t>
            </w:r>
          </w:p>
          <w:p w:rsidR="00640E7A" w:rsidRPr="00370513" w:rsidRDefault="00640E7A" w:rsidP="00D60CB9">
            <w:pPr>
              <w:pStyle w:val="af4"/>
              <w:snapToGrid w:val="0"/>
              <w:spacing w:line="240" w:lineRule="auto"/>
              <w:ind w:leftChars="295" w:left="1274" w:hangingChars="236" w:hanging="566"/>
              <w:rPr>
                <w:rFonts w:hAnsi="標楷體" w:hint="eastAsia"/>
                <w:bCs/>
                <w:sz w:val="24"/>
                <w:szCs w:val="24"/>
              </w:rPr>
            </w:pPr>
            <w:r w:rsidRPr="00370513">
              <w:rPr>
                <w:rFonts w:hAnsi="標楷體" w:hint="eastAsia"/>
                <w:bCs/>
                <w:sz w:val="24"/>
                <w:szCs w:val="24"/>
              </w:rPr>
              <w:t>（一）二層以下跨度超過六公尺之鋼筋混凝土</w:t>
            </w:r>
            <w:proofErr w:type="gramStart"/>
            <w:r w:rsidRPr="00370513">
              <w:rPr>
                <w:rFonts w:hAnsi="標楷體" w:hint="eastAsia"/>
                <w:bCs/>
                <w:sz w:val="24"/>
                <w:szCs w:val="24"/>
              </w:rPr>
              <w:t>樑</w:t>
            </w:r>
            <w:proofErr w:type="gramEnd"/>
            <w:r w:rsidRPr="00370513">
              <w:rPr>
                <w:rFonts w:hAnsi="標楷體" w:hint="eastAsia"/>
                <w:bCs/>
                <w:sz w:val="24"/>
                <w:szCs w:val="24"/>
              </w:rPr>
              <w:t>，應檢附該部分應力計算書。</w:t>
            </w:r>
          </w:p>
          <w:p w:rsidR="00640E7A" w:rsidRPr="00370513" w:rsidRDefault="00640E7A" w:rsidP="00D60CB9">
            <w:pPr>
              <w:pStyle w:val="af4"/>
              <w:snapToGrid w:val="0"/>
              <w:spacing w:line="240" w:lineRule="auto"/>
              <w:ind w:leftChars="295" w:left="1274" w:hangingChars="236" w:hanging="566"/>
              <w:rPr>
                <w:rFonts w:hAnsi="標楷體" w:hint="eastAsia"/>
                <w:bCs/>
                <w:sz w:val="24"/>
                <w:szCs w:val="24"/>
              </w:rPr>
            </w:pPr>
            <w:r w:rsidRPr="00370513">
              <w:rPr>
                <w:rFonts w:hAnsi="標楷體" w:hint="eastAsia"/>
                <w:bCs/>
                <w:sz w:val="24"/>
                <w:szCs w:val="24"/>
              </w:rPr>
              <w:t>（二）跨度超過十二公尺之鋼架構造，應</w:t>
            </w:r>
            <w:proofErr w:type="gramStart"/>
            <w:r w:rsidRPr="00370513">
              <w:rPr>
                <w:rFonts w:hAnsi="標楷體" w:hint="eastAsia"/>
                <w:bCs/>
                <w:sz w:val="24"/>
                <w:szCs w:val="24"/>
              </w:rPr>
              <w:t>檢附鋼架</w:t>
            </w:r>
            <w:proofErr w:type="gramEnd"/>
            <w:r w:rsidRPr="00370513">
              <w:rPr>
                <w:rFonts w:hAnsi="標楷體" w:hint="eastAsia"/>
                <w:bCs/>
                <w:sz w:val="24"/>
                <w:szCs w:val="24"/>
              </w:rPr>
              <w:t>應力計算書。</w:t>
            </w:r>
          </w:p>
          <w:p w:rsidR="00640E7A" w:rsidRPr="00370513" w:rsidRDefault="00640E7A" w:rsidP="00D60CB9">
            <w:pPr>
              <w:pStyle w:val="af4"/>
              <w:snapToGrid w:val="0"/>
              <w:spacing w:line="240" w:lineRule="auto"/>
              <w:ind w:leftChars="295" w:left="1274" w:hangingChars="236" w:hanging="566"/>
              <w:rPr>
                <w:rFonts w:hAnsi="標楷體" w:hint="eastAsia"/>
                <w:bCs/>
                <w:sz w:val="24"/>
                <w:szCs w:val="24"/>
              </w:rPr>
            </w:pPr>
            <w:r w:rsidRPr="00370513">
              <w:rPr>
                <w:rFonts w:hAnsi="標楷體" w:hint="eastAsia"/>
                <w:bCs/>
                <w:sz w:val="24"/>
                <w:szCs w:val="24"/>
              </w:rPr>
              <w:t>（三）三層之鋼筋混凝土構造建築物，</w:t>
            </w:r>
            <w:proofErr w:type="gramStart"/>
            <w:r w:rsidRPr="00370513">
              <w:rPr>
                <w:rFonts w:hAnsi="標楷體" w:hint="eastAsia"/>
                <w:bCs/>
                <w:sz w:val="24"/>
                <w:szCs w:val="24"/>
              </w:rPr>
              <w:t>樑</w:t>
            </w:r>
            <w:proofErr w:type="gramEnd"/>
            <w:r w:rsidRPr="00370513">
              <w:rPr>
                <w:rFonts w:hAnsi="標楷體" w:hint="eastAsia"/>
                <w:bCs/>
                <w:sz w:val="24"/>
                <w:szCs w:val="24"/>
              </w:rPr>
              <w:t>跨度超過五公尺者，應檢附結構計算書。</w:t>
            </w:r>
          </w:p>
          <w:p w:rsidR="00640E7A" w:rsidRPr="00370513" w:rsidRDefault="00640E7A" w:rsidP="00D60CB9">
            <w:pPr>
              <w:pStyle w:val="af4"/>
              <w:snapToGrid w:val="0"/>
              <w:spacing w:line="240" w:lineRule="auto"/>
              <w:ind w:leftChars="295" w:left="1274" w:hangingChars="236" w:hanging="566"/>
              <w:rPr>
                <w:rFonts w:hAnsi="標楷體" w:hint="eastAsia"/>
                <w:bCs/>
                <w:sz w:val="24"/>
                <w:szCs w:val="24"/>
              </w:rPr>
            </w:pPr>
            <w:r w:rsidRPr="00370513">
              <w:rPr>
                <w:rFonts w:hAnsi="標楷體" w:hint="eastAsia"/>
                <w:bCs/>
                <w:sz w:val="24"/>
                <w:szCs w:val="24"/>
              </w:rPr>
              <w:t>（四）四層以上或供公眾使用建築物一律檢附結構計算書。</w:t>
            </w:r>
          </w:p>
          <w:p w:rsidR="00640E7A" w:rsidRPr="00370513" w:rsidRDefault="00640E7A" w:rsidP="00D60CB9">
            <w:pPr>
              <w:pStyle w:val="af4"/>
              <w:snapToGrid w:val="0"/>
              <w:spacing w:line="240" w:lineRule="auto"/>
              <w:ind w:leftChars="122" w:left="783" w:hangingChars="204" w:hanging="490"/>
              <w:rPr>
                <w:rFonts w:hAnsi="標楷體" w:hint="eastAsia"/>
                <w:bCs/>
                <w:sz w:val="24"/>
                <w:szCs w:val="24"/>
              </w:rPr>
            </w:pPr>
            <w:r w:rsidRPr="00370513">
              <w:rPr>
                <w:rFonts w:hAnsi="標楷體" w:hint="eastAsia"/>
                <w:bCs/>
                <w:sz w:val="24"/>
                <w:szCs w:val="24"/>
              </w:rPr>
              <w:t>四、地基調查報告：建築技術規則建築構</w:t>
            </w:r>
            <w:r w:rsidRPr="00370513">
              <w:rPr>
                <w:rFonts w:hAnsi="標楷體" w:hint="eastAsia"/>
                <w:bCs/>
                <w:sz w:val="24"/>
                <w:szCs w:val="24"/>
              </w:rPr>
              <w:lastRenderedPageBreak/>
              <w:t>造編第六十四條規定之建築物或經都發局認有必要者，應檢附地基調查報告。</w:t>
            </w:r>
          </w:p>
          <w:p w:rsidR="00640E7A" w:rsidRPr="00370513" w:rsidRDefault="00640E7A" w:rsidP="00D60CB9">
            <w:pPr>
              <w:pStyle w:val="af4"/>
              <w:snapToGrid w:val="0"/>
              <w:spacing w:line="240" w:lineRule="auto"/>
              <w:ind w:leftChars="122" w:left="783" w:hangingChars="204" w:hanging="490"/>
              <w:rPr>
                <w:rFonts w:hAnsi="標楷體" w:hint="eastAsia"/>
                <w:bCs/>
                <w:sz w:val="24"/>
                <w:szCs w:val="24"/>
              </w:rPr>
            </w:pPr>
            <w:r w:rsidRPr="00370513">
              <w:rPr>
                <w:rFonts w:hAnsi="標楷體" w:hint="eastAsia"/>
                <w:bCs/>
                <w:sz w:val="24"/>
                <w:szCs w:val="24"/>
              </w:rPr>
              <w:t>五、建築線指定（示）圖。</w:t>
            </w:r>
          </w:p>
          <w:p w:rsidR="00640E7A" w:rsidRPr="00370513" w:rsidRDefault="00640E7A" w:rsidP="00D60CB9">
            <w:pPr>
              <w:pStyle w:val="af4"/>
              <w:snapToGrid w:val="0"/>
              <w:spacing w:line="240" w:lineRule="auto"/>
              <w:ind w:leftChars="122" w:left="783" w:hangingChars="204" w:hanging="490"/>
              <w:rPr>
                <w:rFonts w:hAnsi="標楷體" w:hint="eastAsia"/>
                <w:bCs/>
                <w:sz w:val="24"/>
                <w:szCs w:val="24"/>
              </w:rPr>
            </w:pPr>
            <w:r w:rsidRPr="00370513">
              <w:rPr>
                <w:rFonts w:hAnsi="標楷體" w:hint="eastAsia"/>
                <w:bCs/>
                <w:sz w:val="24"/>
                <w:szCs w:val="24"/>
              </w:rPr>
              <w:t>六、其他有關文件：</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（一）使用</w:t>
            </w:r>
            <w:proofErr w:type="gramStart"/>
            <w:r w:rsidRPr="00370513">
              <w:rPr>
                <w:rFonts w:hAnsi="標楷體" w:hint="eastAsia"/>
                <w:bCs/>
                <w:sz w:val="24"/>
                <w:szCs w:val="24"/>
              </w:rPr>
              <w:t>共同壁者</w:t>
            </w:r>
            <w:proofErr w:type="gramEnd"/>
            <w:r w:rsidRPr="00370513">
              <w:rPr>
                <w:rFonts w:hAnsi="標楷體" w:hint="eastAsia"/>
                <w:bCs/>
                <w:sz w:val="24"/>
                <w:szCs w:val="24"/>
              </w:rPr>
              <w:t>，應檢附協定書。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（二）起造人委託設計人請領執照者，應檢附委託書。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（三）申請興建自用農舍者，應</w:t>
            </w:r>
            <w:proofErr w:type="gramStart"/>
            <w:r w:rsidRPr="00370513">
              <w:rPr>
                <w:rFonts w:hAnsi="標楷體" w:hint="eastAsia"/>
                <w:bCs/>
                <w:sz w:val="24"/>
                <w:szCs w:val="24"/>
              </w:rPr>
              <w:t>檢附</w:t>
            </w:r>
            <w:r w:rsidRPr="00D60CB9">
              <w:rPr>
                <w:rFonts w:hAnsi="標楷體" w:hint="eastAsia"/>
                <w:bCs/>
                <w:sz w:val="24"/>
                <w:szCs w:val="24"/>
              </w:rPr>
              <w:t>本</w:t>
            </w:r>
            <w:r w:rsidRPr="00D60CB9">
              <w:rPr>
                <w:rFonts w:hAnsi="標楷體"/>
                <w:bCs/>
                <w:sz w:val="24"/>
                <w:szCs w:val="24"/>
              </w:rPr>
              <w:t>府</w:t>
            </w:r>
            <w:proofErr w:type="gramEnd"/>
            <w:r w:rsidRPr="00D60CB9">
              <w:rPr>
                <w:rFonts w:hAnsi="標楷體"/>
                <w:bCs/>
                <w:sz w:val="24"/>
                <w:szCs w:val="24"/>
              </w:rPr>
              <w:t>農業局核准</w:t>
            </w:r>
            <w:r w:rsidRPr="00D60CB9">
              <w:rPr>
                <w:rFonts w:hAnsi="標楷體" w:hint="eastAsia"/>
                <w:bCs/>
                <w:sz w:val="24"/>
                <w:szCs w:val="24"/>
              </w:rPr>
              <w:t>同</w:t>
            </w:r>
            <w:r w:rsidRPr="00D60CB9">
              <w:rPr>
                <w:rFonts w:hAnsi="標楷體"/>
                <w:bCs/>
                <w:sz w:val="24"/>
                <w:szCs w:val="24"/>
              </w:rPr>
              <w:t>意</w:t>
            </w:r>
            <w:r w:rsidRPr="00D60CB9">
              <w:rPr>
                <w:rFonts w:hAnsi="標楷體" w:hint="eastAsia"/>
                <w:bCs/>
                <w:sz w:val="24"/>
                <w:szCs w:val="24"/>
              </w:rPr>
              <w:t>興</w:t>
            </w:r>
            <w:r w:rsidRPr="00D60CB9">
              <w:rPr>
                <w:rFonts w:hAnsi="標楷體"/>
                <w:bCs/>
                <w:sz w:val="24"/>
                <w:szCs w:val="24"/>
              </w:rPr>
              <w:t>建之</w:t>
            </w:r>
            <w:r w:rsidRPr="00D60CB9">
              <w:rPr>
                <w:rFonts w:hAnsi="標楷體" w:hint="eastAsia"/>
                <w:bCs/>
                <w:sz w:val="24"/>
                <w:szCs w:val="24"/>
              </w:rPr>
              <w:t>證</w:t>
            </w:r>
            <w:r w:rsidRPr="00D60CB9">
              <w:rPr>
                <w:rFonts w:hAnsi="標楷體"/>
                <w:bCs/>
                <w:sz w:val="24"/>
                <w:szCs w:val="24"/>
              </w:rPr>
              <w:t>明文件</w:t>
            </w:r>
            <w:r w:rsidRPr="00D60CB9">
              <w:rPr>
                <w:rFonts w:hAnsi="標楷體" w:hint="eastAsia"/>
                <w:bCs/>
                <w:sz w:val="24"/>
                <w:szCs w:val="24"/>
              </w:rPr>
              <w:t>。</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（四）</w:t>
            </w:r>
            <w:proofErr w:type="gramStart"/>
            <w:r w:rsidRPr="00370513">
              <w:rPr>
                <w:rFonts w:hAnsi="標楷體" w:hint="eastAsia"/>
                <w:bCs/>
                <w:sz w:val="24"/>
                <w:szCs w:val="24"/>
              </w:rPr>
              <w:t>增建者應檢</w:t>
            </w:r>
            <w:proofErr w:type="gramEnd"/>
            <w:r w:rsidRPr="00370513">
              <w:rPr>
                <w:rFonts w:hAnsi="標楷體" w:hint="eastAsia"/>
                <w:bCs/>
                <w:sz w:val="24"/>
                <w:szCs w:val="24"/>
              </w:rPr>
              <w:t>附房屋權利證明文件及合法房屋證明文件。</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（五）辦理</w:t>
            </w:r>
            <w:proofErr w:type="gramStart"/>
            <w:r w:rsidRPr="00370513">
              <w:rPr>
                <w:rFonts w:hAnsi="標楷體" w:hint="eastAsia"/>
                <w:bCs/>
                <w:sz w:val="24"/>
                <w:szCs w:val="24"/>
              </w:rPr>
              <w:t>空地套繪所</w:t>
            </w:r>
            <w:proofErr w:type="gramEnd"/>
            <w:r w:rsidRPr="00370513">
              <w:rPr>
                <w:rFonts w:hAnsi="標楷體" w:hint="eastAsia"/>
                <w:bCs/>
                <w:sz w:val="24"/>
                <w:szCs w:val="24"/>
              </w:rPr>
              <w:t>需之地籍套繪圖</w:t>
            </w:r>
            <w:r w:rsidRPr="00D60CB9">
              <w:rPr>
                <w:rFonts w:hAnsi="標楷體" w:hint="eastAsia"/>
                <w:bCs/>
                <w:sz w:val="24"/>
                <w:szCs w:val="24"/>
              </w:rPr>
              <w:t>。</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（六）現地彩色照片。</w:t>
            </w:r>
          </w:p>
          <w:p w:rsidR="00640E7A" w:rsidRPr="00370513" w:rsidRDefault="00640E7A" w:rsidP="00D60CB9">
            <w:pPr>
              <w:pStyle w:val="af4"/>
              <w:snapToGrid w:val="0"/>
              <w:spacing w:line="240" w:lineRule="auto"/>
              <w:ind w:leftChars="227" w:left="1251" w:hangingChars="294" w:hanging="706"/>
              <w:rPr>
                <w:rFonts w:hAnsi="標楷體"/>
                <w:bCs/>
                <w:sz w:val="24"/>
                <w:szCs w:val="24"/>
              </w:rPr>
            </w:pPr>
            <w:r w:rsidRPr="00370513">
              <w:rPr>
                <w:rFonts w:hAnsi="標楷體" w:hint="eastAsia"/>
                <w:bCs/>
                <w:sz w:val="24"/>
                <w:szCs w:val="24"/>
              </w:rPr>
              <w:t>（七）起造人為建築開發業者，應檢附加入</w:t>
            </w:r>
            <w:proofErr w:type="gramStart"/>
            <w:r w:rsidRPr="00370513">
              <w:rPr>
                <w:rFonts w:hAnsi="標楷體" w:hint="eastAsia"/>
                <w:bCs/>
                <w:sz w:val="24"/>
                <w:szCs w:val="24"/>
              </w:rPr>
              <w:t>臺</w:t>
            </w:r>
            <w:proofErr w:type="gramEnd"/>
            <w:r w:rsidRPr="00370513">
              <w:rPr>
                <w:rFonts w:hAnsi="標楷體" w:hint="eastAsia"/>
                <w:bCs/>
                <w:sz w:val="24"/>
                <w:szCs w:val="24"/>
              </w:rPr>
              <w:t>中市之建築開發商業同業公會之會員證書。</w:t>
            </w:r>
          </w:p>
          <w:p w:rsidR="00640E7A" w:rsidRPr="001007AB" w:rsidRDefault="00640E7A" w:rsidP="00D60CB9">
            <w:pPr>
              <w:pStyle w:val="af4"/>
              <w:snapToGrid w:val="0"/>
              <w:spacing w:line="240" w:lineRule="auto"/>
              <w:ind w:leftChars="227" w:left="1251" w:hangingChars="294" w:hanging="706"/>
              <w:rPr>
                <w:rFonts w:hAnsi="標楷體"/>
                <w:b/>
                <w:bCs/>
                <w:color w:val="FF0000"/>
                <w:sz w:val="24"/>
                <w:szCs w:val="24"/>
                <w:u w:val="single"/>
              </w:rPr>
            </w:pPr>
            <w:r w:rsidRPr="00580F79">
              <w:rPr>
                <w:rFonts w:hAnsi="標楷體" w:hint="eastAsia"/>
                <w:bCs/>
                <w:color w:val="000000"/>
                <w:sz w:val="24"/>
                <w:szCs w:val="24"/>
              </w:rPr>
              <w:t>（八）</w:t>
            </w:r>
            <w:r w:rsidRPr="001007AB">
              <w:rPr>
                <w:rFonts w:hAnsi="標楷體" w:hint="eastAsia"/>
                <w:b/>
                <w:bCs/>
                <w:color w:val="FF0000"/>
                <w:sz w:val="24"/>
                <w:szCs w:val="24"/>
                <w:u w:val="single"/>
              </w:rPr>
              <w:t>建築基地與周邊道路高程有明顯落差者，應提出順平計畫。</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1007AB">
              <w:rPr>
                <w:rFonts w:hAnsi="標楷體" w:hint="eastAsia"/>
                <w:b/>
                <w:bCs/>
                <w:color w:val="FF0000"/>
                <w:sz w:val="24"/>
                <w:szCs w:val="24"/>
                <w:u w:val="single"/>
              </w:rPr>
              <w:t>（九）</w:t>
            </w:r>
            <w:r w:rsidRPr="00370513">
              <w:rPr>
                <w:rFonts w:hAnsi="標楷體" w:hint="eastAsia"/>
                <w:bCs/>
                <w:sz w:val="24"/>
                <w:szCs w:val="24"/>
              </w:rPr>
              <w:t>依其他有關法令之規定</w:t>
            </w:r>
            <w:proofErr w:type="gramStart"/>
            <w:r w:rsidRPr="00370513">
              <w:rPr>
                <w:rFonts w:hAnsi="標楷體" w:hint="eastAsia"/>
                <w:bCs/>
                <w:sz w:val="24"/>
                <w:szCs w:val="24"/>
              </w:rPr>
              <w:t>檢附者</w:t>
            </w:r>
            <w:proofErr w:type="gramEnd"/>
            <w:r w:rsidRPr="00370513">
              <w:rPr>
                <w:rFonts w:hAnsi="標楷體" w:hint="eastAsia"/>
                <w:bCs/>
                <w:sz w:val="24"/>
                <w:szCs w:val="24"/>
              </w:rPr>
              <w:t>。</w:t>
            </w:r>
          </w:p>
          <w:p w:rsidR="00640E7A" w:rsidRPr="00370513" w:rsidRDefault="00640E7A" w:rsidP="00370513">
            <w:pPr>
              <w:pStyle w:val="af4"/>
              <w:snapToGrid w:val="0"/>
              <w:spacing w:line="240" w:lineRule="auto"/>
              <w:ind w:leftChars="100" w:left="240" w:firstLineChars="195" w:firstLine="468"/>
              <w:rPr>
                <w:rFonts w:hAnsi="標楷體" w:hint="eastAsia"/>
                <w:bCs/>
                <w:sz w:val="24"/>
                <w:szCs w:val="24"/>
              </w:rPr>
            </w:pPr>
            <w:r w:rsidRPr="00370513">
              <w:rPr>
                <w:rFonts w:hAnsi="標楷體" w:hint="eastAsia"/>
                <w:bCs/>
                <w:sz w:val="24"/>
                <w:szCs w:val="24"/>
              </w:rPr>
              <w:t>經都發局公告免指</w:t>
            </w:r>
            <w:r w:rsidRPr="00370513">
              <w:rPr>
                <w:rFonts w:hAnsi="標楷體" w:hint="eastAsia"/>
                <w:bCs/>
                <w:sz w:val="24"/>
                <w:szCs w:val="24"/>
              </w:rPr>
              <w:lastRenderedPageBreak/>
              <w:t>定(示)建築線者，</w:t>
            </w:r>
            <w:proofErr w:type="gramStart"/>
            <w:r w:rsidRPr="00370513">
              <w:rPr>
                <w:rFonts w:hAnsi="標楷體" w:hint="eastAsia"/>
                <w:bCs/>
                <w:sz w:val="24"/>
                <w:szCs w:val="24"/>
              </w:rPr>
              <w:t>免檢附</w:t>
            </w:r>
            <w:proofErr w:type="gramEnd"/>
            <w:r w:rsidRPr="00370513">
              <w:rPr>
                <w:rFonts w:hAnsi="標楷體" w:hint="eastAsia"/>
                <w:bCs/>
                <w:sz w:val="24"/>
                <w:szCs w:val="24"/>
              </w:rPr>
              <w:t>第一項第五款之建築線指定(示)圖。</w:t>
            </w:r>
          </w:p>
          <w:p w:rsidR="00640E7A" w:rsidRPr="00370513" w:rsidRDefault="00640E7A" w:rsidP="00D60CB9">
            <w:pPr>
              <w:tabs>
                <w:tab w:val="left" w:pos="3119"/>
              </w:tabs>
              <w:adjustRightInd w:val="0"/>
              <w:snapToGrid w:val="0"/>
              <w:ind w:leftChars="118" w:left="283" w:rightChars="14" w:right="34" w:firstLineChars="202" w:firstLine="485"/>
              <w:jc w:val="both"/>
              <w:rPr>
                <w:rFonts w:ascii="標楷體" w:eastAsia="標楷體" w:hAnsi="標楷體" w:hint="eastAsia"/>
                <w:color w:val="000000"/>
              </w:rPr>
            </w:pPr>
            <w:r w:rsidRPr="00370513">
              <w:rPr>
                <w:rFonts w:ascii="標楷體" w:eastAsia="標楷體" w:hAnsi="標楷體" w:hint="eastAsia"/>
                <w:bCs/>
              </w:rPr>
              <w:t>第一項第二款及第三款文件得以都發局指定格式之電子文件方式檢</w:t>
            </w:r>
            <w:proofErr w:type="gramStart"/>
            <w:r w:rsidRPr="00370513">
              <w:rPr>
                <w:rFonts w:ascii="標楷體" w:eastAsia="標楷體" w:hAnsi="標楷體" w:hint="eastAsia"/>
                <w:bCs/>
              </w:rPr>
              <w:t>附</w:t>
            </w:r>
            <w:proofErr w:type="gramEnd"/>
            <w:r w:rsidRPr="00370513">
              <w:rPr>
                <w:rFonts w:ascii="標楷體" w:eastAsia="標楷體" w:hAnsi="標楷體" w:hint="eastAsia"/>
                <w:bCs/>
              </w:rPr>
              <w:t>。</w:t>
            </w:r>
          </w:p>
        </w:tc>
        <w:tc>
          <w:tcPr>
            <w:tcW w:w="3001" w:type="dxa"/>
          </w:tcPr>
          <w:p w:rsidR="00640E7A" w:rsidRPr="00370513" w:rsidRDefault="00640E7A" w:rsidP="00370513">
            <w:pPr>
              <w:pStyle w:val="af4"/>
              <w:snapToGrid w:val="0"/>
              <w:spacing w:line="240" w:lineRule="auto"/>
              <w:ind w:left="240" w:hangingChars="100" w:hanging="240"/>
              <w:rPr>
                <w:rFonts w:hAnsi="標楷體" w:hint="eastAsia"/>
                <w:bCs/>
                <w:sz w:val="24"/>
                <w:szCs w:val="24"/>
              </w:rPr>
            </w:pPr>
            <w:r w:rsidRPr="00370513">
              <w:rPr>
                <w:rFonts w:hAnsi="標楷體" w:hint="eastAsia"/>
                <w:bCs/>
                <w:sz w:val="24"/>
                <w:szCs w:val="24"/>
              </w:rPr>
              <w:lastRenderedPageBreak/>
              <w:t>第五條　申請建造執照應依本法規定備具申請書，並檢附下列文件向都發局提出：</w:t>
            </w:r>
          </w:p>
          <w:p w:rsidR="00640E7A" w:rsidRPr="00370513" w:rsidRDefault="00640E7A" w:rsidP="003A0D6B">
            <w:pPr>
              <w:pStyle w:val="af4"/>
              <w:snapToGrid w:val="0"/>
              <w:spacing w:line="240" w:lineRule="auto"/>
              <w:ind w:leftChars="100" w:left="240" w:firstLineChars="18" w:firstLine="43"/>
              <w:rPr>
                <w:rFonts w:hAnsi="標楷體" w:hint="eastAsia"/>
                <w:bCs/>
                <w:sz w:val="24"/>
                <w:szCs w:val="24"/>
              </w:rPr>
            </w:pPr>
            <w:r w:rsidRPr="00370513">
              <w:rPr>
                <w:rFonts w:hAnsi="標楷體" w:hint="eastAsia"/>
                <w:bCs/>
                <w:sz w:val="24"/>
                <w:szCs w:val="24"/>
              </w:rPr>
              <w:t>一、土地權利證明文件：</w:t>
            </w:r>
          </w:p>
          <w:p w:rsidR="00640E7A" w:rsidRPr="00370513" w:rsidRDefault="00640E7A" w:rsidP="00D60CB9">
            <w:pPr>
              <w:pStyle w:val="af4"/>
              <w:snapToGrid w:val="0"/>
              <w:spacing w:line="240" w:lineRule="auto"/>
              <w:ind w:leftChars="255" w:left="1337" w:hangingChars="302" w:hanging="725"/>
              <w:rPr>
                <w:rFonts w:hAnsi="標楷體" w:hint="eastAsia"/>
                <w:bCs/>
                <w:sz w:val="24"/>
                <w:szCs w:val="24"/>
              </w:rPr>
            </w:pPr>
            <w:r w:rsidRPr="00370513">
              <w:rPr>
                <w:rFonts w:hAnsi="標楷體" w:hint="eastAsia"/>
                <w:bCs/>
                <w:sz w:val="24"/>
                <w:szCs w:val="24"/>
              </w:rPr>
              <w:t>（一）土地登記簿謄本。</w:t>
            </w:r>
          </w:p>
          <w:p w:rsidR="00640E7A" w:rsidRPr="00370513" w:rsidRDefault="00640E7A" w:rsidP="00D60CB9">
            <w:pPr>
              <w:pStyle w:val="af4"/>
              <w:snapToGrid w:val="0"/>
              <w:spacing w:line="240" w:lineRule="auto"/>
              <w:ind w:leftChars="255" w:left="1337" w:hangingChars="302" w:hanging="725"/>
              <w:rPr>
                <w:rFonts w:hAnsi="標楷體" w:hint="eastAsia"/>
                <w:bCs/>
                <w:sz w:val="24"/>
                <w:szCs w:val="24"/>
              </w:rPr>
            </w:pPr>
            <w:r w:rsidRPr="00370513">
              <w:rPr>
                <w:rFonts w:hAnsi="標楷體" w:hint="eastAsia"/>
                <w:bCs/>
                <w:sz w:val="24"/>
                <w:szCs w:val="24"/>
              </w:rPr>
              <w:t>（二）地籍圖謄本。</w:t>
            </w:r>
          </w:p>
          <w:p w:rsidR="00640E7A" w:rsidRPr="00370513" w:rsidRDefault="00640E7A" w:rsidP="00D60CB9">
            <w:pPr>
              <w:pStyle w:val="af4"/>
              <w:snapToGrid w:val="0"/>
              <w:spacing w:line="240" w:lineRule="auto"/>
              <w:ind w:leftChars="255" w:left="1337" w:hangingChars="302" w:hanging="725"/>
              <w:rPr>
                <w:rFonts w:hAnsi="標楷體" w:hint="eastAsia"/>
                <w:bCs/>
                <w:sz w:val="24"/>
                <w:szCs w:val="24"/>
              </w:rPr>
            </w:pPr>
            <w:r w:rsidRPr="00370513">
              <w:rPr>
                <w:rFonts w:hAnsi="標楷體" w:hint="eastAsia"/>
                <w:bCs/>
                <w:sz w:val="24"/>
                <w:szCs w:val="24"/>
              </w:rPr>
              <w:t>（三）土地使用權同意書（限土地非自有者）。</w:t>
            </w:r>
          </w:p>
          <w:p w:rsidR="00640E7A" w:rsidRPr="00370513" w:rsidRDefault="00640E7A" w:rsidP="003A0D6B">
            <w:pPr>
              <w:pStyle w:val="af4"/>
              <w:snapToGrid w:val="0"/>
              <w:spacing w:line="240" w:lineRule="auto"/>
              <w:ind w:leftChars="100" w:left="240" w:firstLineChars="18" w:firstLine="43"/>
              <w:rPr>
                <w:rFonts w:hAnsi="標楷體" w:hint="eastAsia"/>
                <w:bCs/>
                <w:sz w:val="24"/>
                <w:szCs w:val="24"/>
              </w:rPr>
            </w:pPr>
            <w:r w:rsidRPr="00370513">
              <w:rPr>
                <w:rFonts w:hAnsi="標楷體" w:hint="eastAsia"/>
                <w:bCs/>
                <w:sz w:val="24"/>
                <w:szCs w:val="24"/>
              </w:rPr>
              <w:t>二、工程圖樣及說明書：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（一）基地位置圖：載明基地位置、方位、附近道路、鄰近各種公共設施、機關學校或明顯建築物、都市計畫土地使用分區或區域計畫土地使用編定及比例尺。</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（二）地盤圖：載明基地之方位、地號及境界線、建築線、臨接道路之名稱及寬度、建</w:t>
            </w:r>
            <w:r w:rsidRPr="00370513">
              <w:rPr>
                <w:rFonts w:hAnsi="標楷體" w:hint="eastAsia"/>
                <w:bCs/>
                <w:sz w:val="24"/>
                <w:szCs w:val="24"/>
              </w:rPr>
              <w:lastRenderedPageBreak/>
              <w:t>築物之配置。</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（三）配置圖：載明基地之方位、地形、四周道路、附近建築物情況（含層數及構造）、申請建築物之位置、騎樓（人行道）、防火間隔、空地、基地與道路高程、排水系統及排水方向。</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（四）各層平面圖及屋頂平面圖：註明各部分之用途及尺寸、面積計算，並標示新舊溝渠位置及流水方向。</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（五）建築物立面圖：各</w:t>
            </w:r>
            <w:proofErr w:type="gramStart"/>
            <w:r w:rsidRPr="00370513">
              <w:rPr>
                <w:rFonts w:hAnsi="標楷體" w:hint="eastAsia"/>
                <w:bCs/>
                <w:sz w:val="24"/>
                <w:szCs w:val="24"/>
              </w:rPr>
              <w:t>向立面圖應以座向</w:t>
            </w:r>
            <w:proofErr w:type="gramEnd"/>
            <w:r w:rsidRPr="00370513">
              <w:rPr>
                <w:rFonts w:hAnsi="標楷體" w:hint="eastAsia"/>
                <w:bCs/>
                <w:sz w:val="24"/>
                <w:szCs w:val="24"/>
              </w:rPr>
              <w:t>標示之，並註明碰撞間隔。</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（六）剖面圖：註明建築物各部尺寸及所用材料。</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（七）各層結構平面圖。</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（八）結構詳圖：載明各部斷面大小及所用材料</w:t>
            </w:r>
            <w:r w:rsidRPr="00CD73DA">
              <w:rPr>
                <w:rFonts w:hAnsi="標楷體" w:hint="eastAsia"/>
                <w:b/>
                <w:bCs/>
                <w:sz w:val="24"/>
                <w:szCs w:val="24"/>
                <w:u w:val="single"/>
              </w:rPr>
              <w:t>，並得於開工</w:t>
            </w:r>
            <w:proofErr w:type="gramStart"/>
            <w:r w:rsidRPr="00CD73DA">
              <w:rPr>
                <w:rFonts w:hAnsi="標楷體" w:hint="eastAsia"/>
                <w:b/>
                <w:bCs/>
                <w:sz w:val="24"/>
                <w:szCs w:val="24"/>
                <w:u w:val="single"/>
              </w:rPr>
              <w:t>前送都發</w:t>
            </w:r>
            <w:proofErr w:type="gramEnd"/>
            <w:r w:rsidRPr="00CD73DA">
              <w:rPr>
                <w:rFonts w:hAnsi="標楷體" w:hint="eastAsia"/>
                <w:b/>
                <w:bCs/>
                <w:sz w:val="24"/>
                <w:szCs w:val="24"/>
                <w:u w:val="single"/>
              </w:rPr>
              <w:t>局備查</w:t>
            </w:r>
            <w:r w:rsidRPr="00370513">
              <w:rPr>
                <w:rFonts w:hAnsi="標楷體" w:hint="eastAsia"/>
                <w:bCs/>
                <w:sz w:val="24"/>
                <w:szCs w:val="24"/>
              </w:rPr>
              <w:t>。</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（九）設備圖：載明第三十七條所定建築物主要設備之配置。但消防、專用</w:t>
            </w:r>
            <w:r w:rsidRPr="00370513">
              <w:rPr>
                <w:rFonts w:hAnsi="標楷體" w:hint="eastAsia"/>
                <w:bCs/>
                <w:sz w:val="24"/>
                <w:szCs w:val="24"/>
              </w:rPr>
              <w:lastRenderedPageBreak/>
              <w:t>下水道</w:t>
            </w:r>
            <w:proofErr w:type="gramStart"/>
            <w:r w:rsidRPr="00370513">
              <w:rPr>
                <w:rFonts w:hAnsi="標楷體" w:hint="eastAsia"/>
                <w:bCs/>
                <w:sz w:val="24"/>
                <w:szCs w:val="24"/>
              </w:rPr>
              <w:t>及場鑄污水</w:t>
            </w:r>
            <w:proofErr w:type="gramEnd"/>
            <w:r w:rsidRPr="00370513">
              <w:rPr>
                <w:rFonts w:hAnsi="標楷體" w:hint="eastAsia"/>
                <w:bCs/>
                <w:sz w:val="24"/>
                <w:szCs w:val="24"/>
              </w:rPr>
              <w:t>處理設施設計圖說得於開工前</w:t>
            </w:r>
            <w:proofErr w:type="gramStart"/>
            <w:r w:rsidRPr="00370513">
              <w:rPr>
                <w:rFonts w:hAnsi="標楷體" w:hint="eastAsia"/>
                <w:bCs/>
                <w:sz w:val="24"/>
                <w:szCs w:val="24"/>
              </w:rPr>
              <w:t>補送都發</w:t>
            </w:r>
            <w:proofErr w:type="gramEnd"/>
            <w:r w:rsidRPr="00370513">
              <w:rPr>
                <w:rFonts w:hAnsi="標楷體" w:hint="eastAsia"/>
                <w:bCs/>
                <w:sz w:val="24"/>
                <w:szCs w:val="24"/>
              </w:rPr>
              <w:t>局備查。</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（十）騎樓或</w:t>
            </w:r>
            <w:proofErr w:type="gramStart"/>
            <w:r w:rsidRPr="00370513">
              <w:rPr>
                <w:rFonts w:hAnsi="標楷體" w:hint="eastAsia"/>
                <w:bCs/>
                <w:sz w:val="24"/>
                <w:szCs w:val="24"/>
              </w:rPr>
              <w:t>無遮簷</w:t>
            </w:r>
            <w:proofErr w:type="gramEnd"/>
            <w:r w:rsidRPr="00370513">
              <w:rPr>
                <w:rFonts w:hAnsi="標楷體" w:hint="eastAsia"/>
                <w:bCs/>
                <w:sz w:val="24"/>
                <w:szCs w:val="24"/>
              </w:rPr>
              <w:t>人行道設計</w:t>
            </w:r>
            <w:proofErr w:type="gramStart"/>
            <w:r w:rsidRPr="00370513">
              <w:rPr>
                <w:rFonts w:hAnsi="標楷體" w:hint="eastAsia"/>
                <w:bCs/>
                <w:sz w:val="24"/>
                <w:szCs w:val="24"/>
              </w:rPr>
              <w:t>高程圖及</w:t>
            </w:r>
            <w:proofErr w:type="gramEnd"/>
            <w:r w:rsidRPr="00370513">
              <w:rPr>
                <w:rFonts w:hAnsi="標楷體" w:hint="eastAsia"/>
                <w:bCs/>
                <w:sz w:val="24"/>
                <w:szCs w:val="24"/>
              </w:rPr>
              <w:t>縱、橫剖面圖，比例尺不得小於五十分之一。</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（十一）公共建築物依建築技術規則建築設計施工編第十章規定設置行動不便者使用設施詳細設計圖說。</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（十二）施工說明書。</w:t>
            </w:r>
          </w:p>
          <w:p w:rsidR="00640E7A" w:rsidRPr="00370513" w:rsidRDefault="00640E7A" w:rsidP="00D60CB9">
            <w:pPr>
              <w:pStyle w:val="af4"/>
              <w:snapToGrid w:val="0"/>
              <w:spacing w:line="240" w:lineRule="auto"/>
              <w:ind w:leftChars="100" w:left="240" w:firstLineChars="8" w:firstLine="19"/>
              <w:rPr>
                <w:rFonts w:hAnsi="標楷體" w:hint="eastAsia"/>
                <w:bCs/>
                <w:sz w:val="24"/>
                <w:szCs w:val="24"/>
              </w:rPr>
            </w:pPr>
            <w:r w:rsidRPr="00370513">
              <w:rPr>
                <w:rFonts w:hAnsi="標楷體" w:hint="eastAsia"/>
                <w:bCs/>
                <w:sz w:val="24"/>
                <w:szCs w:val="24"/>
              </w:rPr>
              <w:t>三、結構計算書：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（一）二層以下跨度超過六公尺之鋼筋混凝土</w:t>
            </w:r>
            <w:proofErr w:type="gramStart"/>
            <w:r w:rsidRPr="00370513">
              <w:rPr>
                <w:rFonts w:hAnsi="標楷體" w:hint="eastAsia"/>
                <w:bCs/>
                <w:sz w:val="24"/>
                <w:szCs w:val="24"/>
              </w:rPr>
              <w:t>樑</w:t>
            </w:r>
            <w:proofErr w:type="gramEnd"/>
            <w:r w:rsidRPr="00370513">
              <w:rPr>
                <w:rFonts w:hAnsi="標楷體" w:hint="eastAsia"/>
                <w:bCs/>
                <w:sz w:val="24"/>
                <w:szCs w:val="24"/>
              </w:rPr>
              <w:t>，應檢附該部分應力計算書。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（二）跨度超過十二公尺之鋼架構造，</w:t>
            </w:r>
            <w:proofErr w:type="gramStart"/>
            <w:r w:rsidRPr="00370513">
              <w:rPr>
                <w:rFonts w:hAnsi="標楷體" w:hint="eastAsia"/>
                <w:bCs/>
                <w:sz w:val="24"/>
                <w:szCs w:val="24"/>
              </w:rPr>
              <w:t>應檢附鋼架</w:t>
            </w:r>
            <w:proofErr w:type="gramEnd"/>
            <w:r w:rsidRPr="00370513">
              <w:rPr>
                <w:rFonts w:hAnsi="標楷體" w:hint="eastAsia"/>
                <w:bCs/>
                <w:sz w:val="24"/>
                <w:szCs w:val="24"/>
              </w:rPr>
              <w:t>應力計算書。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（三）三層之鋼筋混凝土構造建築物，</w:t>
            </w:r>
            <w:proofErr w:type="gramStart"/>
            <w:r w:rsidRPr="00370513">
              <w:rPr>
                <w:rFonts w:hAnsi="標楷體" w:hint="eastAsia"/>
                <w:bCs/>
                <w:sz w:val="24"/>
                <w:szCs w:val="24"/>
              </w:rPr>
              <w:t>樑</w:t>
            </w:r>
            <w:proofErr w:type="gramEnd"/>
            <w:r w:rsidRPr="00370513">
              <w:rPr>
                <w:rFonts w:hAnsi="標楷體" w:hint="eastAsia"/>
                <w:bCs/>
                <w:sz w:val="24"/>
                <w:szCs w:val="24"/>
              </w:rPr>
              <w:t>跨度超過五公尺者，應檢附結構計算書。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（四）四層以上或供公眾使用建築物一律檢附結構計算書。</w:t>
            </w:r>
          </w:p>
          <w:p w:rsidR="00640E7A" w:rsidRPr="00370513" w:rsidRDefault="00640E7A" w:rsidP="00D60CB9">
            <w:pPr>
              <w:pStyle w:val="af4"/>
              <w:snapToGrid w:val="0"/>
              <w:spacing w:line="240" w:lineRule="auto"/>
              <w:ind w:leftChars="108" w:left="684" w:hangingChars="177" w:hanging="425"/>
              <w:rPr>
                <w:rFonts w:hAnsi="標楷體" w:hint="eastAsia"/>
                <w:bCs/>
                <w:sz w:val="24"/>
                <w:szCs w:val="24"/>
              </w:rPr>
            </w:pPr>
            <w:r w:rsidRPr="00370513">
              <w:rPr>
                <w:rFonts w:hAnsi="標楷體" w:hint="eastAsia"/>
                <w:bCs/>
                <w:sz w:val="24"/>
                <w:szCs w:val="24"/>
              </w:rPr>
              <w:t>四、地基調查報告：建築</w:t>
            </w:r>
            <w:r w:rsidRPr="00370513">
              <w:rPr>
                <w:rFonts w:hAnsi="標楷體" w:hint="eastAsia"/>
                <w:bCs/>
                <w:sz w:val="24"/>
                <w:szCs w:val="24"/>
              </w:rPr>
              <w:lastRenderedPageBreak/>
              <w:t>技術規則建築構造編第六十四條規定之建築物或經都發局認有必要者，應檢附地基調查報告。</w:t>
            </w:r>
          </w:p>
          <w:p w:rsidR="00640E7A" w:rsidRPr="00370513" w:rsidRDefault="00640E7A" w:rsidP="00D60CB9">
            <w:pPr>
              <w:pStyle w:val="af4"/>
              <w:snapToGrid w:val="0"/>
              <w:spacing w:line="240" w:lineRule="auto"/>
              <w:ind w:leftChars="108" w:left="684" w:hangingChars="177" w:hanging="425"/>
              <w:rPr>
                <w:rFonts w:hAnsi="標楷體" w:hint="eastAsia"/>
                <w:bCs/>
                <w:sz w:val="24"/>
                <w:szCs w:val="24"/>
              </w:rPr>
            </w:pPr>
            <w:r w:rsidRPr="00370513">
              <w:rPr>
                <w:rFonts w:hAnsi="標楷體" w:hint="eastAsia"/>
                <w:bCs/>
                <w:sz w:val="24"/>
                <w:szCs w:val="24"/>
              </w:rPr>
              <w:t>五、建築線指定（示）圖。</w:t>
            </w:r>
          </w:p>
          <w:p w:rsidR="00640E7A" w:rsidRPr="00370513" w:rsidRDefault="00640E7A" w:rsidP="00D60CB9">
            <w:pPr>
              <w:pStyle w:val="af4"/>
              <w:snapToGrid w:val="0"/>
              <w:spacing w:line="240" w:lineRule="auto"/>
              <w:ind w:leftChars="108" w:left="684" w:hangingChars="177" w:hanging="425"/>
              <w:rPr>
                <w:rFonts w:hAnsi="標楷體" w:hint="eastAsia"/>
                <w:bCs/>
                <w:sz w:val="24"/>
                <w:szCs w:val="24"/>
              </w:rPr>
            </w:pPr>
            <w:r w:rsidRPr="00370513">
              <w:rPr>
                <w:rFonts w:hAnsi="標楷體" w:hint="eastAsia"/>
                <w:bCs/>
                <w:sz w:val="24"/>
                <w:szCs w:val="24"/>
              </w:rPr>
              <w:t>六、其他有關文件：</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（一）使用</w:t>
            </w:r>
            <w:proofErr w:type="gramStart"/>
            <w:r w:rsidRPr="00370513">
              <w:rPr>
                <w:rFonts w:hAnsi="標楷體" w:hint="eastAsia"/>
                <w:bCs/>
                <w:sz w:val="24"/>
                <w:szCs w:val="24"/>
              </w:rPr>
              <w:t>共同壁者</w:t>
            </w:r>
            <w:proofErr w:type="gramEnd"/>
            <w:r w:rsidRPr="00370513">
              <w:rPr>
                <w:rFonts w:hAnsi="標楷體" w:hint="eastAsia"/>
                <w:bCs/>
                <w:sz w:val="24"/>
                <w:szCs w:val="24"/>
              </w:rPr>
              <w:t>，應檢附協定書。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（二）起造人委託設計人請領執照者，應檢附委託書。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（三）申請興建自用農舍者，應檢附</w:t>
            </w:r>
            <w:r w:rsidRPr="00D60CB9">
              <w:rPr>
                <w:rFonts w:hAnsi="標楷體" w:hint="eastAsia"/>
                <w:bCs/>
                <w:sz w:val="24"/>
                <w:szCs w:val="24"/>
              </w:rPr>
              <w:t>農民身分證明文件及無自用農舍證明書。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（四）</w:t>
            </w:r>
            <w:proofErr w:type="gramStart"/>
            <w:r w:rsidRPr="00370513">
              <w:rPr>
                <w:rFonts w:hAnsi="標楷體" w:hint="eastAsia"/>
                <w:bCs/>
                <w:sz w:val="24"/>
                <w:szCs w:val="24"/>
              </w:rPr>
              <w:t>增建者應檢</w:t>
            </w:r>
            <w:proofErr w:type="gramEnd"/>
            <w:r w:rsidRPr="00370513">
              <w:rPr>
                <w:rFonts w:hAnsi="標楷體" w:hint="eastAsia"/>
                <w:bCs/>
                <w:sz w:val="24"/>
                <w:szCs w:val="24"/>
              </w:rPr>
              <w:t>附房屋權利證明文件及合法房屋證明文件。</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（五）辦理</w:t>
            </w:r>
            <w:proofErr w:type="gramStart"/>
            <w:r w:rsidRPr="00370513">
              <w:rPr>
                <w:rFonts w:hAnsi="標楷體" w:hint="eastAsia"/>
                <w:bCs/>
                <w:sz w:val="24"/>
                <w:szCs w:val="24"/>
              </w:rPr>
              <w:t>空地套繪所</w:t>
            </w:r>
            <w:proofErr w:type="gramEnd"/>
            <w:r w:rsidRPr="00370513">
              <w:rPr>
                <w:rFonts w:hAnsi="標楷體" w:hint="eastAsia"/>
                <w:bCs/>
                <w:sz w:val="24"/>
                <w:szCs w:val="24"/>
              </w:rPr>
              <w:t>需之地籍套繪圖。</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（六）現地彩色照片。</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（七）起造人為建築開發業者，應檢附加入</w:t>
            </w:r>
            <w:proofErr w:type="gramStart"/>
            <w:r w:rsidRPr="00370513">
              <w:rPr>
                <w:rFonts w:hAnsi="標楷體" w:hint="eastAsia"/>
                <w:bCs/>
                <w:sz w:val="24"/>
                <w:szCs w:val="24"/>
              </w:rPr>
              <w:t>臺</w:t>
            </w:r>
            <w:proofErr w:type="gramEnd"/>
            <w:r w:rsidRPr="00370513">
              <w:rPr>
                <w:rFonts w:hAnsi="標楷體" w:hint="eastAsia"/>
                <w:bCs/>
                <w:sz w:val="24"/>
                <w:szCs w:val="24"/>
              </w:rPr>
              <w:t>中市之建築開發商業同業公會之會員證書。</w:t>
            </w:r>
          </w:p>
          <w:p w:rsidR="00640E7A" w:rsidRPr="00370513" w:rsidRDefault="00640E7A" w:rsidP="00D60CB9">
            <w:pPr>
              <w:pStyle w:val="af4"/>
              <w:snapToGrid w:val="0"/>
              <w:spacing w:line="240" w:lineRule="auto"/>
              <w:ind w:leftChars="227" w:left="1251" w:hangingChars="294" w:hanging="706"/>
              <w:rPr>
                <w:rFonts w:hAnsi="標楷體" w:hint="eastAsia"/>
                <w:bCs/>
                <w:sz w:val="24"/>
                <w:szCs w:val="24"/>
              </w:rPr>
            </w:pPr>
            <w:r w:rsidRPr="00370513">
              <w:rPr>
                <w:rFonts w:hAnsi="標楷體" w:hint="eastAsia"/>
                <w:bCs/>
                <w:sz w:val="24"/>
                <w:szCs w:val="24"/>
              </w:rPr>
              <w:t>（八）依其他有關法令之規定</w:t>
            </w:r>
            <w:proofErr w:type="gramStart"/>
            <w:r w:rsidRPr="00370513">
              <w:rPr>
                <w:rFonts w:hAnsi="標楷體" w:hint="eastAsia"/>
                <w:bCs/>
                <w:sz w:val="24"/>
                <w:szCs w:val="24"/>
              </w:rPr>
              <w:t>檢附者</w:t>
            </w:r>
            <w:proofErr w:type="gramEnd"/>
            <w:r w:rsidRPr="00370513">
              <w:rPr>
                <w:rFonts w:hAnsi="標楷體" w:hint="eastAsia"/>
                <w:bCs/>
                <w:sz w:val="24"/>
                <w:szCs w:val="24"/>
              </w:rPr>
              <w:t>。</w:t>
            </w:r>
          </w:p>
          <w:p w:rsidR="00640E7A" w:rsidRPr="00370513" w:rsidRDefault="00640E7A" w:rsidP="00D60CB9">
            <w:pPr>
              <w:pStyle w:val="af4"/>
              <w:snapToGrid w:val="0"/>
              <w:spacing w:line="240" w:lineRule="auto"/>
              <w:ind w:leftChars="100" w:left="240" w:firstLineChars="218" w:firstLine="523"/>
              <w:rPr>
                <w:rFonts w:hAnsi="標楷體" w:hint="eastAsia"/>
                <w:bCs/>
                <w:sz w:val="24"/>
                <w:szCs w:val="24"/>
              </w:rPr>
            </w:pPr>
            <w:r w:rsidRPr="00370513">
              <w:rPr>
                <w:rFonts w:hAnsi="標楷體" w:hint="eastAsia"/>
                <w:bCs/>
                <w:sz w:val="24"/>
                <w:szCs w:val="24"/>
              </w:rPr>
              <w:t>經都發局公告免指定(示)建築線者，</w:t>
            </w:r>
            <w:proofErr w:type="gramStart"/>
            <w:r w:rsidRPr="00370513">
              <w:rPr>
                <w:rFonts w:hAnsi="標楷體" w:hint="eastAsia"/>
                <w:bCs/>
                <w:sz w:val="24"/>
                <w:szCs w:val="24"/>
              </w:rPr>
              <w:t>免檢附</w:t>
            </w:r>
            <w:proofErr w:type="gramEnd"/>
            <w:r w:rsidRPr="00370513">
              <w:rPr>
                <w:rFonts w:hAnsi="標楷體" w:hint="eastAsia"/>
                <w:bCs/>
                <w:sz w:val="24"/>
                <w:szCs w:val="24"/>
              </w:rPr>
              <w:t>第一項第五款之建築線指定(示)圖。</w:t>
            </w:r>
          </w:p>
          <w:p w:rsidR="00640E7A" w:rsidRPr="00370513" w:rsidRDefault="00640E7A" w:rsidP="00D60CB9">
            <w:pPr>
              <w:pStyle w:val="af5"/>
              <w:snapToGrid w:val="0"/>
              <w:spacing w:before="0" w:after="0" w:line="240" w:lineRule="auto"/>
              <w:ind w:leftChars="100" w:left="240" w:firstLineChars="218" w:firstLine="523"/>
              <w:rPr>
                <w:rFonts w:hAnsi="標楷體" w:hint="eastAsia"/>
                <w:sz w:val="24"/>
                <w:szCs w:val="24"/>
              </w:rPr>
            </w:pPr>
            <w:r w:rsidRPr="00370513">
              <w:rPr>
                <w:rFonts w:hAnsi="標楷體" w:hint="eastAsia"/>
                <w:bCs/>
                <w:sz w:val="24"/>
                <w:szCs w:val="24"/>
              </w:rPr>
              <w:t>第一項第二款及第三款文件得以都發局指</w:t>
            </w:r>
            <w:r w:rsidRPr="00370513">
              <w:rPr>
                <w:rFonts w:hAnsi="標楷體" w:hint="eastAsia"/>
                <w:bCs/>
                <w:sz w:val="24"/>
                <w:szCs w:val="24"/>
              </w:rPr>
              <w:lastRenderedPageBreak/>
              <w:t>定格式之電子文件方式檢</w:t>
            </w:r>
            <w:proofErr w:type="gramStart"/>
            <w:r w:rsidRPr="00370513">
              <w:rPr>
                <w:rFonts w:hAnsi="標楷體" w:hint="eastAsia"/>
                <w:bCs/>
                <w:sz w:val="24"/>
                <w:szCs w:val="24"/>
              </w:rPr>
              <w:t>附</w:t>
            </w:r>
            <w:proofErr w:type="gramEnd"/>
            <w:r w:rsidRPr="00370513">
              <w:rPr>
                <w:rFonts w:hAnsi="標楷體" w:hint="eastAsia"/>
                <w:bCs/>
                <w:sz w:val="24"/>
                <w:szCs w:val="24"/>
              </w:rPr>
              <w:t>。</w:t>
            </w:r>
          </w:p>
        </w:tc>
        <w:tc>
          <w:tcPr>
            <w:tcW w:w="3001" w:type="dxa"/>
          </w:tcPr>
          <w:p w:rsidR="00640E7A" w:rsidRPr="00370513" w:rsidRDefault="00640E7A" w:rsidP="00370513">
            <w:pPr>
              <w:pStyle w:val="af4"/>
              <w:tabs>
                <w:tab w:val="left" w:pos="600"/>
              </w:tabs>
              <w:snapToGrid w:val="0"/>
              <w:spacing w:line="240" w:lineRule="auto"/>
              <w:ind w:left="2" w:hanging="2"/>
              <w:rPr>
                <w:rFonts w:hAnsi="標楷體"/>
                <w:bCs/>
                <w:sz w:val="24"/>
                <w:szCs w:val="24"/>
              </w:rPr>
            </w:pPr>
            <w:r w:rsidRPr="00370513">
              <w:rPr>
                <w:rFonts w:hAnsi="標楷體" w:hint="eastAsia"/>
                <w:bCs/>
                <w:sz w:val="24"/>
                <w:szCs w:val="24"/>
              </w:rPr>
              <w:lastRenderedPageBreak/>
              <w:t>一</w:t>
            </w:r>
            <w:r w:rsidRPr="00370513">
              <w:rPr>
                <w:rFonts w:hAnsi="標楷體"/>
                <w:bCs/>
                <w:sz w:val="24"/>
                <w:szCs w:val="24"/>
              </w:rPr>
              <w:t>、</w:t>
            </w:r>
            <w:r w:rsidRPr="00370513">
              <w:rPr>
                <w:rFonts w:hAnsi="標楷體" w:hint="eastAsia"/>
                <w:bCs/>
                <w:sz w:val="24"/>
                <w:szCs w:val="24"/>
              </w:rPr>
              <w:t>內政部於一零</w:t>
            </w:r>
            <w:r w:rsidRPr="00370513">
              <w:rPr>
                <w:rFonts w:hAnsi="標楷體"/>
                <w:bCs/>
                <w:sz w:val="24"/>
                <w:szCs w:val="24"/>
              </w:rPr>
              <w:t>四</w:t>
            </w:r>
            <w:r w:rsidRPr="00370513">
              <w:rPr>
                <w:rFonts w:hAnsi="標楷體" w:hint="eastAsia"/>
                <w:bCs/>
                <w:sz w:val="24"/>
                <w:szCs w:val="24"/>
              </w:rPr>
              <w:t>年六月五日台內營字第一</w:t>
            </w:r>
            <w:r w:rsidRPr="00370513">
              <w:rPr>
                <w:rFonts w:hAnsi="標楷體"/>
                <w:bCs/>
                <w:sz w:val="24"/>
                <w:szCs w:val="24"/>
              </w:rPr>
              <w:t>○四○八○四二九三</w:t>
            </w:r>
            <w:r w:rsidRPr="00370513">
              <w:rPr>
                <w:rFonts w:hAnsi="標楷體" w:hint="eastAsia"/>
                <w:bCs/>
                <w:sz w:val="24"/>
                <w:szCs w:val="24"/>
              </w:rPr>
              <w:t>號令發布修正之「建造執照及雜項執照簽證項目抽查作業要點」之第七點已規定略</w:t>
            </w:r>
            <w:r w:rsidRPr="00370513">
              <w:rPr>
                <w:rFonts w:hAnsi="標楷體"/>
                <w:bCs/>
                <w:sz w:val="24"/>
                <w:szCs w:val="24"/>
              </w:rPr>
              <w:t>為</w:t>
            </w:r>
            <w:r w:rsidRPr="00370513">
              <w:rPr>
                <w:rFonts w:hAnsi="標楷體" w:hint="eastAsia"/>
                <w:bCs/>
                <w:sz w:val="24"/>
                <w:szCs w:val="24"/>
              </w:rPr>
              <w:t>：「…抽查之建築物，其綠建築設計、公共建築物之無障礙建築物規定及結構計算書，應列為必要抽查項目」，</w:t>
            </w:r>
            <w:r w:rsidRPr="00370513">
              <w:rPr>
                <w:rFonts w:hAnsi="標楷體"/>
                <w:bCs/>
                <w:sz w:val="24"/>
                <w:szCs w:val="24"/>
              </w:rPr>
              <w:t>故結構計算書為必抽查項目之一，</w:t>
            </w:r>
            <w:proofErr w:type="gramStart"/>
            <w:r w:rsidRPr="00370513">
              <w:rPr>
                <w:rFonts w:hAnsi="標楷體" w:hint="eastAsia"/>
                <w:bCs/>
                <w:sz w:val="24"/>
                <w:szCs w:val="24"/>
              </w:rPr>
              <w:t>爰</w:t>
            </w:r>
            <w:proofErr w:type="gramEnd"/>
            <w:r w:rsidRPr="00370513">
              <w:rPr>
                <w:rFonts w:hAnsi="標楷體" w:hint="eastAsia"/>
                <w:bCs/>
                <w:sz w:val="24"/>
                <w:szCs w:val="24"/>
              </w:rPr>
              <w:t>刪除</w:t>
            </w:r>
            <w:r w:rsidRPr="00370513">
              <w:rPr>
                <w:rFonts w:hAnsi="標楷體"/>
                <w:bCs/>
                <w:sz w:val="24"/>
                <w:szCs w:val="24"/>
              </w:rPr>
              <w:t>結構詳圖</w:t>
            </w:r>
            <w:r w:rsidRPr="00370513">
              <w:rPr>
                <w:rFonts w:hAnsi="標楷體" w:hint="eastAsia"/>
                <w:bCs/>
                <w:sz w:val="24"/>
                <w:szCs w:val="24"/>
              </w:rPr>
              <w:t>得於開工</w:t>
            </w:r>
            <w:proofErr w:type="gramStart"/>
            <w:r w:rsidRPr="00370513">
              <w:rPr>
                <w:rFonts w:hAnsi="標楷體" w:hint="eastAsia"/>
                <w:bCs/>
                <w:sz w:val="24"/>
                <w:szCs w:val="24"/>
              </w:rPr>
              <w:t>前送都發</w:t>
            </w:r>
            <w:proofErr w:type="gramEnd"/>
            <w:r w:rsidRPr="00370513">
              <w:rPr>
                <w:rFonts w:hAnsi="標楷體" w:hint="eastAsia"/>
                <w:bCs/>
                <w:sz w:val="24"/>
                <w:szCs w:val="24"/>
              </w:rPr>
              <w:t>局備查之</w:t>
            </w:r>
            <w:r w:rsidRPr="00370513">
              <w:rPr>
                <w:rFonts w:hAnsi="標楷體"/>
                <w:bCs/>
                <w:sz w:val="24"/>
                <w:szCs w:val="24"/>
              </w:rPr>
              <w:t>規定</w:t>
            </w:r>
            <w:r w:rsidRPr="00370513">
              <w:rPr>
                <w:rFonts w:hAnsi="標楷體" w:hint="eastAsia"/>
                <w:bCs/>
                <w:sz w:val="24"/>
                <w:szCs w:val="24"/>
              </w:rPr>
              <w:t>。</w:t>
            </w:r>
          </w:p>
          <w:p w:rsidR="00640E7A" w:rsidRPr="00370513" w:rsidRDefault="00640E7A" w:rsidP="00370513">
            <w:pPr>
              <w:pStyle w:val="af4"/>
              <w:tabs>
                <w:tab w:val="left" w:pos="600"/>
              </w:tabs>
              <w:snapToGrid w:val="0"/>
              <w:spacing w:line="240" w:lineRule="auto"/>
              <w:ind w:left="2" w:hanging="2"/>
              <w:rPr>
                <w:rFonts w:hAnsi="標楷體" w:hint="eastAsia"/>
                <w:bCs/>
                <w:sz w:val="24"/>
                <w:szCs w:val="24"/>
              </w:rPr>
            </w:pPr>
            <w:r w:rsidRPr="00370513">
              <w:rPr>
                <w:rFonts w:hAnsi="標楷體" w:hint="eastAsia"/>
                <w:bCs/>
                <w:sz w:val="24"/>
                <w:szCs w:val="24"/>
              </w:rPr>
              <w:t>二</w:t>
            </w:r>
            <w:r w:rsidRPr="00370513">
              <w:rPr>
                <w:rFonts w:hAnsi="標楷體"/>
                <w:bCs/>
                <w:sz w:val="24"/>
                <w:szCs w:val="24"/>
              </w:rPr>
              <w:t>、</w:t>
            </w:r>
            <w:r w:rsidRPr="00370513">
              <w:rPr>
                <w:rFonts w:hAnsi="標楷體" w:hint="eastAsia"/>
                <w:bCs/>
                <w:sz w:val="24"/>
                <w:szCs w:val="24"/>
              </w:rPr>
              <w:t>申請興建自用農舍者，本</w:t>
            </w:r>
            <w:r w:rsidRPr="00370513">
              <w:rPr>
                <w:rFonts w:hAnsi="標楷體"/>
                <w:bCs/>
                <w:sz w:val="24"/>
                <w:szCs w:val="24"/>
              </w:rPr>
              <w:t>府農業</w:t>
            </w:r>
            <w:r w:rsidRPr="00370513">
              <w:rPr>
                <w:rFonts w:hAnsi="標楷體" w:hint="eastAsia"/>
                <w:bCs/>
                <w:sz w:val="24"/>
                <w:szCs w:val="24"/>
              </w:rPr>
              <w:t>局已</w:t>
            </w:r>
            <w:r w:rsidRPr="00370513">
              <w:rPr>
                <w:rFonts w:hAnsi="標楷體"/>
                <w:bCs/>
                <w:sz w:val="24"/>
                <w:szCs w:val="24"/>
              </w:rPr>
              <w:t>於</w:t>
            </w:r>
            <w:proofErr w:type="gramStart"/>
            <w:r w:rsidRPr="00370513">
              <w:rPr>
                <w:rFonts w:hAnsi="標楷體"/>
                <w:bCs/>
                <w:sz w:val="24"/>
                <w:szCs w:val="24"/>
              </w:rPr>
              <w:t>一</w:t>
            </w:r>
            <w:r w:rsidRPr="00370513">
              <w:rPr>
                <w:rFonts w:hAnsi="標楷體" w:hint="eastAsia"/>
                <w:bCs/>
                <w:sz w:val="24"/>
                <w:szCs w:val="24"/>
              </w:rPr>
              <w:t>零二</w:t>
            </w:r>
            <w:r w:rsidRPr="00370513">
              <w:rPr>
                <w:rFonts w:hAnsi="標楷體"/>
                <w:bCs/>
                <w:sz w:val="24"/>
                <w:szCs w:val="24"/>
              </w:rPr>
              <w:t>年</w:t>
            </w:r>
            <w:r w:rsidRPr="00370513">
              <w:rPr>
                <w:rFonts w:hAnsi="標楷體" w:hint="eastAsia"/>
                <w:bCs/>
                <w:sz w:val="24"/>
                <w:szCs w:val="24"/>
              </w:rPr>
              <w:t>十月一</w:t>
            </w:r>
            <w:r w:rsidRPr="00370513">
              <w:rPr>
                <w:rFonts w:hAnsi="標楷體"/>
                <w:bCs/>
                <w:sz w:val="24"/>
                <w:szCs w:val="24"/>
              </w:rPr>
              <w:t>日</w:t>
            </w:r>
            <w:r w:rsidRPr="00370513">
              <w:rPr>
                <w:rFonts w:hAnsi="標楷體" w:hint="eastAsia"/>
                <w:bCs/>
                <w:sz w:val="24"/>
                <w:szCs w:val="24"/>
              </w:rPr>
              <w:t>府</w:t>
            </w:r>
            <w:r w:rsidRPr="00370513">
              <w:rPr>
                <w:rFonts w:hAnsi="標楷體"/>
                <w:bCs/>
                <w:sz w:val="24"/>
                <w:szCs w:val="24"/>
              </w:rPr>
              <w:t>授農地</w:t>
            </w:r>
            <w:proofErr w:type="gramEnd"/>
            <w:r w:rsidRPr="00370513">
              <w:rPr>
                <w:rFonts w:hAnsi="標楷體"/>
                <w:bCs/>
                <w:sz w:val="24"/>
                <w:szCs w:val="24"/>
              </w:rPr>
              <w:t>字第一</w:t>
            </w:r>
            <w:r w:rsidRPr="00370513">
              <w:rPr>
                <w:rFonts w:hAnsi="標楷體" w:hint="eastAsia"/>
                <w:bCs/>
                <w:sz w:val="24"/>
                <w:szCs w:val="24"/>
              </w:rPr>
              <w:t>○</w:t>
            </w:r>
            <w:r w:rsidRPr="00370513">
              <w:rPr>
                <w:rFonts w:hAnsi="標楷體"/>
                <w:bCs/>
                <w:sz w:val="24"/>
                <w:szCs w:val="24"/>
              </w:rPr>
              <w:t>二○</w:t>
            </w:r>
            <w:r w:rsidRPr="00370513">
              <w:rPr>
                <w:rFonts w:hAnsi="標楷體" w:hint="eastAsia"/>
                <w:bCs/>
                <w:sz w:val="24"/>
                <w:szCs w:val="24"/>
              </w:rPr>
              <w:t>一</w:t>
            </w:r>
            <w:r w:rsidRPr="00370513">
              <w:rPr>
                <w:rFonts w:hAnsi="標楷體"/>
                <w:bCs/>
                <w:sz w:val="24"/>
                <w:szCs w:val="24"/>
              </w:rPr>
              <w:t>八五九九一號函</w:t>
            </w:r>
            <w:r w:rsidRPr="00370513">
              <w:rPr>
                <w:rFonts w:hAnsi="標楷體" w:hint="eastAsia"/>
                <w:bCs/>
                <w:sz w:val="24"/>
                <w:szCs w:val="24"/>
              </w:rPr>
              <w:t>說明</w:t>
            </w:r>
            <w:r w:rsidRPr="00370513">
              <w:rPr>
                <w:rFonts w:hAnsi="標楷體"/>
                <w:bCs/>
                <w:sz w:val="24"/>
                <w:szCs w:val="24"/>
              </w:rPr>
              <w:t>不論八十九年一月二十八日前或後取得之農業用地，皆應先由本府農業局審查其資格</w:t>
            </w:r>
            <w:r w:rsidRPr="00370513">
              <w:rPr>
                <w:rFonts w:hAnsi="標楷體" w:hint="eastAsia"/>
                <w:bCs/>
                <w:sz w:val="24"/>
                <w:szCs w:val="24"/>
              </w:rPr>
              <w:t>。</w:t>
            </w:r>
          </w:p>
          <w:p w:rsidR="00640E7A" w:rsidRPr="00370513" w:rsidRDefault="00640E7A" w:rsidP="00370513">
            <w:pPr>
              <w:snapToGrid w:val="0"/>
              <w:jc w:val="both"/>
              <w:textAlignment w:val="baseline"/>
              <w:rPr>
                <w:rFonts w:ascii="標楷體" w:eastAsia="標楷體" w:hAnsi="標楷體"/>
              </w:rPr>
            </w:pPr>
            <w:r w:rsidRPr="00370513">
              <w:rPr>
                <w:rFonts w:ascii="標楷體" w:eastAsia="標楷體" w:hAnsi="標楷體" w:hint="eastAsia"/>
              </w:rPr>
              <w:t>三</w:t>
            </w:r>
            <w:r w:rsidRPr="00370513">
              <w:rPr>
                <w:rFonts w:ascii="標楷體" w:eastAsia="標楷體" w:hAnsi="標楷體"/>
              </w:rPr>
              <w:t>、</w:t>
            </w:r>
            <w:r w:rsidRPr="00370513">
              <w:rPr>
                <w:rFonts w:ascii="標楷體" w:eastAsia="標楷體" w:hAnsi="標楷體" w:hint="eastAsia"/>
              </w:rPr>
              <w:t>第</w:t>
            </w:r>
            <w:r w:rsidRPr="00370513">
              <w:rPr>
                <w:rFonts w:ascii="標楷體" w:eastAsia="標楷體" w:hAnsi="標楷體"/>
              </w:rPr>
              <w:t>十九條之</w:t>
            </w:r>
            <w:r w:rsidRPr="00370513">
              <w:rPr>
                <w:rFonts w:ascii="標楷體" w:eastAsia="標楷體" w:hAnsi="標楷體" w:hint="eastAsia"/>
              </w:rPr>
              <w:t>建</w:t>
            </w:r>
            <w:r w:rsidRPr="00370513">
              <w:rPr>
                <w:rFonts w:ascii="標楷體" w:eastAsia="標楷體" w:hAnsi="標楷體"/>
              </w:rPr>
              <w:t>築基地</w:t>
            </w:r>
            <w:r w:rsidRPr="00370513">
              <w:rPr>
                <w:rFonts w:ascii="標楷體" w:eastAsia="標楷體" w:hAnsi="標楷體" w:hint="eastAsia"/>
              </w:rPr>
              <w:t>與周邊道路高程有明顯落差者，應提出順平計畫，</w:t>
            </w:r>
            <w:r w:rsidRPr="00370513">
              <w:rPr>
                <w:rFonts w:ascii="標楷體" w:eastAsia="標楷體" w:hAnsi="標楷體"/>
              </w:rPr>
              <w:t>應非屬建築線指</w:t>
            </w:r>
            <w:r w:rsidRPr="00370513">
              <w:rPr>
                <w:rFonts w:ascii="標楷體" w:eastAsia="標楷體" w:hAnsi="標楷體" w:hint="eastAsia"/>
              </w:rPr>
              <w:t>定(示)</w:t>
            </w:r>
            <w:r w:rsidRPr="00370513">
              <w:rPr>
                <w:rFonts w:ascii="標楷體" w:eastAsia="標楷體" w:hAnsi="標楷體"/>
              </w:rPr>
              <w:t>之權責，</w:t>
            </w:r>
            <w:proofErr w:type="gramStart"/>
            <w:r w:rsidRPr="00370513">
              <w:rPr>
                <w:rFonts w:ascii="標楷體" w:eastAsia="標楷體" w:hAnsi="標楷體"/>
              </w:rPr>
              <w:t>故移</w:t>
            </w:r>
            <w:r w:rsidRPr="00370513">
              <w:rPr>
                <w:rFonts w:ascii="標楷體" w:eastAsia="標楷體" w:hAnsi="標楷體" w:hint="eastAsia"/>
              </w:rPr>
              <w:t>至</w:t>
            </w:r>
            <w:proofErr w:type="gramEnd"/>
            <w:r w:rsidRPr="00370513">
              <w:rPr>
                <w:rFonts w:ascii="標楷體" w:eastAsia="標楷體" w:hAnsi="標楷體"/>
              </w:rPr>
              <w:t>本條於申請建造執照時檢</w:t>
            </w:r>
            <w:proofErr w:type="gramStart"/>
            <w:r w:rsidRPr="00370513">
              <w:rPr>
                <w:rFonts w:ascii="標楷體" w:eastAsia="標楷體" w:hAnsi="標楷體"/>
              </w:rPr>
              <w:t>附</w:t>
            </w:r>
            <w:proofErr w:type="gramEnd"/>
            <w:r w:rsidRPr="00370513">
              <w:rPr>
                <w:rFonts w:ascii="標楷體" w:eastAsia="標楷體" w:hAnsi="標楷體"/>
              </w:rPr>
              <w:t>。</w:t>
            </w:r>
          </w:p>
          <w:p w:rsidR="00640E7A" w:rsidRPr="00370513" w:rsidRDefault="00640E7A" w:rsidP="00370513">
            <w:pPr>
              <w:snapToGrid w:val="0"/>
              <w:jc w:val="both"/>
              <w:textAlignment w:val="baseline"/>
              <w:rPr>
                <w:rFonts w:ascii="標楷體" w:eastAsia="標楷體" w:hAnsi="標楷體" w:hint="eastAsia"/>
                <w:b/>
                <w:color w:val="FF0000"/>
              </w:rPr>
            </w:pP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第十條</w:t>
            </w:r>
            <w:r w:rsidR="00D60CB9">
              <w:rPr>
                <w:rFonts w:ascii="標楷體" w:eastAsia="標楷體" w:hAnsi="標楷體" w:hint="eastAsia"/>
              </w:rPr>
              <w:t xml:space="preserve">　</w:t>
            </w:r>
            <w:r w:rsidRPr="00370513">
              <w:rPr>
                <w:rFonts w:ascii="標楷體" w:eastAsia="標楷體" w:hAnsi="標楷體" w:hint="eastAsia"/>
              </w:rPr>
              <w:t>建築基地臨接計畫道路、廣場、市區道路、公路或合於本自治條例規定之現有巷道者，應申請指定（示）建築線。但已開闢完成之道路或廣場，其境界線經都發局公告為免申請指定（示）建築線範圍者，得免申請指定(示)建築線。</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申請興建農舍及農作產銷設施、林業設施、水產養殖設施、畜牧設施等農業設施之土地</w:t>
            </w:r>
            <w:proofErr w:type="gramStart"/>
            <w:r w:rsidRPr="00370513">
              <w:rPr>
                <w:rFonts w:ascii="標楷體" w:eastAsia="標楷體" w:hAnsi="標楷體" w:hint="eastAsia"/>
              </w:rPr>
              <w:t>得免臨接</w:t>
            </w:r>
            <w:proofErr w:type="gramEnd"/>
            <w:r w:rsidRPr="00370513">
              <w:rPr>
                <w:rFonts w:ascii="標楷體" w:eastAsia="標楷體" w:hAnsi="標楷體" w:hint="eastAsia"/>
              </w:rPr>
              <w:t>道路。</w:t>
            </w:r>
          </w:p>
          <w:p w:rsidR="0062568E" w:rsidRDefault="0062568E" w:rsidP="00370513">
            <w:pPr>
              <w:snapToGrid w:val="0"/>
              <w:ind w:leftChars="100" w:left="240" w:firstLineChars="195" w:firstLine="468"/>
              <w:jc w:val="both"/>
              <w:rPr>
                <w:rFonts w:ascii="標楷體" w:eastAsia="標楷體" w:hAnsi="標楷體"/>
              </w:rPr>
            </w:pPr>
            <w:r w:rsidRPr="0062568E">
              <w:rPr>
                <w:rFonts w:ascii="標楷體" w:eastAsia="標楷體" w:hAnsi="標楷體" w:hint="eastAsia"/>
              </w:rPr>
              <w:t>實施區域計畫特定農業區、一般農業區之甲種建築用地及都市計畫農業區建地目之土地，</w:t>
            </w:r>
            <w:r w:rsidR="00A737B7">
              <w:rPr>
                <w:rFonts w:ascii="標楷體" w:eastAsia="標楷體" w:hAnsi="標楷體" w:hint="eastAsia"/>
                <w:b/>
                <w:color w:val="FF0000"/>
                <w:u w:val="single"/>
              </w:rPr>
              <w:t>未</w:t>
            </w:r>
            <w:r w:rsidR="00D401B1" w:rsidRPr="00D401B1">
              <w:rPr>
                <w:rFonts w:ascii="標楷體" w:eastAsia="標楷體" w:hAnsi="標楷體" w:hint="eastAsia"/>
                <w:b/>
                <w:color w:val="FF0000"/>
                <w:u w:val="single"/>
              </w:rPr>
              <w:t>臨</w:t>
            </w:r>
            <w:r w:rsidR="00A737B7">
              <w:rPr>
                <w:rFonts w:ascii="標楷體" w:eastAsia="標楷體" w:hAnsi="標楷體" w:hint="eastAsia"/>
                <w:b/>
                <w:color w:val="FF0000"/>
                <w:u w:val="single"/>
              </w:rPr>
              <w:t>接</w:t>
            </w:r>
            <w:r w:rsidR="00D401B1" w:rsidRPr="00D401B1">
              <w:rPr>
                <w:rFonts w:ascii="標楷體" w:eastAsia="標楷體" w:hAnsi="標楷體" w:hint="eastAsia"/>
                <w:b/>
                <w:color w:val="FF0000"/>
                <w:u w:val="single"/>
              </w:rPr>
              <w:t>公路系統道路或供公眾通行之現有巷道、</w:t>
            </w:r>
            <w:r w:rsidR="00D401B1" w:rsidRPr="00D401B1">
              <w:rPr>
                <w:rFonts w:ascii="標楷體" w:eastAsia="標楷體" w:hAnsi="標楷體"/>
                <w:b/>
                <w:color w:val="FF0000"/>
                <w:u w:val="single"/>
              </w:rPr>
              <w:t>計畫道路</w:t>
            </w:r>
            <w:r w:rsidR="00D401B1">
              <w:rPr>
                <w:rFonts w:ascii="標楷體" w:eastAsia="標楷體" w:hAnsi="標楷體" w:hint="eastAsia"/>
                <w:b/>
                <w:color w:val="FF0000"/>
                <w:u w:val="single"/>
              </w:rPr>
              <w:t>，</w:t>
            </w:r>
            <w:r w:rsidRPr="0062568E">
              <w:rPr>
                <w:rFonts w:ascii="標楷體" w:eastAsia="標楷體" w:hAnsi="標楷體" w:hint="eastAsia"/>
              </w:rPr>
              <w:t>其建築總樓地板面積</w:t>
            </w:r>
            <w:r w:rsidRPr="0062568E">
              <w:rPr>
                <w:rFonts w:ascii="標楷體" w:eastAsia="標楷體" w:hAnsi="標楷體" w:hint="eastAsia"/>
                <w:b/>
                <w:color w:val="FF0000"/>
                <w:u w:val="single"/>
              </w:rPr>
              <w:t>四百九十五</w:t>
            </w:r>
            <w:r w:rsidRPr="0062568E">
              <w:rPr>
                <w:rFonts w:ascii="標楷體" w:eastAsia="標楷體" w:hAnsi="標楷體" w:hint="eastAsia"/>
              </w:rPr>
              <w:t>平方公尺以下且非供公眾使用之建築基地得免</w:t>
            </w:r>
            <w:r w:rsidRPr="0062568E">
              <w:rPr>
                <w:rFonts w:ascii="標楷體" w:eastAsia="標楷體" w:hAnsi="標楷體" w:hint="eastAsia"/>
                <w:b/>
                <w:color w:val="FF0000"/>
                <w:u w:val="single"/>
              </w:rPr>
              <w:t>指</w:t>
            </w:r>
            <w:r w:rsidRPr="0062568E">
              <w:rPr>
                <w:rFonts w:ascii="標楷體" w:eastAsia="標楷體" w:hAnsi="標楷體"/>
                <w:b/>
                <w:color w:val="FF0000"/>
                <w:u w:val="single"/>
              </w:rPr>
              <w:t>定</w:t>
            </w:r>
            <w:r w:rsidR="00BE1EAE" w:rsidRPr="00BE1EAE">
              <w:rPr>
                <w:rFonts w:ascii="標楷體" w:eastAsia="標楷體" w:hAnsi="標楷體" w:hint="eastAsia"/>
                <w:b/>
                <w:color w:val="FF0000"/>
                <w:u w:val="single"/>
              </w:rPr>
              <w:t>（示）</w:t>
            </w:r>
            <w:r w:rsidRPr="0062568E">
              <w:rPr>
                <w:rFonts w:ascii="標楷體" w:eastAsia="標楷體" w:hAnsi="標楷體"/>
                <w:b/>
                <w:color w:val="FF0000"/>
                <w:u w:val="single"/>
              </w:rPr>
              <w:t>建築線</w:t>
            </w:r>
            <w:r w:rsidRPr="0062568E">
              <w:rPr>
                <w:rFonts w:ascii="標楷體" w:eastAsia="標楷體" w:hAnsi="標楷體" w:hint="eastAsia"/>
              </w:rPr>
              <w:t>。但於</w:t>
            </w:r>
            <w:r w:rsidR="00577F40" w:rsidRPr="00577F40">
              <w:rPr>
                <w:rFonts w:ascii="標楷體" w:eastAsia="標楷體" w:hAnsi="標楷體" w:hint="eastAsia"/>
                <w:b/>
                <w:color w:val="FF0000"/>
                <w:u w:val="single"/>
              </w:rPr>
              <w:t>一百零二年十月十四日</w:t>
            </w:r>
            <w:r w:rsidRPr="0062568E">
              <w:rPr>
                <w:rFonts w:ascii="標楷體" w:eastAsia="標楷體" w:hAnsi="標楷體" w:hint="eastAsia"/>
              </w:rPr>
              <w:t>後分割基地或增建、改建建物者，應合併計算總樓地板面積。</w:t>
            </w:r>
          </w:p>
          <w:p w:rsidR="00640E7A" w:rsidRPr="00370513" w:rsidRDefault="00640E7A" w:rsidP="00370513">
            <w:pPr>
              <w:snapToGrid w:val="0"/>
              <w:ind w:leftChars="100" w:left="240" w:firstLineChars="195" w:firstLine="468"/>
              <w:jc w:val="both"/>
              <w:rPr>
                <w:rFonts w:ascii="標楷體" w:eastAsia="標楷體" w:hAnsi="標楷體"/>
              </w:rPr>
            </w:pPr>
            <w:r w:rsidRPr="00370513">
              <w:rPr>
                <w:rFonts w:ascii="標楷體" w:eastAsia="標楷體" w:hAnsi="標楷體" w:hint="eastAsia"/>
              </w:rPr>
              <w:t>前</w:t>
            </w:r>
            <w:r w:rsidR="0062568E">
              <w:rPr>
                <w:rFonts w:ascii="標楷體" w:eastAsia="標楷體" w:hAnsi="標楷體" w:hint="eastAsia"/>
              </w:rPr>
              <w:t>二</w:t>
            </w:r>
            <w:r w:rsidRPr="00370513">
              <w:rPr>
                <w:rFonts w:ascii="標楷體" w:eastAsia="標楷體" w:hAnsi="標楷體" w:hint="eastAsia"/>
              </w:rPr>
              <w:t>項基地之進出</w:t>
            </w:r>
            <w:r w:rsidR="00577F40" w:rsidRPr="00577F40">
              <w:rPr>
                <w:rFonts w:ascii="標楷體" w:eastAsia="標楷體" w:hAnsi="標楷體" w:hint="eastAsia"/>
                <w:b/>
                <w:color w:val="FF0000"/>
                <w:u w:val="single"/>
              </w:rPr>
              <w:t>私</w:t>
            </w:r>
            <w:r w:rsidR="00577F40" w:rsidRPr="00577F40">
              <w:rPr>
                <w:rFonts w:ascii="標楷體" w:eastAsia="標楷體" w:hAnsi="標楷體"/>
                <w:b/>
                <w:color w:val="FF0000"/>
                <w:u w:val="single"/>
              </w:rPr>
              <w:t>設</w:t>
            </w:r>
            <w:r w:rsidRPr="00370513">
              <w:rPr>
                <w:rFonts w:ascii="標楷體" w:eastAsia="標楷體" w:hAnsi="標楷體" w:hint="eastAsia"/>
              </w:rPr>
              <w:t>通路</w:t>
            </w:r>
            <w:r w:rsidR="0062568E" w:rsidRPr="0062568E">
              <w:rPr>
                <w:rFonts w:ascii="標楷體" w:eastAsia="標楷體" w:hAnsi="標楷體" w:hint="eastAsia"/>
                <w:b/>
                <w:color w:val="FF0000"/>
                <w:u w:val="single"/>
              </w:rPr>
              <w:t>之</w:t>
            </w:r>
            <w:r w:rsidR="00577F40">
              <w:rPr>
                <w:rFonts w:ascii="標楷體" w:eastAsia="標楷體" w:hAnsi="標楷體" w:hint="eastAsia"/>
                <w:b/>
                <w:color w:val="FF0000"/>
                <w:u w:val="single"/>
              </w:rPr>
              <w:t>範</w:t>
            </w:r>
            <w:r w:rsidR="00577F40">
              <w:rPr>
                <w:rFonts w:ascii="標楷體" w:eastAsia="標楷體" w:hAnsi="標楷體"/>
                <w:b/>
                <w:color w:val="FF0000"/>
                <w:u w:val="single"/>
              </w:rPr>
              <w:t>圍及其</w:t>
            </w:r>
            <w:r w:rsidR="0062568E" w:rsidRPr="0062568E">
              <w:rPr>
                <w:rFonts w:ascii="標楷體" w:eastAsia="標楷體" w:hAnsi="標楷體" w:hint="eastAsia"/>
                <w:b/>
                <w:color w:val="FF0000"/>
                <w:u w:val="single"/>
              </w:rPr>
              <w:t>通行權利</w:t>
            </w:r>
            <w:r w:rsidRPr="00370513">
              <w:rPr>
                <w:rFonts w:ascii="標楷體" w:eastAsia="標楷體" w:hAnsi="標楷體" w:hint="eastAsia"/>
              </w:rPr>
              <w:t>應由土地所有權人、起造人</w:t>
            </w:r>
            <w:r w:rsidR="00577F40">
              <w:rPr>
                <w:rFonts w:ascii="標楷體" w:eastAsia="標楷體" w:hAnsi="標楷體" w:hint="eastAsia"/>
              </w:rPr>
              <w:t>自</w:t>
            </w:r>
            <w:r w:rsidR="00577F40">
              <w:rPr>
                <w:rFonts w:ascii="標楷體" w:eastAsia="標楷體" w:hAnsi="標楷體"/>
              </w:rPr>
              <w:t>行</w:t>
            </w:r>
            <w:r w:rsidR="00577F40" w:rsidRPr="00577F40">
              <w:rPr>
                <w:rFonts w:ascii="標楷體" w:eastAsia="標楷體" w:hAnsi="標楷體"/>
                <w:b/>
                <w:color w:val="FF0000"/>
                <w:u w:val="single"/>
              </w:rPr>
              <w:t>負責</w:t>
            </w:r>
            <w:r w:rsidR="004E42FD" w:rsidRPr="004E42FD">
              <w:rPr>
                <w:rFonts w:ascii="標楷體" w:eastAsia="標楷體" w:hAnsi="標楷體" w:hint="eastAsia"/>
                <w:b/>
                <w:color w:val="FF0000"/>
                <w:u w:val="single"/>
              </w:rPr>
              <w:t>，如有糾紛應</w:t>
            </w:r>
            <w:proofErr w:type="gramStart"/>
            <w:r w:rsidR="004E42FD" w:rsidRPr="004E42FD">
              <w:rPr>
                <w:rFonts w:ascii="標楷體" w:eastAsia="標楷體" w:hAnsi="標楷體" w:hint="eastAsia"/>
                <w:b/>
                <w:color w:val="FF0000"/>
                <w:u w:val="single"/>
              </w:rPr>
              <w:t>逕</w:t>
            </w:r>
            <w:proofErr w:type="gramEnd"/>
            <w:r w:rsidR="004E42FD" w:rsidRPr="004E42FD">
              <w:rPr>
                <w:rFonts w:ascii="標楷體" w:eastAsia="標楷體" w:hAnsi="標楷體" w:hint="eastAsia"/>
                <w:b/>
                <w:color w:val="FF0000"/>
                <w:u w:val="single"/>
              </w:rPr>
              <w:t>循司法途徑解決。</w:t>
            </w:r>
            <w:r w:rsidR="00BB2C85">
              <w:rPr>
                <w:rFonts w:ascii="標楷體" w:eastAsia="標楷體" w:hAnsi="標楷體"/>
                <w:b/>
                <w:color w:val="FF0000"/>
                <w:u w:val="single"/>
              </w:rPr>
              <w:t>基地</w:t>
            </w:r>
            <w:r w:rsidR="00F14666">
              <w:rPr>
                <w:rFonts w:ascii="標楷體" w:eastAsia="標楷體" w:hAnsi="標楷體" w:hint="eastAsia"/>
                <w:b/>
                <w:color w:val="FF0000"/>
                <w:u w:val="single"/>
              </w:rPr>
              <w:t>通</w:t>
            </w:r>
            <w:r w:rsidR="00F14666">
              <w:rPr>
                <w:rFonts w:ascii="標楷體" w:eastAsia="標楷體" w:hAnsi="標楷體"/>
                <w:b/>
                <w:color w:val="FF0000"/>
                <w:u w:val="single"/>
              </w:rPr>
              <w:t>路</w:t>
            </w:r>
            <w:r w:rsidR="00BB2C85">
              <w:rPr>
                <w:rFonts w:ascii="標楷體" w:eastAsia="標楷體" w:hAnsi="標楷體"/>
                <w:b/>
                <w:color w:val="FF0000"/>
                <w:u w:val="single"/>
              </w:rPr>
              <w:t>連接</w:t>
            </w:r>
            <w:r w:rsidR="00577F40" w:rsidRPr="00577F40">
              <w:rPr>
                <w:rFonts w:ascii="標楷體" w:eastAsia="標楷體" w:hAnsi="標楷體"/>
                <w:b/>
                <w:color w:val="FF0000"/>
                <w:u w:val="single"/>
              </w:rPr>
              <w:t>建築線位置由建築師簽證負</w:t>
            </w:r>
            <w:r w:rsidR="00577F40" w:rsidRPr="00577F40">
              <w:rPr>
                <w:rFonts w:ascii="標楷體" w:eastAsia="標楷體" w:hAnsi="標楷體"/>
                <w:b/>
                <w:color w:val="FF0000"/>
                <w:u w:val="single"/>
              </w:rPr>
              <w:lastRenderedPageBreak/>
              <w:t>責。</w:t>
            </w:r>
            <w:r w:rsidR="00577F40">
              <w:rPr>
                <w:rFonts w:ascii="標楷體" w:eastAsia="標楷體" w:hAnsi="標楷體" w:hint="eastAsia"/>
                <w:b/>
                <w:color w:val="FF0000"/>
                <w:u w:val="single"/>
              </w:rPr>
              <w:t>起</w:t>
            </w:r>
            <w:r w:rsidR="00577F40">
              <w:rPr>
                <w:rFonts w:ascii="標楷體" w:eastAsia="標楷體" w:hAnsi="標楷體"/>
                <w:b/>
                <w:color w:val="FF0000"/>
                <w:u w:val="single"/>
              </w:rPr>
              <w:t>造人及</w:t>
            </w:r>
            <w:r w:rsidR="0052527D">
              <w:rPr>
                <w:rFonts w:ascii="標楷體" w:eastAsia="標楷體" w:hAnsi="標楷體" w:hint="eastAsia"/>
                <w:b/>
                <w:color w:val="FF0000"/>
                <w:u w:val="single"/>
              </w:rPr>
              <w:t>設</w:t>
            </w:r>
            <w:r w:rsidR="0052527D">
              <w:rPr>
                <w:rFonts w:ascii="標楷體" w:eastAsia="標楷體" w:hAnsi="標楷體"/>
                <w:b/>
                <w:color w:val="FF0000"/>
                <w:u w:val="single"/>
              </w:rPr>
              <w:t>計</w:t>
            </w:r>
            <w:r w:rsidR="00577F40">
              <w:rPr>
                <w:rFonts w:ascii="標楷體" w:eastAsia="標楷體" w:hAnsi="標楷體"/>
                <w:b/>
                <w:color w:val="FF0000"/>
                <w:u w:val="single"/>
              </w:rPr>
              <w:t>建築師</w:t>
            </w:r>
            <w:r w:rsidR="0052527D">
              <w:rPr>
                <w:rFonts w:ascii="標楷體" w:eastAsia="標楷體" w:hAnsi="標楷體" w:hint="eastAsia"/>
                <w:b/>
                <w:color w:val="FF0000"/>
                <w:u w:val="single"/>
              </w:rPr>
              <w:t>應</w:t>
            </w:r>
            <w:r w:rsidRPr="00370513">
              <w:rPr>
                <w:rFonts w:ascii="標楷體" w:eastAsia="標楷體" w:hAnsi="標楷體" w:hint="eastAsia"/>
              </w:rPr>
              <w:t>依本法第二十六條第二項規定負其責任。</w:t>
            </w:r>
          </w:p>
          <w:p w:rsidR="00640E7A" w:rsidRPr="00370513" w:rsidRDefault="00640E7A" w:rsidP="00370513">
            <w:pPr>
              <w:snapToGrid w:val="0"/>
              <w:ind w:leftChars="100" w:left="240" w:firstLineChars="195" w:firstLine="468"/>
              <w:jc w:val="both"/>
              <w:rPr>
                <w:rFonts w:ascii="標楷體" w:eastAsia="標楷體" w:hAnsi="標楷體" w:hint="eastAsia"/>
              </w:rPr>
            </w:pPr>
            <w:r w:rsidRPr="00370513">
              <w:rPr>
                <w:rFonts w:ascii="標楷體" w:eastAsia="標楷體" w:hAnsi="標楷體" w:hint="eastAsia"/>
                <w:b/>
                <w:color w:val="FF0000"/>
                <w:u w:val="single"/>
              </w:rPr>
              <w:t>第一</w:t>
            </w:r>
            <w:r w:rsidRPr="00370513">
              <w:rPr>
                <w:rFonts w:ascii="標楷體" w:eastAsia="標楷體" w:hAnsi="標楷體"/>
                <w:b/>
                <w:color w:val="FF0000"/>
                <w:u w:val="single"/>
              </w:rPr>
              <w:t>項市區道路、公路之認定，依市區道路條例相關規定辦理。</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第十條</w:t>
            </w:r>
            <w:r w:rsidR="00D60CB9">
              <w:rPr>
                <w:rFonts w:ascii="標楷體" w:eastAsia="標楷體" w:hAnsi="標楷體" w:hint="eastAsia"/>
              </w:rPr>
              <w:t xml:space="preserve">　</w:t>
            </w:r>
            <w:r w:rsidRPr="00370513">
              <w:rPr>
                <w:rFonts w:ascii="標楷體" w:eastAsia="標楷體" w:hAnsi="標楷體" w:hint="eastAsia"/>
              </w:rPr>
              <w:t>建築基地臨接計畫道路、廣場、市區道路、公路或合於本自治條例規定之現有巷道者，應申請指定（示）建築線。但已開闢完成之道路或廣場，其境界線經都發局公告為免申請指定（示）建築線範圍者，得免申請指定(示)建築線。</w:t>
            </w:r>
          </w:p>
          <w:p w:rsidR="00640E7A" w:rsidRPr="00370513" w:rsidRDefault="00640E7A" w:rsidP="00D60CB9">
            <w:pPr>
              <w:snapToGrid w:val="0"/>
              <w:ind w:leftChars="100" w:left="240" w:firstLineChars="185" w:firstLine="444"/>
              <w:jc w:val="both"/>
              <w:rPr>
                <w:rFonts w:ascii="標楷體" w:eastAsia="標楷體" w:hAnsi="標楷體" w:hint="eastAsia"/>
              </w:rPr>
            </w:pPr>
            <w:r w:rsidRPr="00370513">
              <w:rPr>
                <w:rFonts w:ascii="標楷體" w:eastAsia="標楷體" w:hAnsi="標楷體" w:hint="eastAsia"/>
              </w:rPr>
              <w:t>申請興建農舍及農作產銷設施、林業設施、水產養殖設施、畜牧設施等農業設施之土地</w:t>
            </w:r>
            <w:proofErr w:type="gramStart"/>
            <w:r w:rsidRPr="00370513">
              <w:rPr>
                <w:rFonts w:ascii="標楷體" w:eastAsia="標楷體" w:hAnsi="標楷體" w:hint="eastAsia"/>
              </w:rPr>
              <w:t>得免臨接</w:t>
            </w:r>
            <w:proofErr w:type="gramEnd"/>
            <w:r w:rsidRPr="00370513">
              <w:rPr>
                <w:rFonts w:ascii="標楷體" w:eastAsia="標楷體" w:hAnsi="標楷體" w:hint="eastAsia"/>
              </w:rPr>
              <w:t>道路。</w:t>
            </w:r>
          </w:p>
          <w:p w:rsidR="00640E7A" w:rsidRPr="0062568E" w:rsidRDefault="00640E7A" w:rsidP="00D60CB9">
            <w:pPr>
              <w:snapToGrid w:val="0"/>
              <w:ind w:leftChars="100" w:left="240" w:firstLineChars="185" w:firstLine="444"/>
              <w:jc w:val="both"/>
              <w:rPr>
                <w:rFonts w:ascii="標楷體" w:eastAsia="標楷體" w:hAnsi="標楷體" w:hint="eastAsia"/>
              </w:rPr>
            </w:pPr>
            <w:r w:rsidRPr="0062568E">
              <w:rPr>
                <w:rFonts w:ascii="標楷體" w:eastAsia="標楷體" w:hAnsi="標楷體" w:hint="eastAsia"/>
              </w:rPr>
              <w:t>實施區域計畫特定農業區、一般農業區之甲種建築用地及都市計畫農業區建地目之土地，其建築總樓地板面積</w:t>
            </w:r>
            <w:r w:rsidRPr="0062568E">
              <w:rPr>
                <w:rFonts w:ascii="標楷體" w:eastAsia="標楷體" w:hAnsi="標楷體" w:hint="eastAsia"/>
                <w:b/>
                <w:u w:val="single"/>
              </w:rPr>
              <w:t>六百六十</w:t>
            </w:r>
            <w:r w:rsidRPr="0062568E">
              <w:rPr>
                <w:rFonts w:ascii="標楷體" w:eastAsia="標楷體" w:hAnsi="標楷體" w:hint="eastAsia"/>
              </w:rPr>
              <w:t>平方公尺以下且非供公眾使用之建築基地</w:t>
            </w:r>
            <w:proofErr w:type="gramStart"/>
            <w:r w:rsidRPr="0062568E">
              <w:rPr>
                <w:rFonts w:ascii="標楷體" w:eastAsia="標楷體" w:hAnsi="標楷體" w:hint="eastAsia"/>
              </w:rPr>
              <w:t>得免</w:t>
            </w:r>
            <w:r w:rsidRPr="0062568E">
              <w:rPr>
                <w:rFonts w:ascii="標楷體" w:eastAsia="標楷體" w:hAnsi="標楷體" w:hint="eastAsia"/>
                <w:b/>
                <w:u w:val="single"/>
              </w:rPr>
              <w:t>臨接</w:t>
            </w:r>
            <w:proofErr w:type="gramEnd"/>
            <w:r w:rsidRPr="0062568E">
              <w:rPr>
                <w:rFonts w:ascii="標楷體" w:eastAsia="標楷體" w:hAnsi="標楷體" w:hint="eastAsia"/>
                <w:b/>
                <w:u w:val="single"/>
              </w:rPr>
              <w:t>道路</w:t>
            </w:r>
            <w:r w:rsidRPr="0062568E">
              <w:rPr>
                <w:rFonts w:ascii="標楷體" w:eastAsia="標楷體" w:hAnsi="標楷體" w:hint="eastAsia"/>
              </w:rPr>
              <w:t>。但於</w:t>
            </w:r>
            <w:r w:rsidRPr="00577F40">
              <w:rPr>
                <w:rFonts w:ascii="標楷體" w:eastAsia="標楷體" w:hAnsi="標楷體" w:hint="eastAsia"/>
                <w:b/>
                <w:u w:val="single"/>
              </w:rPr>
              <w:t>本自治條例修正</w:t>
            </w:r>
            <w:r w:rsidRPr="0062568E">
              <w:rPr>
                <w:rFonts w:ascii="標楷體" w:eastAsia="標楷體" w:hAnsi="標楷體" w:hint="eastAsia"/>
              </w:rPr>
              <w:t>後分割基地或增建、改建建物者，應合併計算總樓地板面積。</w:t>
            </w:r>
          </w:p>
          <w:p w:rsidR="00640E7A" w:rsidRPr="00370513" w:rsidRDefault="00640E7A" w:rsidP="00D60CB9">
            <w:pPr>
              <w:snapToGrid w:val="0"/>
              <w:ind w:leftChars="100" w:left="240" w:firstLineChars="244" w:firstLine="586"/>
              <w:jc w:val="both"/>
              <w:rPr>
                <w:rFonts w:ascii="標楷體" w:eastAsia="標楷體" w:hAnsi="標楷體" w:hint="eastAsia"/>
              </w:rPr>
            </w:pPr>
            <w:r w:rsidRPr="00370513">
              <w:rPr>
                <w:rFonts w:ascii="標楷體" w:eastAsia="標楷體" w:hAnsi="標楷體" w:hint="eastAsia"/>
              </w:rPr>
              <w:t>前</w:t>
            </w:r>
            <w:r w:rsidRPr="0062568E">
              <w:rPr>
                <w:rFonts w:ascii="標楷體" w:eastAsia="標楷體" w:hAnsi="標楷體" w:hint="eastAsia"/>
              </w:rPr>
              <w:t>二</w:t>
            </w:r>
            <w:r w:rsidRPr="00370513">
              <w:rPr>
                <w:rFonts w:ascii="標楷體" w:eastAsia="標楷體" w:hAnsi="標楷體" w:hint="eastAsia"/>
              </w:rPr>
              <w:t>項基地之進出通路應由土地所有權人、起造人</w:t>
            </w:r>
            <w:r w:rsidRPr="00577F40">
              <w:rPr>
                <w:rFonts w:ascii="標楷體" w:eastAsia="標楷體" w:hAnsi="標楷體" w:hint="eastAsia"/>
              </w:rPr>
              <w:t>自行</w:t>
            </w:r>
            <w:r w:rsidRPr="00BE1EAE">
              <w:rPr>
                <w:rFonts w:ascii="標楷體" w:eastAsia="標楷體" w:hAnsi="標楷體" w:hint="eastAsia"/>
                <w:b/>
                <w:u w:val="single"/>
              </w:rPr>
              <w:t>解決，並</w:t>
            </w:r>
            <w:r w:rsidRPr="00370513">
              <w:rPr>
                <w:rFonts w:ascii="標楷體" w:eastAsia="標楷體" w:hAnsi="標楷體" w:hint="eastAsia"/>
              </w:rPr>
              <w:t>依本法第二十六條第二項規定負其責任。</w:t>
            </w:r>
          </w:p>
        </w:tc>
        <w:tc>
          <w:tcPr>
            <w:tcW w:w="3001" w:type="dxa"/>
          </w:tcPr>
          <w:p w:rsidR="00640E7A" w:rsidRPr="00370513" w:rsidRDefault="00640E7A" w:rsidP="00370513">
            <w:pPr>
              <w:snapToGrid w:val="0"/>
              <w:jc w:val="both"/>
              <w:rPr>
                <w:rFonts w:ascii="標楷體" w:eastAsia="標楷體" w:hAnsi="標楷體"/>
              </w:rPr>
            </w:pPr>
            <w:r w:rsidRPr="00370513">
              <w:rPr>
                <w:rFonts w:ascii="標楷體" w:eastAsia="標楷體" w:hAnsi="標楷體" w:hint="eastAsia"/>
              </w:rPr>
              <w:t>一</w:t>
            </w:r>
            <w:r w:rsidRPr="00370513">
              <w:rPr>
                <w:rFonts w:ascii="標楷體" w:eastAsia="標楷體" w:hAnsi="標楷體"/>
              </w:rPr>
              <w:t>、</w:t>
            </w:r>
            <w:r w:rsidRPr="00370513">
              <w:rPr>
                <w:rFonts w:ascii="標楷體" w:eastAsia="標楷體" w:hAnsi="標楷體" w:hint="eastAsia"/>
              </w:rPr>
              <w:t>有關市區道路、公路認定權責，應依市區道路條例相關規定，係屬本府建設局主管權責，予以增列明定，以利執行辦理。</w:t>
            </w:r>
          </w:p>
          <w:p w:rsidR="00640E7A" w:rsidRPr="00370513" w:rsidRDefault="00640E7A" w:rsidP="00370513">
            <w:pPr>
              <w:snapToGrid w:val="0"/>
              <w:jc w:val="both"/>
              <w:rPr>
                <w:rFonts w:ascii="標楷體" w:eastAsia="標楷體" w:hAnsi="標楷體"/>
              </w:rPr>
            </w:pPr>
            <w:r w:rsidRPr="00370513">
              <w:rPr>
                <w:rFonts w:ascii="標楷體" w:eastAsia="標楷體" w:hAnsi="標楷體" w:hint="eastAsia"/>
              </w:rPr>
              <w:t>二</w:t>
            </w:r>
            <w:r w:rsidRPr="00370513">
              <w:rPr>
                <w:rFonts w:ascii="標楷體" w:eastAsia="標楷體" w:hAnsi="標楷體"/>
              </w:rPr>
              <w:t>、</w:t>
            </w:r>
            <w:r w:rsidRPr="00370513">
              <w:rPr>
                <w:rFonts w:ascii="標楷體" w:eastAsia="標楷體" w:hAnsi="標楷體" w:hint="eastAsia"/>
              </w:rPr>
              <w:t>依本法第二十六條第二項規定，通路之出路係為私權糾紛，惟近來偶有農業區建地目之通路糾紛，且其它直轄市政府皆無相關放寬之規定，故本次修</w:t>
            </w:r>
            <w:proofErr w:type="gramStart"/>
            <w:r w:rsidRPr="00370513">
              <w:rPr>
                <w:rFonts w:ascii="標楷體" w:eastAsia="標楷體" w:hAnsi="標楷體"/>
              </w:rPr>
              <w:t>法</w:t>
            </w:r>
            <w:r w:rsidRPr="00370513">
              <w:rPr>
                <w:rFonts w:ascii="標楷體" w:eastAsia="標楷體" w:hAnsi="標楷體" w:hint="eastAsia"/>
              </w:rPr>
              <w:t>限縮免臨</w:t>
            </w:r>
            <w:proofErr w:type="gramEnd"/>
            <w:r w:rsidRPr="00370513">
              <w:rPr>
                <w:rFonts w:ascii="標楷體" w:eastAsia="標楷體" w:hAnsi="標楷體" w:hint="eastAsia"/>
              </w:rPr>
              <w:t>接建築線之適用範圍之方式辦理，限</w:t>
            </w:r>
            <w:r w:rsidRPr="00370513">
              <w:rPr>
                <w:rFonts w:ascii="標楷體" w:eastAsia="標楷體" w:hAnsi="標楷體"/>
              </w:rPr>
              <w:t>縮面積為四百九十五平方公尺</w:t>
            </w:r>
            <w:r w:rsidRPr="00370513">
              <w:rPr>
                <w:rFonts w:ascii="標楷體" w:eastAsia="標楷體" w:hAnsi="標楷體" w:hint="eastAsia"/>
              </w:rPr>
              <w:t>。</w:t>
            </w:r>
          </w:p>
          <w:p w:rsidR="00BE1EAE" w:rsidRDefault="00640E7A" w:rsidP="00BE1EAE">
            <w:pPr>
              <w:snapToGrid w:val="0"/>
              <w:jc w:val="both"/>
              <w:rPr>
                <w:rFonts w:ascii="標楷體" w:eastAsia="標楷體" w:hAnsi="標楷體"/>
              </w:rPr>
            </w:pPr>
            <w:r w:rsidRPr="00CD73DA">
              <w:rPr>
                <w:rFonts w:ascii="標楷體" w:eastAsia="標楷體" w:hAnsi="標楷體" w:hint="eastAsia"/>
              </w:rPr>
              <w:t>三</w:t>
            </w:r>
            <w:r w:rsidRPr="00CD73DA">
              <w:rPr>
                <w:rFonts w:ascii="標楷體" w:eastAsia="標楷體" w:hAnsi="標楷體"/>
              </w:rPr>
              <w:t>、</w:t>
            </w:r>
            <w:r w:rsidR="00F22F8D" w:rsidRPr="00CD73DA">
              <w:rPr>
                <w:rFonts w:ascii="標楷體" w:eastAsia="標楷體" w:hAnsi="標楷體" w:hint="eastAsia"/>
              </w:rPr>
              <w:t>因</w:t>
            </w:r>
            <w:r w:rsidR="00F22F8D" w:rsidRPr="00CD73DA">
              <w:rPr>
                <w:rFonts w:ascii="標楷體" w:eastAsia="標楷體" w:hAnsi="標楷體"/>
              </w:rPr>
              <w:t>近年來</w:t>
            </w:r>
            <w:r w:rsidR="00F22F8D" w:rsidRPr="00CD73DA">
              <w:rPr>
                <w:rFonts w:ascii="標楷體" w:eastAsia="標楷體" w:hAnsi="標楷體" w:hint="eastAsia"/>
              </w:rPr>
              <w:t>實施區域計畫特定農業區、一般農業區之甲種建築用地及都市計畫農業區建地目之土地通</w:t>
            </w:r>
            <w:r w:rsidR="00F22F8D" w:rsidRPr="00CD73DA">
              <w:rPr>
                <w:rFonts w:ascii="標楷體" w:eastAsia="標楷體" w:hAnsi="標楷體"/>
              </w:rPr>
              <w:t>行權糾紛不斷，造成居民出入不易，</w:t>
            </w:r>
            <w:proofErr w:type="gramStart"/>
            <w:r w:rsidR="0062568E">
              <w:rPr>
                <w:rFonts w:ascii="標楷體" w:eastAsia="標楷體" w:hAnsi="標楷體" w:hint="eastAsia"/>
              </w:rPr>
              <w:t>故限</w:t>
            </w:r>
            <w:r w:rsidR="0062568E">
              <w:rPr>
                <w:rFonts w:ascii="標楷體" w:eastAsia="標楷體" w:hAnsi="標楷體"/>
              </w:rPr>
              <w:t>縮其</w:t>
            </w:r>
            <w:proofErr w:type="gramEnd"/>
            <w:r w:rsidR="0062568E">
              <w:rPr>
                <w:rFonts w:ascii="標楷體" w:eastAsia="標楷體" w:hAnsi="標楷體" w:hint="eastAsia"/>
              </w:rPr>
              <w:t>供</w:t>
            </w:r>
            <w:r w:rsidR="0062568E">
              <w:rPr>
                <w:rFonts w:ascii="標楷體" w:eastAsia="標楷體" w:hAnsi="標楷體"/>
              </w:rPr>
              <w:t>建築總樓地板面積</w:t>
            </w:r>
            <w:r w:rsidR="00577F40">
              <w:rPr>
                <w:rFonts w:ascii="標楷體" w:eastAsia="標楷體" w:hAnsi="標楷體" w:hint="eastAsia"/>
              </w:rPr>
              <w:t>，</w:t>
            </w:r>
            <w:r w:rsidR="00577F40">
              <w:rPr>
                <w:rFonts w:ascii="標楷體" w:eastAsia="標楷體" w:hAnsi="標楷體"/>
              </w:rPr>
              <w:t>並</w:t>
            </w:r>
            <w:r w:rsidR="00577F40">
              <w:rPr>
                <w:rFonts w:ascii="標楷體" w:eastAsia="標楷體" w:hAnsi="標楷體" w:hint="eastAsia"/>
              </w:rPr>
              <w:t>修正</w:t>
            </w:r>
            <w:r w:rsidR="00577F40">
              <w:rPr>
                <w:rFonts w:ascii="標楷體" w:eastAsia="標楷體" w:hAnsi="標楷體"/>
              </w:rPr>
              <w:t>原自治條例修正時間</w:t>
            </w:r>
            <w:r w:rsidR="00577F40">
              <w:rPr>
                <w:rFonts w:ascii="標楷體" w:eastAsia="標楷體" w:hAnsi="標楷體" w:hint="eastAsia"/>
              </w:rPr>
              <w:t>明</w:t>
            </w:r>
            <w:r w:rsidR="00577F40">
              <w:rPr>
                <w:rFonts w:ascii="標楷體" w:eastAsia="標楷體" w:hAnsi="標楷體"/>
              </w:rPr>
              <w:t>確為</w:t>
            </w:r>
            <w:r w:rsidR="00577F40" w:rsidRPr="00577F40">
              <w:rPr>
                <w:rFonts w:ascii="標楷體" w:eastAsia="標楷體" w:hAnsi="標楷體" w:hint="eastAsia"/>
              </w:rPr>
              <w:t>一百零二年十月十四日</w:t>
            </w:r>
            <w:r w:rsidR="00BE1EAE">
              <w:rPr>
                <w:rFonts w:ascii="標楷體" w:eastAsia="標楷體" w:hAnsi="標楷體" w:hint="eastAsia"/>
              </w:rPr>
              <w:t>。</w:t>
            </w:r>
          </w:p>
          <w:p w:rsidR="0062568E" w:rsidRDefault="00BE1EAE" w:rsidP="00BE1EAE">
            <w:pPr>
              <w:snapToGrid w:val="0"/>
              <w:jc w:val="both"/>
              <w:rPr>
                <w:rFonts w:ascii="標楷體" w:eastAsia="標楷體" w:hAnsi="標楷體"/>
              </w:rPr>
            </w:pPr>
            <w:r>
              <w:rPr>
                <w:rFonts w:ascii="標楷體" w:eastAsia="標楷體" w:hAnsi="標楷體" w:hint="eastAsia"/>
              </w:rPr>
              <w:t>四</w:t>
            </w:r>
            <w:r>
              <w:rPr>
                <w:rFonts w:ascii="標楷體" w:eastAsia="標楷體" w:hAnsi="標楷體"/>
              </w:rPr>
              <w:t>、</w:t>
            </w:r>
            <w:r w:rsidR="0062568E">
              <w:rPr>
                <w:rFonts w:ascii="標楷體" w:eastAsia="標楷體" w:hAnsi="標楷體"/>
              </w:rPr>
              <w:t>另為符合</w:t>
            </w:r>
            <w:r w:rsidR="0062568E" w:rsidRPr="0062568E">
              <w:rPr>
                <w:rFonts w:ascii="標楷體" w:eastAsia="標楷體" w:hAnsi="標楷體" w:hint="eastAsia"/>
              </w:rPr>
              <w:t>內政部</w:t>
            </w:r>
            <w:proofErr w:type="gramStart"/>
            <w:r w:rsidR="0062568E" w:rsidRPr="0062568E">
              <w:rPr>
                <w:rFonts w:ascii="標楷體" w:eastAsia="標楷體" w:hAnsi="標楷體" w:hint="eastAsia"/>
              </w:rPr>
              <w:t>營建署函</w:t>
            </w:r>
            <w:r w:rsidR="0062568E">
              <w:rPr>
                <w:rFonts w:ascii="標楷體" w:eastAsia="標楷體" w:hAnsi="標楷體" w:hint="eastAsia"/>
              </w:rPr>
              <w:t>九</w:t>
            </w:r>
            <w:r w:rsidR="0062568E">
              <w:rPr>
                <w:rFonts w:ascii="標楷體" w:eastAsia="標楷體" w:hAnsi="標楷體"/>
              </w:rPr>
              <w:t>十八年三月九日</w:t>
            </w:r>
            <w:proofErr w:type="gramEnd"/>
            <w:r w:rsidR="0062568E" w:rsidRPr="0062568E">
              <w:rPr>
                <w:rFonts w:ascii="標楷體" w:eastAsia="標楷體" w:hAnsi="標楷體" w:hint="eastAsia"/>
              </w:rPr>
              <w:t>署建管字第</w:t>
            </w:r>
            <w:r w:rsidR="0062568E">
              <w:rPr>
                <w:rFonts w:ascii="標楷體" w:eastAsia="標楷體" w:hAnsi="標楷體" w:hint="eastAsia"/>
              </w:rPr>
              <w:t>○</w:t>
            </w:r>
            <w:r w:rsidR="0062568E">
              <w:rPr>
                <w:rFonts w:ascii="標楷體" w:eastAsia="標楷體" w:hAnsi="標楷體"/>
              </w:rPr>
              <w:t>九八二九○二七一三</w:t>
            </w:r>
            <w:r w:rsidR="0062568E" w:rsidRPr="0062568E">
              <w:rPr>
                <w:rFonts w:ascii="標楷體" w:eastAsia="標楷體" w:hAnsi="標楷體" w:hint="eastAsia"/>
              </w:rPr>
              <w:t>號函</w:t>
            </w:r>
            <w:r w:rsidR="0062568E">
              <w:rPr>
                <w:rFonts w:ascii="標楷體" w:eastAsia="標楷體" w:hAnsi="標楷體" w:hint="eastAsia"/>
              </w:rPr>
              <w:t>釋</w:t>
            </w:r>
            <w:r w:rsidR="0062568E">
              <w:rPr>
                <w:rFonts w:ascii="標楷體" w:eastAsia="標楷體" w:hAnsi="標楷體"/>
              </w:rPr>
              <w:t>內容</w:t>
            </w:r>
            <w:r w:rsidR="0062568E">
              <w:rPr>
                <w:rFonts w:ascii="標楷體" w:eastAsia="標楷體" w:hAnsi="標楷體" w:hint="eastAsia"/>
              </w:rPr>
              <w:t>略為</w:t>
            </w:r>
            <w:r w:rsidR="0062568E">
              <w:rPr>
                <w:rFonts w:ascii="標楷體" w:eastAsia="標楷體" w:hAnsi="標楷體"/>
              </w:rPr>
              <w:t>：「…</w:t>
            </w:r>
            <w:r w:rsidR="0062568E" w:rsidRPr="0062568E">
              <w:rPr>
                <w:rFonts w:ascii="標楷體" w:eastAsia="標楷體" w:hAnsi="標楷體" w:hint="eastAsia"/>
              </w:rPr>
              <w:t>有關區域計畫特定農業區及一般農業區內甲種建築用地，面臨公路系統道路或供公眾通行之現有巷道申請建築，應指定建築線。未面臨公路系統道路或供公眾通行之現有巷道申請建築應否指定建築線，宜由各縣市政府依據地方實際情形，自行訂定相關規定據以</w:t>
            </w:r>
            <w:r w:rsidR="0062568E" w:rsidRPr="0062568E">
              <w:rPr>
                <w:rFonts w:ascii="標楷體" w:eastAsia="標楷體" w:hAnsi="標楷體" w:hint="eastAsia"/>
              </w:rPr>
              <w:lastRenderedPageBreak/>
              <w:t>辦理。本案都市計畫法台灣省施行細則第</w:t>
            </w:r>
            <w:r w:rsidR="0062568E">
              <w:rPr>
                <w:rFonts w:ascii="標楷體" w:eastAsia="標楷體" w:hAnsi="標楷體" w:hint="eastAsia"/>
              </w:rPr>
              <w:t>三十</w:t>
            </w:r>
            <w:r w:rsidR="0062568E" w:rsidRPr="0062568E">
              <w:rPr>
                <w:rFonts w:ascii="標楷體" w:eastAsia="標楷體" w:hAnsi="標楷體" w:hint="eastAsia"/>
              </w:rPr>
              <w:t>條農業區土地在都市計畫發布前已為「建」地目，編定為可供興建住宅使用之建築用地，或已建築供居住使用之合法建築物基地者，其未面臨計畫道路或供公眾通行之現有巷道申請建築執照時是否須指定</w:t>
            </w:r>
            <w:proofErr w:type="gramStart"/>
            <w:r w:rsidR="0062568E" w:rsidRPr="0062568E">
              <w:rPr>
                <w:rFonts w:ascii="標楷體" w:eastAsia="標楷體" w:hAnsi="標楷體" w:hint="eastAsia"/>
              </w:rPr>
              <w:t>建築線乙節</w:t>
            </w:r>
            <w:proofErr w:type="gramEnd"/>
            <w:r w:rsidR="0062568E" w:rsidRPr="0062568E">
              <w:rPr>
                <w:rFonts w:ascii="標楷體" w:eastAsia="標楷體" w:hAnsi="標楷體" w:hint="eastAsia"/>
              </w:rPr>
              <w:t>，</w:t>
            </w:r>
            <w:proofErr w:type="gramStart"/>
            <w:r w:rsidR="0062568E" w:rsidRPr="0062568E">
              <w:rPr>
                <w:rFonts w:ascii="標楷體" w:eastAsia="標楷體" w:hAnsi="標楷體" w:hint="eastAsia"/>
              </w:rPr>
              <w:t>請參依前</w:t>
            </w:r>
            <w:proofErr w:type="gramEnd"/>
            <w:r w:rsidR="0062568E" w:rsidRPr="0062568E">
              <w:rPr>
                <w:rFonts w:ascii="標楷體" w:eastAsia="標楷體" w:hAnsi="標楷體" w:hint="eastAsia"/>
              </w:rPr>
              <w:t>開建築法及函釋規定依據地方實際情形</w:t>
            </w:r>
            <w:r w:rsidR="0062568E">
              <w:rPr>
                <w:rFonts w:ascii="標楷體" w:eastAsia="標楷體" w:hAnsi="標楷體" w:hint="eastAsia"/>
              </w:rPr>
              <w:t>…</w:t>
            </w:r>
            <w:r w:rsidR="0062568E">
              <w:rPr>
                <w:rFonts w:ascii="標楷體" w:eastAsia="標楷體" w:hAnsi="標楷體"/>
              </w:rPr>
              <w:t>。」之</w:t>
            </w:r>
            <w:r w:rsidR="0062568E">
              <w:rPr>
                <w:rFonts w:ascii="標楷體" w:eastAsia="標楷體" w:hAnsi="標楷體" w:hint="eastAsia"/>
              </w:rPr>
              <w:t>規</w:t>
            </w:r>
            <w:r w:rsidR="0062568E">
              <w:rPr>
                <w:rFonts w:ascii="標楷體" w:eastAsia="標楷體" w:hAnsi="標楷體"/>
              </w:rPr>
              <w:t>定，</w:t>
            </w:r>
            <w:proofErr w:type="gramStart"/>
            <w:r>
              <w:rPr>
                <w:rFonts w:ascii="標楷體" w:eastAsia="標楷體" w:hAnsi="標楷體" w:hint="eastAsia"/>
              </w:rPr>
              <w:t>修</w:t>
            </w:r>
            <w:r>
              <w:rPr>
                <w:rFonts w:ascii="標楷體" w:eastAsia="標楷體" w:hAnsi="標楷體"/>
              </w:rPr>
              <w:t>正免</w:t>
            </w:r>
            <w:r>
              <w:rPr>
                <w:rFonts w:ascii="標楷體" w:eastAsia="標楷體" w:hAnsi="標楷體" w:hint="eastAsia"/>
              </w:rPr>
              <w:t>臨</w:t>
            </w:r>
            <w:r>
              <w:rPr>
                <w:rFonts w:ascii="標楷體" w:eastAsia="標楷體" w:hAnsi="標楷體"/>
              </w:rPr>
              <w:t>接</w:t>
            </w:r>
            <w:proofErr w:type="gramEnd"/>
            <w:r>
              <w:rPr>
                <w:rFonts w:ascii="標楷體" w:eastAsia="標楷體" w:hAnsi="標楷體"/>
              </w:rPr>
              <w:t>道</w:t>
            </w:r>
            <w:r>
              <w:rPr>
                <w:rFonts w:ascii="標楷體" w:eastAsia="標楷體" w:hAnsi="標楷體" w:hint="eastAsia"/>
              </w:rPr>
              <w:t>路</w:t>
            </w:r>
            <w:r>
              <w:rPr>
                <w:rFonts w:ascii="標楷體" w:eastAsia="標楷體" w:hAnsi="標楷體"/>
              </w:rPr>
              <w:t>為免</w:t>
            </w:r>
            <w:r>
              <w:rPr>
                <w:rFonts w:ascii="標楷體" w:eastAsia="標楷體" w:hAnsi="標楷體" w:hint="eastAsia"/>
              </w:rPr>
              <w:t>指</w:t>
            </w:r>
            <w:r>
              <w:rPr>
                <w:rFonts w:ascii="標楷體" w:eastAsia="標楷體" w:hAnsi="標楷體"/>
              </w:rPr>
              <w:t>定</w:t>
            </w:r>
            <w:r>
              <w:rPr>
                <w:rFonts w:ascii="標楷體" w:eastAsia="標楷體" w:hAnsi="標楷體" w:hint="eastAsia"/>
              </w:rPr>
              <w:t>建</w:t>
            </w:r>
            <w:r>
              <w:rPr>
                <w:rFonts w:ascii="標楷體" w:eastAsia="標楷體" w:hAnsi="標楷體"/>
              </w:rPr>
              <w:t>築線</w:t>
            </w:r>
            <w:r>
              <w:rPr>
                <w:rFonts w:ascii="標楷體" w:eastAsia="標楷體" w:hAnsi="標楷體" w:hint="eastAsia"/>
              </w:rPr>
              <w:t>。</w:t>
            </w:r>
          </w:p>
          <w:p w:rsidR="00BE1EAE" w:rsidRPr="00CD73DA" w:rsidRDefault="00BE1EAE" w:rsidP="00150830">
            <w:pPr>
              <w:snapToGrid w:val="0"/>
              <w:jc w:val="both"/>
              <w:rPr>
                <w:rFonts w:ascii="標楷體" w:eastAsia="標楷體" w:hAnsi="標楷體" w:hint="eastAsia"/>
              </w:rPr>
            </w:pPr>
            <w:r>
              <w:rPr>
                <w:rFonts w:ascii="標楷體" w:eastAsia="標楷體" w:hAnsi="標楷體" w:hint="eastAsia"/>
              </w:rPr>
              <w:t>五</w:t>
            </w:r>
            <w:r>
              <w:rPr>
                <w:rFonts w:ascii="標楷體" w:eastAsia="標楷體" w:hAnsi="標楷體"/>
              </w:rPr>
              <w:t>、另有關</w:t>
            </w:r>
            <w:r w:rsidR="004E42FD" w:rsidRPr="004E42FD">
              <w:rPr>
                <w:rFonts w:ascii="標楷體" w:eastAsia="標楷體" w:hAnsi="標楷體" w:hint="eastAsia"/>
              </w:rPr>
              <w:t>上開建築基地申請建築時，</w:t>
            </w:r>
            <w:r w:rsidR="00F14666">
              <w:rPr>
                <w:rFonts w:ascii="標楷體" w:eastAsia="標楷體" w:hAnsi="標楷體" w:hint="eastAsia"/>
              </w:rPr>
              <w:t>基</w:t>
            </w:r>
            <w:r w:rsidR="00F14666">
              <w:rPr>
                <w:rFonts w:ascii="標楷體" w:eastAsia="標楷體" w:hAnsi="標楷體"/>
              </w:rPr>
              <w:t>地通路連接</w:t>
            </w:r>
            <w:r w:rsidR="004E42FD" w:rsidRPr="004E42FD">
              <w:rPr>
                <w:rFonts w:ascii="標楷體" w:eastAsia="標楷體" w:hAnsi="標楷體" w:hint="eastAsia"/>
              </w:rPr>
              <w:t>建築線位置由建築師簽證負責，而其</w:t>
            </w:r>
            <w:r w:rsidR="00C5027D">
              <w:rPr>
                <w:rFonts w:ascii="標楷體" w:eastAsia="標楷體" w:hAnsi="標楷體" w:hint="eastAsia"/>
              </w:rPr>
              <w:t>出</w:t>
            </w:r>
            <w:r w:rsidR="004E42FD" w:rsidRPr="004E42FD">
              <w:rPr>
                <w:rFonts w:ascii="標楷體" w:eastAsia="標楷體" w:hAnsi="標楷體" w:hint="eastAsia"/>
              </w:rPr>
              <w:t>入之私設通路亦</w:t>
            </w:r>
            <w:r w:rsidR="00150830">
              <w:rPr>
                <w:rFonts w:ascii="標楷體" w:eastAsia="標楷體" w:hAnsi="標楷體" w:hint="eastAsia"/>
              </w:rPr>
              <w:t>應</w:t>
            </w:r>
            <w:r w:rsidR="004E42FD" w:rsidRPr="004E42FD">
              <w:rPr>
                <w:rFonts w:ascii="標楷體" w:eastAsia="標楷體" w:hAnsi="標楷體" w:hint="eastAsia"/>
              </w:rPr>
              <w:t>符合建築技術規則第</w:t>
            </w:r>
            <w:r w:rsidR="00150830">
              <w:rPr>
                <w:rFonts w:ascii="標楷體" w:eastAsia="標楷體" w:hAnsi="標楷體" w:hint="eastAsia"/>
              </w:rPr>
              <w:t>二</w:t>
            </w:r>
            <w:r w:rsidR="004E42FD" w:rsidRPr="004E42FD">
              <w:rPr>
                <w:rFonts w:ascii="標楷體" w:eastAsia="標楷體" w:hAnsi="標楷體" w:hint="eastAsia"/>
              </w:rPr>
              <w:t>條及第</w:t>
            </w:r>
            <w:r w:rsidR="00150830">
              <w:rPr>
                <w:rFonts w:ascii="標楷體" w:eastAsia="標楷體" w:hAnsi="標楷體" w:hint="eastAsia"/>
              </w:rPr>
              <w:t>一</w:t>
            </w:r>
            <w:r w:rsidR="00150830">
              <w:rPr>
                <w:rFonts w:ascii="標楷體" w:eastAsia="標楷體" w:hAnsi="標楷體"/>
              </w:rPr>
              <w:t>六四</w:t>
            </w:r>
            <w:r w:rsidR="004E42FD" w:rsidRPr="004E42FD">
              <w:rPr>
                <w:rFonts w:ascii="標楷體" w:eastAsia="標楷體" w:hAnsi="標楷體" w:hint="eastAsia"/>
              </w:rPr>
              <w:t>條之寬度及建築物高度，出入通路範圍及位置、通行權等皆由起造人、土地所有權人自行負責，如有糾紛應</w:t>
            </w:r>
            <w:proofErr w:type="gramStart"/>
            <w:r w:rsidR="004E42FD" w:rsidRPr="004E42FD">
              <w:rPr>
                <w:rFonts w:ascii="標楷體" w:eastAsia="標楷體" w:hAnsi="標楷體" w:hint="eastAsia"/>
              </w:rPr>
              <w:t>逕</w:t>
            </w:r>
            <w:proofErr w:type="gramEnd"/>
            <w:r w:rsidR="004E42FD" w:rsidRPr="004E42FD">
              <w:rPr>
                <w:rFonts w:ascii="標楷體" w:eastAsia="標楷體" w:hAnsi="標楷體" w:hint="eastAsia"/>
              </w:rPr>
              <w:t>循司法途徑解決。另需於建築執照備註欄位加</w:t>
            </w:r>
            <w:proofErr w:type="gramStart"/>
            <w:r w:rsidR="004E42FD" w:rsidRPr="004E42FD">
              <w:rPr>
                <w:rFonts w:ascii="標楷體" w:eastAsia="標楷體" w:hAnsi="標楷體" w:hint="eastAsia"/>
              </w:rPr>
              <w:t>註</w:t>
            </w:r>
            <w:proofErr w:type="gramEnd"/>
            <w:r w:rsidR="004E42FD" w:rsidRPr="004E42FD">
              <w:rPr>
                <w:rFonts w:ascii="標楷體" w:eastAsia="標楷體" w:hAnsi="標楷體" w:hint="eastAsia"/>
              </w:rPr>
              <w:t>各關係人權責。</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第十一條</w:t>
            </w:r>
            <w:r w:rsidR="00D60CB9">
              <w:rPr>
                <w:rFonts w:ascii="標楷體" w:eastAsia="標楷體" w:hAnsi="標楷體" w:hint="eastAsia"/>
              </w:rPr>
              <w:t xml:space="preserve">　</w:t>
            </w:r>
            <w:r w:rsidRPr="00370513">
              <w:rPr>
                <w:rFonts w:ascii="標楷體" w:eastAsia="標楷體" w:hAnsi="標楷體" w:hint="eastAsia"/>
              </w:rPr>
              <w:t>申請指定（示）建築線應填具申請書，並</w:t>
            </w:r>
            <w:proofErr w:type="gramStart"/>
            <w:r w:rsidRPr="00370513">
              <w:rPr>
                <w:rFonts w:ascii="標楷體" w:eastAsia="標楷體" w:hAnsi="標楷體" w:hint="eastAsia"/>
              </w:rPr>
              <w:t>檢附地籍</w:t>
            </w:r>
            <w:proofErr w:type="gramEnd"/>
            <w:r w:rsidRPr="00370513">
              <w:rPr>
                <w:rFonts w:ascii="標楷體" w:eastAsia="標楷體" w:hAnsi="標楷體" w:hint="eastAsia"/>
              </w:rPr>
              <w:t>圖謄本一份及下列文件一式二份向都發局提出：</w:t>
            </w:r>
          </w:p>
          <w:p w:rsidR="00640E7A" w:rsidRPr="00370513" w:rsidRDefault="00640E7A" w:rsidP="00370513">
            <w:pPr>
              <w:pStyle w:val="a8"/>
              <w:snapToGrid w:val="0"/>
              <w:spacing w:line="240" w:lineRule="auto"/>
              <w:ind w:leftChars="100" w:left="720" w:hangingChars="200" w:hanging="480"/>
              <w:rPr>
                <w:rFonts w:hAnsi="標楷體" w:hint="eastAsia"/>
                <w:sz w:val="24"/>
                <w:szCs w:val="24"/>
              </w:rPr>
            </w:pPr>
            <w:r w:rsidRPr="00370513">
              <w:rPr>
                <w:rFonts w:hAnsi="標楷體" w:hint="eastAsia"/>
                <w:sz w:val="24"/>
                <w:szCs w:val="24"/>
              </w:rPr>
              <w:t>一、地籍套繪圖：應描繪一個街廓以上，並應標明建築基地之地段、地號、方位、基地範圍及鄰近之各種公共設施、道路之寬度。</w:t>
            </w:r>
          </w:p>
          <w:p w:rsidR="00640E7A" w:rsidRPr="00370513" w:rsidRDefault="00640E7A" w:rsidP="00D60CB9">
            <w:pPr>
              <w:pStyle w:val="a8"/>
              <w:snapToGrid w:val="0"/>
              <w:spacing w:line="240" w:lineRule="auto"/>
              <w:ind w:leftChars="98" w:left="641" w:hangingChars="169" w:hanging="406"/>
              <w:rPr>
                <w:rFonts w:hAnsi="標楷體" w:hint="eastAsia"/>
                <w:sz w:val="24"/>
                <w:szCs w:val="24"/>
              </w:rPr>
            </w:pPr>
            <w:r w:rsidRPr="00370513">
              <w:rPr>
                <w:rFonts w:hAnsi="標楷體" w:hint="eastAsia"/>
                <w:sz w:val="24"/>
                <w:szCs w:val="24"/>
              </w:rPr>
              <w:t>二、基地位置圖：載明基地位置、方位、附近道路、鄰近各種公共設施、機關學校或明顯建築物、都市計畫土地使用分區或區</w:t>
            </w:r>
            <w:r w:rsidRPr="00370513">
              <w:rPr>
                <w:rFonts w:hAnsi="標楷體" w:hint="eastAsia"/>
                <w:sz w:val="24"/>
                <w:szCs w:val="24"/>
              </w:rPr>
              <w:lastRenderedPageBreak/>
              <w:t>域計畫土地使用編定及比例尺。</w:t>
            </w:r>
          </w:p>
          <w:p w:rsidR="00640E7A" w:rsidRPr="00370513" w:rsidRDefault="00640E7A" w:rsidP="00D60CB9">
            <w:pPr>
              <w:pStyle w:val="a8"/>
              <w:snapToGrid w:val="0"/>
              <w:spacing w:line="240" w:lineRule="auto"/>
              <w:ind w:leftChars="98" w:left="641" w:hangingChars="169" w:hanging="406"/>
              <w:rPr>
                <w:rFonts w:hAnsi="標楷體" w:hint="eastAsia"/>
                <w:sz w:val="24"/>
                <w:szCs w:val="24"/>
              </w:rPr>
            </w:pPr>
            <w:r w:rsidRPr="00370513">
              <w:rPr>
                <w:rFonts w:hAnsi="標楷體" w:hint="eastAsia"/>
                <w:sz w:val="24"/>
                <w:szCs w:val="24"/>
              </w:rPr>
              <w:t>三、現況圖：應標明基地高程、地形、鄰近現有建築物、道路及溝渠，其比例尺不得小於地籍圖。</w:t>
            </w:r>
          </w:p>
          <w:p w:rsidR="00640E7A" w:rsidRPr="00370513" w:rsidRDefault="00640E7A" w:rsidP="00D60CB9">
            <w:pPr>
              <w:pStyle w:val="a8"/>
              <w:snapToGrid w:val="0"/>
              <w:spacing w:line="240" w:lineRule="auto"/>
              <w:ind w:leftChars="98" w:left="641" w:hangingChars="169" w:hanging="406"/>
              <w:rPr>
                <w:rFonts w:hAnsi="標楷體" w:hint="eastAsia"/>
                <w:sz w:val="24"/>
                <w:szCs w:val="24"/>
              </w:rPr>
            </w:pPr>
            <w:r w:rsidRPr="00370513">
              <w:rPr>
                <w:rFonts w:hAnsi="標楷體" w:hint="eastAsia"/>
                <w:sz w:val="24"/>
                <w:szCs w:val="24"/>
              </w:rPr>
              <w:t>四、測量成果圖：基地臨接現有巷道或山坡地，或位於山坡地地區</w:t>
            </w:r>
            <w:proofErr w:type="gramStart"/>
            <w:r w:rsidRPr="00370513">
              <w:rPr>
                <w:rFonts w:hAnsi="標楷體" w:hint="eastAsia"/>
                <w:sz w:val="24"/>
                <w:szCs w:val="24"/>
              </w:rPr>
              <w:t>或非免建築</w:t>
            </w:r>
            <w:proofErr w:type="gramEnd"/>
            <w:r w:rsidRPr="00370513">
              <w:rPr>
                <w:rFonts w:hAnsi="標楷體" w:hint="eastAsia"/>
                <w:sz w:val="24"/>
                <w:szCs w:val="24"/>
              </w:rPr>
              <w:t>線指定（示）地區，必要時</w:t>
            </w:r>
            <w:r w:rsidRPr="00370513">
              <w:rPr>
                <w:rFonts w:hAnsi="標楷體" w:hint="eastAsia"/>
                <w:b/>
                <w:color w:val="FF0000"/>
                <w:sz w:val="24"/>
                <w:szCs w:val="24"/>
                <w:u w:val="single"/>
              </w:rPr>
              <w:t>得</w:t>
            </w:r>
            <w:r w:rsidRPr="00370513">
              <w:rPr>
                <w:rFonts w:hAnsi="標楷體" w:hint="eastAsia"/>
                <w:sz w:val="24"/>
                <w:szCs w:val="24"/>
              </w:rPr>
              <w:t>檢附標示道路高程</w:t>
            </w:r>
            <w:r w:rsidRPr="00370513">
              <w:rPr>
                <w:rFonts w:hAnsi="標楷體" w:hint="eastAsia"/>
                <w:b/>
                <w:color w:val="FF0000"/>
                <w:sz w:val="24"/>
                <w:szCs w:val="24"/>
                <w:u w:val="single"/>
              </w:rPr>
              <w:t>規</w:t>
            </w:r>
            <w:r w:rsidRPr="00370513">
              <w:rPr>
                <w:rFonts w:hAnsi="標楷體"/>
                <w:b/>
                <w:color w:val="FF0000"/>
                <w:sz w:val="24"/>
                <w:szCs w:val="24"/>
                <w:u w:val="single"/>
              </w:rPr>
              <w:t>劃資料</w:t>
            </w:r>
            <w:r w:rsidRPr="00370513">
              <w:rPr>
                <w:rFonts w:hAnsi="標楷體" w:hint="eastAsia"/>
                <w:b/>
                <w:color w:val="FF0000"/>
                <w:sz w:val="24"/>
                <w:szCs w:val="24"/>
              </w:rPr>
              <w:t>。</w:t>
            </w:r>
          </w:p>
          <w:p w:rsidR="00640E7A" w:rsidRPr="00370513" w:rsidRDefault="00640E7A" w:rsidP="00D60CB9">
            <w:pPr>
              <w:pStyle w:val="a8"/>
              <w:snapToGrid w:val="0"/>
              <w:spacing w:line="240" w:lineRule="auto"/>
              <w:ind w:leftChars="98" w:left="641" w:hangingChars="169" w:hanging="406"/>
              <w:rPr>
                <w:rFonts w:hAnsi="標楷體" w:hint="eastAsia"/>
                <w:b/>
                <w:strike/>
                <w:color w:val="FF0000"/>
                <w:sz w:val="24"/>
                <w:szCs w:val="24"/>
              </w:rPr>
            </w:pPr>
            <w:r w:rsidRPr="00370513">
              <w:rPr>
                <w:rFonts w:hAnsi="標楷體" w:hint="eastAsia"/>
                <w:sz w:val="24"/>
                <w:szCs w:val="24"/>
              </w:rPr>
              <w:t>五、建築線剖面圖及相關圖例標示（</w:t>
            </w:r>
            <w:r w:rsidRPr="00370513">
              <w:rPr>
                <w:rFonts w:hAnsi="標楷體" w:hint="eastAsia"/>
                <w:b/>
                <w:color w:val="FF0000"/>
                <w:sz w:val="24"/>
                <w:szCs w:val="24"/>
                <w:u w:val="single"/>
              </w:rPr>
              <w:t>依</w:t>
            </w:r>
            <w:r w:rsidRPr="00370513">
              <w:rPr>
                <w:rFonts w:hAnsi="標楷體"/>
                <w:b/>
                <w:color w:val="FF0000"/>
                <w:sz w:val="24"/>
                <w:szCs w:val="24"/>
                <w:u w:val="single"/>
              </w:rPr>
              <w:t>相關細部計畫土地使</w:t>
            </w:r>
            <w:r w:rsidRPr="00370513">
              <w:rPr>
                <w:rFonts w:hAnsi="標楷體" w:hint="eastAsia"/>
                <w:b/>
                <w:color w:val="FF0000"/>
                <w:sz w:val="24"/>
                <w:szCs w:val="24"/>
                <w:u w:val="single"/>
              </w:rPr>
              <w:t>用</w:t>
            </w:r>
            <w:r w:rsidRPr="00370513">
              <w:rPr>
                <w:rFonts w:hAnsi="標楷體"/>
                <w:b/>
                <w:color w:val="FF0000"/>
                <w:sz w:val="24"/>
                <w:szCs w:val="24"/>
                <w:u w:val="single"/>
              </w:rPr>
              <w:t>管制要點規定者為限</w:t>
            </w:r>
            <w:r w:rsidRPr="00370513">
              <w:rPr>
                <w:rFonts w:hAnsi="標楷體" w:hint="eastAsia"/>
                <w:sz w:val="24"/>
                <w:szCs w:val="24"/>
              </w:rPr>
              <w:t>）。</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第十一條</w:t>
            </w:r>
            <w:r w:rsidR="00D60CB9">
              <w:rPr>
                <w:rFonts w:ascii="標楷體" w:eastAsia="標楷體" w:hAnsi="標楷體" w:hint="eastAsia"/>
              </w:rPr>
              <w:t xml:space="preserve">　</w:t>
            </w:r>
            <w:r w:rsidRPr="00370513">
              <w:rPr>
                <w:rFonts w:ascii="標楷體" w:eastAsia="標楷體" w:hAnsi="標楷體" w:hint="eastAsia"/>
              </w:rPr>
              <w:t>申請指定（示）建築線</w:t>
            </w:r>
            <w:r w:rsidRPr="00CD73DA">
              <w:rPr>
                <w:rFonts w:ascii="標楷體" w:eastAsia="標楷體" w:hAnsi="標楷體" w:hint="eastAsia"/>
                <w:b/>
                <w:u w:val="single"/>
              </w:rPr>
              <w:t>或指示農路</w:t>
            </w:r>
            <w:r w:rsidRPr="00370513">
              <w:rPr>
                <w:rFonts w:ascii="標楷體" w:eastAsia="標楷體" w:hAnsi="標楷體" w:hint="eastAsia"/>
              </w:rPr>
              <w:t>應填具申請書，並</w:t>
            </w:r>
            <w:proofErr w:type="gramStart"/>
            <w:r w:rsidRPr="00370513">
              <w:rPr>
                <w:rFonts w:ascii="標楷體" w:eastAsia="標楷體" w:hAnsi="標楷體" w:hint="eastAsia"/>
              </w:rPr>
              <w:t>檢附地籍</w:t>
            </w:r>
            <w:proofErr w:type="gramEnd"/>
            <w:r w:rsidRPr="00370513">
              <w:rPr>
                <w:rFonts w:ascii="標楷體" w:eastAsia="標楷體" w:hAnsi="標楷體" w:hint="eastAsia"/>
              </w:rPr>
              <w:t>圖謄本一份及下列文件一式二份向都發局提出：</w:t>
            </w:r>
          </w:p>
          <w:p w:rsidR="00640E7A" w:rsidRPr="00370513" w:rsidRDefault="00640E7A" w:rsidP="00D60CB9">
            <w:pPr>
              <w:pStyle w:val="a8"/>
              <w:snapToGrid w:val="0"/>
              <w:spacing w:line="240" w:lineRule="auto"/>
              <w:ind w:leftChars="99" w:left="677" w:hangingChars="183" w:hanging="439"/>
              <w:rPr>
                <w:rFonts w:hAnsi="標楷體" w:hint="eastAsia"/>
                <w:sz w:val="24"/>
                <w:szCs w:val="24"/>
              </w:rPr>
            </w:pPr>
            <w:r w:rsidRPr="00370513">
              <w:rPr>
                <w:rFonts w:hAnsi="標楷體" w:hint="eastAsia"/>
                <w:sz w:val="24"/>
                <w:szCs w:val="24"/>
              </w:rPr>
              <w:t>一、地籍套繪圖：應描繪一個街廓以上，並應標明建築基地之地段、地號、方位、基地範圍及鄰近之各種公共設施、道路之寬度。</w:t>
            </w:r>
          </w:p>
          <w:p w:rsidR="00640E7A" w:rsidRPr="00370513" w:rsidRDefault="00640E7A" w:rsidP="00D60CB9">
            <w:pPr>
              <w:pStyle w:val="a8"/>
              <w:snapToGrid w:val="0"/>
              <w:spacing w:line="240" w:lineRule="auto"/>
              <w:ind w:leftChars="99" w:left="677" w:hangingChars="183" w:hanging="439"/>
              <w:rPr>
                <w:rFonts w:hAnsi="標楷體" w:hint="eastAsia"/>
                <w:sz w:val="24"/>
                <w:szCs w:val="24"/>
              </w:rPr>
            </w:pPr>
            <w:r w:rsidRPr="00370513">
              <w:rPr>
                <w:rFonts w:hAnsi="標楷體" w:hint="eastAsia"/>
                <w:sz w:val="24"/>
                <w:szCs w:val="24"/>
              </w:rPr>
              <w:t>二、基地位置圖：載明基地位置、方位、附近道路、鄰近各種公共設施、機關學校或明顯建築物、都市計畫土地使用分區或區</w:t>
            </w:r>
            <w:r w:rsidRPr="00370513">
              <w:rPr>
                <w:rFonts w:hAnsi="標楷體" w:hint="eastAsia"/>
                <w:sz w:val="24"/>
                <w:szCs w:val="24"/>
              </w:rPr>
              <w:lastRenderedPageBreak/>
              <w:t>域計畫土地使用編定及比例尺。</w:t>
            </w:r>
          </w:p>
          <w:p w:rsidR="00640E7A" w:rsidRPr="00370513" w:rsidRDefault="00640E7A" w:rsidP="00D60CB9">
            <w:pPr>
              <w:pStyle w:val="a8"/>
              <w:snapToGrid w:val="0"/>
              <w:spacing w:line="240" w:lineRule="auto"/>
              <w:ind w:leftChars="99" w:left="608" w:hangingChars="154" w:hanging="370"/>
              <w:rPr>
                <w:rFonts w:hAnsi="標楷體" w:hint="eastAsia"/>
                <w:sz w:val="24"/>
                <w:szCs w:val="24"/>
              </w:rPr>
            </w:pPr>
            <w:r w:rsidRPr="00370513">
              <w:rPr>
                <w:rFonts w:hAnsi="標楷體" w:hint="eastAsia"/>
                <w:sz w:val="24"/>
                <w:szCs w:val="24"/>
              </w:rPr>
              <w:t>三、現況圖：應標明基地高程、地形、鄰近現有建築物、道路及溝渠，其比例尺不得小於地籍圖。</w:t>
            </w:r>
          </w:p>
          <w:p w:rsidR="00640E7A" w:rsidRPr="00370513" w:rsidRDefault="00640E7A" w:rsidP="00D60CB9">
            <w:pPr>
              <w:pStyle w:val="a8"/>
              <w:snapToGrid w:val="0"/>
              <w:spacing w:line="240" w:lineRule="auto"/>
              <w:ind w:leftChars="99" w:left="608" w:hangingChars="154" w:hanging="370"/>
              <w:rPr>
                <w:rFonts w:hAnsi="標楷體" w:hint="eastAsia"/>
                <w:sz w:val="24"/>
                <w:szCs w:val="24"/>
              </w:rPr>
            </w:pPr>
            <w:r w:rsidRPr="00370513">
              <w:rPr>
                <w:rFonts w:hAnsi="標楷體" w:hint="eastAsia"/>
                <w:sz w:val="24"/>
                <w:szCs w:val="24"/>
              </w:rPr>
              <w:t>四、測量成果圖：基地臨接現有巷道或山坡地，或位於山坡地地區</w:t>
            </w:r>
            <w:proofErr w:type="gramStart"/>
            <w:r w:rsidRPr="00370513">
              <w:rPr>
                <w:rFonts w:hAnsi="標楷體" w:hint="eastAsia"/>
                <w:sz w:val="24"/>
                <w:szCs w:val="24"/>
              </w:rPr>
              <w:t>或非免建築</w:t>
            </w:r>
            <w:proofErr w:type="gramEnd"/>
            <w:r w:rsidRPr="00370513">
              <w:rPr>
                <w:rFonts w:hAnsi="標楷體" w:hint="eastAsia"/>
                <w:sz w:val="24"/>
                <w:szCs w:val="24"/>
              </w:rPr>
              <w:t>線指定（示）地區，</w:t>
            </w:r>
            <w:r w:rsidRPr="00CD73DA">
              <w:rPr>
                <w:rFonts w:hAnsi="標楷體" w:hint="eastAsia"/>
                <w:b/>
                <w:sz w:val="24"/>
                <w:szCs w:val="24"/>
                <w:u w:val="single"/>
              </w:rPr>
              <w:t>經都發局認定</w:t>
            </w:r>
            <w:r w:rsidRPr="007B7454">
              <w:rPr>
                <w:rFonts w:hAnsi="標楷體" w:hint="eastAsia"/>
                <w:b/>
                <w:sz w:val="24"/>
                <w:szCs w:val="24"/>
                <w:u w:val="single"/>
              </w:rPr>
              <w:t>有</w:t>
            </w:r>
            <w:r w:rsidRPr="00370513">
              <w:rPr>
                <w:rFonts w:hAnsi="標楷體" w:hint="eastAsia"/>
                <w:sz w:val="24"/>
                <w:szCs w:val="24"/>
              </w:rPr>
              <w:t>必要時</w:t>
            </w:r>
            <w:r w:rsidRPr="00CD73DA">
              <w:rPr>
                <w:rFonts w:hAnsi="標楷體" w:hint="eastAsia"/>
                <w:b/>
                <w:sz w:val="24"/>
                <w:szCs w:val="24"/>
                <w:u w:val="single"/>
              </w:rPr>
              <w:t>，應</w:t>
            </w:r>
            <w:r w:rsidRPr="00370513">
              <w:rPr>
                <w:rFonts w:hAnsi="標楷體" w:hint="eastAsia"/>
                <w:sz w:val="24"/>
                <w:szCs w:val="24"/>
              </w:rPr>
              <w:t>檢附標示道路高程</w:t>
            </w:r>
            <w:r w:rsidRPr="00CD73DA">
              <w:rPr>
                <w:rFonts w:hAnsi="標楷體" w:hint="eastAsia"/>
                <w:b/>
                <w:sz w:val="24"/>
                <w:szCs w:val="24"/>
                <w:u w:val="single"/>
              </w:rPr>
              <w:t>之測量成果圖</w:t>
            </w:r>
            <w:r w:rsidRPr="00370513">
              <w:rPr>
                <w:rFonts w:hAnsi="標楷體" w:hint="eastAsia"/>
                <w:sz w:val="24"/>
                <w:szCs w:val="24"/>
              </w:rPr>
              <w:t>。</w:t>
            </w:r>
          </w:p>
          <w:p w:rsidR="00640E7A" w:rsidRPr="00370513" w:rsidRDefault="00640E7A" w:rsidP="00D60CB9">
            <w:pPr>
              <w:pStyle w:val="a8"/>
              <w:snapToGrid w:val="0"/>
              <w:spacing w:line="240" w:lineRule="auto"/>
              <w:ind w:leftChars="99" w:left="608" w:hangingChars="154" w:hanging="370"/>
              <w:rPr>
                <w:rFonts w:hAnsi="標楷體" w:hint="eastAsia"/>
                <w:sz w:val="24"/>
                <w:szCs w:val="24"/>
              </w:rPr>
            </w:pPr>
            <w:r w:rsidRPr="00370513">
              <w:rPr>
                <w:rFonts w:hAnsi="標楷體" w:hint="eastAsia"/>
                <w:sz w:val="24"/>
                <w:szCs w:val="24"/>
              </w:rPr>
              <w:t>五、建築線剖面圖及相關圖例標示</w:t>
            </w:r>
            <w:r w:rsidRPr="00CD73DA">
              <w:rPr>
                <w:rFonts w:hAnsi="標楷體" w:hint="eastAsia"/>
                <w:sz w:val="24"/>
                <w:szCs w:val="24"/>
              </w:rPr>
              <w:t>（</w:t>
            </w:r>
            <w:r w:rsidRPr="00CD73DA">
              <w:rPr>
                <w:rFonts w:hAnsi="標楷體" w:hint="eastAsia"/>
                <w:b/>
                <w:sz w:val="24"/>
                <w:szCs w:val="24"/>
                <w:u w:val="single"/>
              </w:rPr>
              <w:t>指示農路者免附</w:t>
            </w:r>
            <w:r w:rsidRPr="00CD73DA">
              <w:rPr>
                <w:rFonts w:hAnsi="標楷體" w:hint="eastAsia"/>
                <w:sz w:val="24"/>
                <w:szCs w:val="24"/>
              </w:rPr>
              <w:t>）</w:t>
            </w:r>
            <w:r w:rsidRPr="00370513">
              <w:rPr>
                <w:rFonts w:hAnsi="標楷體" w:hint="eastAsia"/>
                <w:sz w:val="24"/>
                <w:szCs w:val="24"/>
              </w:rPr>
              <w:t>。</w:t>
            </w:r>
          </w:p>
          <w:p w:rsidR="00640E7A" w:rsidRPr="00CD73DA" w:rsidRDefault="00640E7A" w:rsidP="00D60CB9">
            <w:pPr>
              <w:pStyle w:val="a8"/>
              <w:snapToGrid w:val="0"/>
              <w:spacing w:before="0" w:after="0" w:line="240" w:lineRule="auto"/>
              <w:ind w:leftChars="99" w:left="608" w:hangingChars="154" w:hanging="370"/>
              <w:rPr>
                <w:rFonts w:hAnsi="標楷體" w:hint="eastAsia"/>
                <w:b/>
                <w:sz w:val="24"/>
                <w:szCs w:val="24"/>
                <w:u w:val="single"/>
              </w:rPr>
            </w:pPr>
            <w:r w:rsidRPr="00CD73DA">
              <w:rPr>
                <w:rFonts w:hAnsi="標楷體" w:hint="eastAsia"/>
                <w:b/>
                <w:sz w:val="24"/>
                <w:szCs w:val="24"/>
                <w:u w:val="single"/>
              </w:rPr>
              <w:t>六、山坡地經測量基地與周邊道路高程有明顯落差者，應提出順平計畫。</w:t>
            </w:r>
          </w:p>
        </w:tc>
        <w:tc>
          <w:tcPr>
            <w:tcW w:w="3001" w:type="dxa"/>
          </w:tcPr>
          <w:p w:rsidR="00640E7A" w:rsidRPr="00370513" w:rsidRDefault="00640E7A" w:rsidP="00370513">
            <w:pPr>
              <w:snapToGrid w:val="0"/>
              <w:jc w:val="both"/>
              <w:rPr>
                <w:rFonts w:ascii="標楷體" w:eastAsia="標楷體" w:hAnsi="標楷體"/>
              </w:rPr>
            </w:pPr>
            <w:r w:rsidRPr="00370513">
              <w:rPr>
                <w:rFonts w:ascii="標楷體" w:eastAsia="標楷體" w:hAnsi="標楷體" w:hint="eastAsia"/>
              </w:rPr>
              <w:lastRenderedPageBreak/>
              <w:t>一</w:t>
            </w:r>
            <w:r w:rsidRPr="00370513">
              <w:rPr>
                <w:rFonts w:ascii="標楷體" w:eastAsia="標楷體" w:hAnsi="標楷體"/>
              </w:rPr>
              <w:t>、</w:t>
            </w:r>
            <w:r w:rsidRPr="00370513">
              <w:rPr>
                <w:rFonts w:ascii="標楷體" w:eastAsia="標楷體" w:hAnsi="標楷體" w:hint="eastAsia"/>
              </w:rPr>
              <w:t>農路確認為既成道路或現有巷道者，始有管制必要，刪除「或指示農路」等字樣。</w:t>
            </w:r>
          </w:p>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t>二、道路高程之測量成果圖之需要情形，應依道路、山坡地及建管等主管機關，依申請案件審查認定為</w:t>
            </w:r>
            <w:proofErr w:type="gramStart"/>
            <w:r w:rsidRPr="00370513">
              <w:rPr>
                <w:rFonts w:ascii="標楷體" w:eastAsia="標楷體" w:hAnsi="標楷體" w:hint="eastAsia"/>
              </w:rPr>
              <w:t>準</w:t>
            </w:r>
            <w:proofErr w:type="gramEnd"/>
            <w:r w:rsidRPr="00370513">
              <w:rPr>
                <w:rFonts w:ascii="標楷體" w:eastAsia="標楷體" w:hAnsi="標楷體" w:hint="eastAsia"/>
              </w:rPr>
              <w:t>，無法亦無權責於建築線指定申請案件時確認其必要性，建議刪除「經都發局」字樣，並修正為「…必要時，得檢附標示道路高程規劃資料。」</w:t>
            </w:r>
          </w:p>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t>三、第五款規定之「建築線剖面圖及相關圖例標示」，係配合台中市都市計畫相關細部計畫土地使用管制</w:t>
            </w:r>
            <w:r w:rsidRPr="00370513">
              <w:rPr>
                <w:rFonts w:ascii="標楷體" w:eastAsia="標楷體" w:hAnsi="標楷體" w:hint="eastAsia"/>
              </w:rPr>
              <w:lastRenderedPageBreak/>
              <w:t>要點規定予以納入本條例規定，以及農</w:t>
            </w:r>
            <w:proofErr w:type="gramStart"/>
            <w:r w:rsidRPr="00370513">
              <w:rPr>
                <w:rFonts w:ascii="標楷體" w:eastAsia="標楷體" w:hAnsi="標楷體" w:hint="eastAsia"/>
              </w:rPr>
              <w:t>路均非屬</w:t>
            </w:r>
            <w:proofErr w:type="gramEnd"/>
            <w:r w:rsidRPr="00370513">
              <w:rPr>
                <w:rFonts w:ascii="標楷體" w:eastAsia="標楷體" w:hAnsi="標楷體" w:hint="eastAsia"/>
              </w:rPr>
              <w:t>全部細部計畫管制事項，</w:t>
            </w:r>
            <w:proofErr w:type="gramStart"/>
            <w:r w:rsidRPr="00370513">
              <w:rPr>
                <w:rFonts w:ascii="標楷體" w:eastAsia="標楷體" w:hAnsi="標楷體" w:hint="eastAsia"/>
              </w:rPr>
              <w:t>爰</w:t>
            </w:r>
            <w:proofErr w:type="gramEnd"/>
            <w:r w:rsidRPr="00370513">
              <w:rPr>
                <w:rFonts w:ascii="標楷體" w:eastAsia="標楷體" w:hAnsi="標楷體" w:hint="eastAsia"/>
              </w:rPr>
              <w:t>修正(指示農路者免附)為(依相關細部計畫土地使用管制要點規定者為限)，以符合相關細部計畫書規定。</w:t>
            </w:r>
          </w:p>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t>四、第六款規定之「山坡地經測量基地與周邊道路高程有明顯落差者，應提出順平計畫」，係屬建築技術規則施工篇規定及建造執照審查事項，非屬建築線指定業務應審查事項，</w:t>
            </w:r>
            <w:proofErr w:type="gramStart"/>
            <w:r w:rsidRPr="00370513">
              <w:rPr>
                <w:rFonts w:ascii="標楷體" w:eastAsia="標楷體" w:hAnsi="標楷體" w:hint="eastAsia"/>
              </w:rPr>
              <w:t>爰</w:t>
            </w:r>
            <w:proofErr w:type="gramEnd"/>
            <w:r w:rsidRPr="00370513">
              <w:rPr>
                <w:rFonts w:ascii="標楷體" w:eastAsia="標楷體" w:hAnsi="標楷體" w:hint="eastAsia"/>
              </w:rPr>
              <w:t>予以移</w:t>
            </w:r>
            <w:r w:rsidRPr="00370513">
              <w:rPr>
                <w:rFonts w:ascii="標楷體" w:eastAsia="標楷體" w:hAnsi="標楷體"/>
              </w:rPr>
              <w:t>至第五條建造執照應檢附之書件內</w:t>
            </w:r>
            <w:r w:rsidRPr="00370513">
              <w:rPr>
                <w:rFonts w:ascii="標楷體" w:eastAsia="標楷體" w:hAnsi="標楷體" w:hint="eastAsia"/>
              </w:rPr>
              <w:t>。</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第十二條　受理指定（示）建築線應自收件日起十日內辦理完竣，並將指定（示）圖發給申請人。但面臨公路</w:t>
            </w:r>
            <w:r w:rsidRPr="00370513">
              <w:rPr>
                <w:rFonts w:ascii="標楷體" w:eastAsia="標楷體" w:hAnsi="標楷體" w:hint="eastAsia"/>
                <w:b/>
                <w:color w:val="FF0000"/>
                <w:u w:val="single"/>
              </w:rPr>
              <w:t>或</w:t>
            </w:r>
            <w:r w:rsidRPr="00370513">
              <w:rPr>
                <w:rFonts w:ascii="標楷體" w:eastAsia="標楷體" w:hAnsi="標楷體"/>
                <w:b/>
                <w:color w:val="FF0000"/>
                <w:u w:val="single"/>
              </w:rPr>
              <w:t>其它道路</w:t>
            </w:r>
            <w:r w:rsidRPr="00370513">
              <w:rPr>
                <w:rFonts w:ascii="標楷體" w:eastAsia="標楷體" w:hAnsi="標楷體" w:hint="eastAsia"/>
              </w:rPr>
              <w:t>須會同</w:t>
            </w:r>
            <w:r w:rsidRPr="00370513">
              <w:rPr>
                <w:rFonts w:ascii="標楷體" w:eastAsia="標楷體" w:hAnsi="標楷體" w:hint="eastAsia"/>
                <w:b/>
                <w:color w:val="FF0000"/>
                <w:u w:val="single"/>
              </w:rPr>
              <w:t>或</w:t>
            </w:r>
            <w:r w:rsidRPr="00370513">
              <w:rPr>
                <w:rFonts w:ascii="標楷體" w:eastAsia="標楷體" w:hAnsi="標楷體"/>
                <w:b/>
                <w:color w:val="FF0000"/>
                <w:u w:val="single"/>
              </w:rPr>
              <w:t>洽詢</w:t>
            </w:r>
            <w:r w:rsidRPr="00370513">
              <w:rPr>
                <w:rFonts w:ascii="標楷體" w:eastAsia="標楷體" w:hAnsi="標楷體" w:hint="eastAsia"/>
              </w:rPr>
              <w:t>相關主管機關辦理者為二十日。</w:t>
            </w:r>
          </w:p>
          <w:p w:rsidR="00640E7A" w:rsidRPr="00370513" w:rsidRDefault="00640E7A" w:rsidP="00370513">
            <w:pPr>
              <w:snapToGrid w:val="0"/>
              <w:ind w:leftChars="100" w:left="240" w:firstLineChars="195" w:firstLine="468"/>
              <w:jc w:val="both"/>
              <w:rPr>
                <w:rFonts w:ascii="標楷體" w:eastAsia="標楷體" w:hAnsi="標楷體" w:hint="eastAsia"/>
              </w:rPr>
            </w:pPr>
            <w:r w:rsidRPr="00370513">
              <w:rPr>
                <w:rFonts w:ascii="標楷體" w:eastAsia="標楷體" w:hAnsi="標楷體" w:hint="eastAsia"/>
              </w:rPr>
              <w:t>前項申請案件都發局認不符規定者，應予駁回。但其情形得改正者，都發局應詳予列舉一次通知限期改正。</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申請指定（示）建築線者，應繳納手續費，其數額由都發局另定之。</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t xml:space="preserve">第十二條　</w:t>
            </w:r>
            <w:r w:rsidRPr="00CD73DA">
              <w:rPr>
                <w:rFonts w:ascii="標楷體" w:eastAsia="標楷體" w:hAnsi="標楷體" w:hint="eastAsia"/>
                <w:b/>
                <w:u w:val="single"/>
              </w:rPr>
              <w:t>都發局</w:t>
            </w:r>
            <w:r w:rsidRPr="00370513">
              <w:rPr>
                <w:rFonts w:ascii="標楷體" w:eastAsia="標楷體" w:hAnsi="標楷體" w:hint="eastAsia"/>
              </w:rPr>
              <w:t>受理指定（示）建築線</w:t>
            </w:r>
            <w:r w:rsidRPr="00CD73DA">
              <w:rPr>
                <w:rFonts w:ascii="標楷體" w:eastAsia="標楷體" w:hAnsi="標楷體" w:hint="eastAsia"/>
                <w:b/>
                <w:u w:val="single"/>
              </w:rPr>
              <w:t>或指示農路</w:t>
            </w:r>
            <w:r w:rsidRPr="00370513">
              <w:rPr>
                <w:rFonts w:ascii="標楷體" w:eastAsia="標楷體" w:hAnsi="標楷體" w:hint="eastAsia"/>
              </w:rPr>
              <w:t>應自收件日起十日內辦理完竣，並將指定（示）圖發給申請人。但面臨公路須會同相關主管機關辦理者為二十日。</w:t>
            </w:r>
          </w:p>
          <w:p w:rsidR="00640E7A" w:rsidRPr="00370513" w:rsidRDefault="00640E7A" w:rsidP="00370513">
            <w:pPr>
              <w:snapToGrid w:val="0"/>
              <w:ind w:leftChars="100" w:left="240" w:firstLineChars="175" w:firstLine="420"/>
              <w:jc w:val="both"/>
              <w:rPr>
                <w:rFonts w:ascii="標楷體" w:eastAsia="標楷體" w:hAnsi="標楷體" w:hint="eastAsia"/>
              </w:rPr>
            </w:pPr>
            <w:r w:rsidRPr="00370513">
              <w:rPr>
                <w:rFonts w:ascii="標楷體" w:eastAsia="標楷體" w:hAnsi="標楷體" w:hint="eastAsia"/>
              </w:rPr>
              <w:t>前項申請案件都發局認不符規定者，應予駁回。但其情形得改正者，都發局應詳予列舉一次通知限期改正。</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申請指定（示）建築線</w:t>
            </w:r>
            <w:r w:rsidRPr="00CD73DA">
              <w:rPr>
                <w:rFonts w:hAnsi="標楷體" w:hint="eastAsia"/>
                <w:b/>
                <w:sz w:val="24"/>
                <w:szCs w:val="24"/>
                <w:u w:val="single"/>
              </w:rPr>
              <w:t>或指示農路</w:t>
            </w:r>
            <w:r w:rsidRPr="00370513">
              <w:rPr>
                <w:rFonts w:hAnsi="標楷體" w:hint="eastAsia"/>
                <w:sz w:val="24"/>
                <w:szCs w:val="24"/>
              </w:rPr>
              <w:t>者，應繳納手續費，其數額由都發局另定之。</w:t>
            </w:r>
          </w:p>
        </w:tc>
        <w:tc>
          <w:tcPr>
            <w:tcW w:w="3001" w:type="dxa"/>
          </w:tcPr>
          <w:p w:rsidR="00640E7A" w:rsidRPr="00370513" w:rsidRDefault="00640E7A" w:rsidP="00370513">
            <w:pPr>
              <w:snapToGrid w:val="0"/>
              <w:jc w:val="both"/>
              <w:textAlignment w:val="baseline"/>
              <w:rPr>
                <w:rFonts w:ascii="標楷體" w:eastAsia="標楷體" w:hAnsi="標楷體" w:hint="eastAsia"/>
              </w:rPr>
            </w:pPr>
            <w:r w:rsidRPr="00370513">
              <w:rPr>
                <w:rFonts w:ascii="標楷體" w:eastAsia="標楷體" w:hAnsi="標楷體" w:hint="eastAsia"/>
              </w:rPr>
              <w:t>一</w:t>
            </w:r>
            <w:r w:rsidRPr="00370513">
              <w:rPr>
                <w:rFonts w:ascii="標楷體" w:eastAsia="標楷體" w:hAnsi="標楷體"/>
              </w:rPr>
              <w:t>、</w:t>
            </w:r>
            <w:r w:rsidRPr="00370513">
              <w:rPr>
                <w:rFonts w:ascii="標楷體" w:eastAsia="標楷體" w:hAnsi="標楷體" w:hint="eastAsia"/>
              </w:rPr>
              <w:t>都發局業經本府授權為建築主管機關，故</w:t>
            </w:r>
            <w:proofErr w:type="gramStart"/>
            <w:r w:rsidRPr="00370513">
              <w:rPr>
                <w:rFonts w:ascii="標楷體" w:eastAsia="標楷體" w:hAnsi="標楷體" w:hint="eastAsia"/>
              </w:rPr>
              <w:t>併</w:t>
            </w:r>
            <w:proofErr w:type="gramEnd"/>
            <w:r w:rsidRPr="00370513">
              <w:rPr>
                <w:rFonts w:ascii="標楷體" w:eastAsia="標楷體" w:hAnsi="標楷體" w:hint="eastAsia"/>
              </w:rPr>
              <w:t>同第十一條修正事項，</w:t>
            </w:r>
            <w:proofErr w:type="gramStart"/>
            <w:r w:rsidRPr="00370513">
              <w:rPr>
                <w:rFonts w:ascii="標楷體" w:eastAsia="標楷體" w:hAnsi="標楷體" w:hint="eastAsia"/>
              </w:rPr>
              <w:t>爰</w:t>
            </w:r>
            <w:proofErr w:type="gramEnd"/>
            <w:r w:rsidRPr="00370513">
              <w:rPr>
                <w:rFonts w:ascii="標楷體" w:eastAsia="標楷體" w:hAnsi="標楷體" w:hint="eastAsia"/>
              </w:rPr>
              <w:t>刪除「都發局」及「或指示農路」等字樣。</w:t>
            </w:r>
          </w:p>
          <w:p w:rsidR="00640E7A" w:rsidRPr="00370513" w:rsidRDefault="00640E7A" w:rsidP="00370513">
            <w:pPr>
              <w:snapToGrid w:val="0"/>
              <w:jc w:val="both"/>
              <w:textAlignment w:val="baseline"/>
              <w:rPr>
                <w:rFonts w:ascii="標楷體" w:eastAsia="標楷體" w:hAnsi="標楷體" w:hint="eastAsia"/>
              </w:rPr>
            </w:pPr>
            <w:r w:rsidRPr="00370513">
              <w:rPr>
                <w:rFonts w:ascii="標楷體" w:eastAsia="標楷體" w:hAnsi="標楷體" w:hint="eastAsia"/>
              </w:rPr>
              <w:t>二</w:t>
            </w:r>
            <w:r w:rsidRPr="00370513">
              <w:rPr>
                <w:rFonts w:ascii="標楷體" w:eastAsia="標楷體" w:hAnsi="標楷體"/>
              </w:rPr>
              <w:t>、</w:t>
            </w:r>
            <w:r w:rsidRPr="00370513">
              <w:rPr>
                <w:rFonts w:ascii="標楷體" w:eastAsia="標楷體" w:hAnsi="標楷體" w:hint="eastAsia"/>
              </w:rPr>
              <w:t>申請基地面臨公路或其他道路者，</w:t>
            </w:r>
            <w:proofErr w:type="gramStart"/>
            <w:r w:rsidRPr="00370513">
              <w:rPr>
                <w:rFonts w:ascii="標楷體" w:eastAsia="標楷體" w:hAnsi="標楷體" w:hint="eastAsia"/>
              </w:rPr>
              <w:t>均需進行</w:t>
            </w:r>
            <w:proofErr w:type="gramEnd"/>
            <w:r w:rsidRPr="00370513">
              <w:rPr>
                <w:rFonts w:ascii="標楷體" w:eastAsia="標楷體" w:hAnsi="標楷體" w:hint="eastAsia"/>
              </w:rPr>
              <w:t>查證(</w:t>
            </w:r>
            <w:proofErr w:type="gramStart"/>
            <w:r w:rsidRPr="00370513">
              <w:rPr>
                <w:rFonts w:ascii="標楷體" w:eastAsia="標楷體" w:hAnsi="標楷體" w:hint="eastAsia"/>
              </w:rPr>
              <w:t>詢</w:t>
            </w:r>
            <w:proofErr w:type="gramEnd"/>
            <w:r w:rsidRPr="00370513">
              <w:rPr>
                <w:rFonts w:ascii="標楷體" w:eastAsia="標楷體" w:hAnsi="標楷體" w:hint="eastAsia"/>
              </w:rPr>
              <w:t>)作業，</w:t>
            </w:r>
            <w:proofErr w:type="gramStart"/>
            <w:r w:rsidRPr="00370513">
              <w:rPr>
                <w:rFonts w:ascii="標楷體" w:eastAsia="標楷體" w:hAnsi="標楷體" w:hint="eastAsia"/>
              </w:rPr>
              <w:t>爰</w:t>
            </w:r>
            <w:proofErr w:type="gramEnd"/>
            <w:r w:rsidRPr="00370513">
              <w:rPr>
                <w:rFonts w:ascii="標楷體" w:eastAsia="標楷體" w:hAnsi="標楷體" w:hint="eastAsia"/>
              </w:rPr>
              <w:t>修正第一項但書規定為「但面臨公路或其他道路須會同或洽詢…」。</w:t>
            </w:r>
          </w:p>
          <w:p w:rsidR="00640E7A" w:rsidRPr="00370513" w:rsidRDefault="00640E7A" w:rsidP="00370513">
            <w:pPr>
              <w:snapToGrid w:val="0"/>
              <w:jc w:val="both"/>
              <w:textAlignment w:val="baseline"/>
              <w:rPr>
                <w:rFonts w:ascii="標楷體" w:eastAsia="標楷體" w:hAnsi="標楷體" w:hint="eastAsia"/>
              </w:rPr>
            </w:pPr>
            <w:r w:rsidRPr="00370513">
              <w:rPr>
                <w:rFonts w:ascii="標楷體" w:eastAsia="標楷體" w:hAnsi="標楷體" w:hint="eastAsia"/>
              </w:rPr>
              <w:t>三</w:t>
            </w:r>
            <w:r w:rsidRPr="00370513">
              <w:rPr>
                <w:rFonts w:ascii="標楷體" w:eastAsia="標楷體" w:hAnsi="標楷體"/>
              </w:rPr>
              <w:t>、</w:t>
            </w:r>
            <w:r w:rsidRPr="00370513">
              <w:rPr>
                <w:rFonts w:ascii="標楷體" w:eastAsia="標楷體" w:hAnsi="標楷體" w:hint="eastAsia"/>
              </w:rPr>
              <w:t>第三項爰刪除「或指示農路」等字樣，</w:t>
            </w:r>
            <w:proofErr w:type="gramStart"/>
            <w:r w:rsidRPr="00370513">
              <w:rPr>
                <w:rFonts w:ascii="標楷體" w:eastAsia="標楷體" w:hAnsi="標楷體" w:hint="eastAsia"/>
              </w:rPr>
              <w:t>理由同第一點</w:t>
            </w:r>
            <w:proofErr w:type="gramEnd"/>
            <w:r w:rsidRPr="00370513">
              <w:rPr>
                <w:rFonts w:ascii="標楷體" w:eastAsia="標楷體" w:hAnsi="標楷體" w:hint="eastAsia"/>
              </w:rPr>
              <w:t>。</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rPr>
            </w:pPr>
            <w:r w:rsidRPr="00370513">
              <w:rPr>
                <w:rFonts w:ascii="標楷體" w:eastAsia="標楷體" w:hAnsi="標楷體" w:hint="eastAsia"/>
              </w:rPr>
              <w:t>第十四條　建築線指定（示）</w:t>
            </w:r>
            <w:proofErr w:type="gramStart"/>
            <w:r w:rsidRPr="00370513">
              <w:rPr>
                <w:rFonts w:ascii="標楷體" w:eastAsia="標楷體" w:hAnsi="標楷體" w:hint="eastAsia"/>
              </w:rPr>
              <w:t>圖應註明</w:t>
            </w:r>
            <w:proofErr w:type="gramEnd"/>
            <w:r w:rsidRPr="00370513">
              <w:rPr>
                <w:rFonts w:ascii="標楷體" w:eastAsia="標楷體" w:hAnsi="標楷體" w:hint="eastAsia"/>
              </w:rPr>
              <w:t>下列事項：</w:t>
            </w:r>
          </w:p>
          <w:p w:rsidR="00640E7A" w:rsidRPr="00370513" w:rsidRDefault="00640E7A" w:rsidP="00370513">
            <w:pPr>
              <w:pStyle w:val="a8"/>
              <w:snapToGrid w:val="0"/>
              <w:spacing w:line="240" w:lineRule="auto"/>
              <w:ind w:leftChars="100" w:left="612" w:hangingChars="155" w:hanging="372"/>
              <w:rPr>
                <w:rFonts w:hAnsi="標楷體" w:hint="eastAsia"/>
                <w:sz w:val="24"/>
                <w:szCs w:val="24"/>
              </w:rPr>
            </w:pPr>
            <w:r w:rsidRPr="00370513">
              <w:rPr>
                <w:rFonts w:hAnsi="標楷體" w:hint="eastAsia"/>
                <w:sz w:val="24"/>
                <w:szCs w:val="24"/>
              </w:rPr>
              <w:t>一、主要計畫及細部計畫</w:t>
            </w:r>
            <w:r w:rsidRPr="00370513">
              <w:rPr>
                <w:rFonts w:hAnsi="標楷體" w:hint="eastAsia"/>
                <w:b/>
                <w:color w:val="FF0000"/>
                <w:sz w:val="24"/>
                <w:szCs w:val="24"/>
                <w:u w:val="single"/>
              </w:rPr>
              <w:t>或</w:t>
            </w:r>
            <w:r w:rsidRPr="00370513">
              <w:rPr>
                <w:rFonts w:hAnsi="標楷體"/>
                <w:b/>
                <w:color w:val="FF0000"/>
                <w:sz w:val="24"/>
                <w:szCs w:val="24"/>
                <w:u w:val="single"/>
              </w:rPr>
              <w:t>非都市土地所在區域計畫</w:t>
            </w:r>
            <w:r w:rsidRPr="00370513">
              <w:rPr>
                <w:rFonts w:hAnsi="標楷體" w:hint="eastAsia"/>
                <w:sz w:val="24"/>
                <w:szCs w:val="24"/>
              </w:rPr>
              <w:t>發布實施日</w:t>
            </w:r>
            <w:r w:rsidRPr="00370513">
              <w:rPr>
                <w:rFonts w:hAnsi="標楷體" w:hint="eastAsia"/>
                <w:sz w:val="24"/>
                <w:szCs w:val="24"/>
              </w:rPr>
              <w:lastRenderedPageBreak/>
              <w:t>期、文號。</w:t>
            </w:r>
          </w:p>
          <w:p w:rsidR="00640E7A" w:rsidRPr="00370513" w:rsidRDefault="00640E7A" w:rsidP="00370513">
            <w:pPr>
              <w:pStyle w:val="a8"/>
              <w:snapToGrid w:val="0"/>
              <w:spacing w:line="240" w:lineRule="auto"/>
              <w:ind w:leftChars="100" w:left="612" w:hangingChars="155" w:hanging="372"/>
              <w:rPr>
                <w:rFonts w:hAnsi="標楷體" w:hint="eastAsia"/>
                <w:sz w:val="24"/>
                <w:szCs w:val="24"/>
              </w:rPr>
            </w:pPr>
            <w:r w:rsidRPr="00370513">
              <w:rPr>
                <w:rFonts w:hAnsi="標楷體" w:hint="eastAsia"/>
                <w:sz w:val="24"/>
                <w:szCs w:val="24"/>
              </w:rPr>
              <w:t>二、基地所屬之</w:t>
            </w:r>
            <w:r w:rsidRPr="00370513">
              <w:rPr>
                <w:rFonts w:hAnsi="標楷體" w:hint="eastAsia"/>
                <w:b/>
                <w:color w:val="FF0000"/>
                <w:sz w:val="24"/>
                <w:szCs w:val="24"/>
                <w:u w:val="single"/>
              </w:rPr>
              <w:t>都市計畫</w:t>
            </w:r>
            <w:r w:rsidRPr="00370513">
              <w:rPr>
                <w:rFonts w:hAnsi="標楷體" w:hint="eastAsia"/>
                <w:sz w:val="24"/>
                <w:szCs w:val="24"/>
              </w:rPr>
              <w:t>使用分區、建蔽率、容積率。</w:t>
            </w:r>
          </w:p>
          <w:p w:rsidR="00640E7A" w:rsidRPr="00370513" w:rsidRDefault="00640E7A" w:rsidP="00370513">
            <w:pPr>
              <w:pStyle w:val="a8"/>
              <w:snapToGrid w:val="0"/>
              <w:spacing w:line="240" w:lineRule="auto"/>
              <w:ind w:leftChars="100" w:left="612" w:hangingChars="155" w:hanging="372"/>
              <w:rPr>
                <w:rFonts w:hAnsi="標楷體" w:hint="eastAsia"/>
                <w:sz w:val="24"/>
                <w:szCs w:val="24"/>
              </w:rPr>
            </w:pPr>
            <w:r w:rsidRPr="00370513">
              <w:rPr>
                <w:rFonts w:hAnsi="標楷體" w:hint="eastAsia"/>
                <w:sz w:val="24"/>
                <w:szCs w:val="24"/>
              </w:rPr>
              <w:t>三、騎樓、</w:t>
            </w:r>
            <w:proofErr w:type="gramStart"/>
            <w:r w:rsidRPr="00370513">
              <w:rPr>
                <w:rFonts w:hAnsi="標楷體" w:hint="eastAsia"/>
                <w:sz w:val="24"/>
                <w:szCs w:val="24"/>
              </w:rPr>
              <w:t>無遮簷</w:t>
            </w:r>
            <w:proofErr w:type="gramEnd"/>
            <w:r w:rsidRPr="00370513">
              <w:rPr>
                <w:rFonts w:hAnsi="標楷體" w:hint="eastAsia"/>
                <w:sz w:val="24"/>
                <w:szCs w:val="24"/>
              </w:rPr>
              <w:t>人行道或退縮地寬度。</w:t>
            </w:r>
          </w:p>
          <w:p w:rsidR="00640E7A" w:rsidRPr="00370513" w:rsidRDefault="00640E7A" w:rsidP="00370513">
            <w:pPr>
              <w:pStyle w:val="a8"/>
              <w:snapToGrid w:val="0"/>
              <w:spacing w:line="240" w:lineRule="auto"/>
              <w:ind w:leftChars="100" w:left="612" w:hangingChars="155" w:hanging="372"/>
              <w:rPr>
                <w:rFonts w:hAnsi="標楷體" w:hint="eastAsia"/>
                <w:sz w:val="24"/>
                <w:szCs w:val="24"/>
              </w:rPr>
            </w:pPr>
            <w:r w:rsidRPr="00370513">
              <w:rPr>
                <w:rFonts w:hAnsi="標楷體" w:hint="eastAsia"/>
                <w:sz w:val="24"/>
                <w:szCs w:val="24"/>
              </w:rPr>
              <w:t>四、都市計畫</w:t>
            </w:r>
            <w:proofErr w:type="gramStart"/>
            <w:r w:rsidRPr="00370513">
              <w:rPr>
                <w:rFonts w:hAnsi="標楷體" w:hint="eastAsia"/>
                <w:sz w:val="24"/>
                <w:szCs w:val="24"/>
              </w:rPr>
              <w:t>道路之樁位</w:t>
            </w:r>
            <w:proofErr w:type="gramEnd"/>
            <w:r w:rsidRPr="00370513">
              <w:rPr>
                <w:rFonts w:hAnsi="標楷體" w:hint="eastAsia"/>
                <w:sz w:val="24"/>
                <w:szCs w:val="24"/>
              </w:rPr>
              <w:t>。</w:t>
            </w:r>
            <w:proofErr w:type="gramStart"/>
            <w:r w:rsidRPr="00370513">
              <w:rPr>
                <w:rFonts w:hAnsi="標楷體" w:hint="eastAsia"/>
                <w:sz w:val="24"/>
                <w:szCs w:val="24"/>
              </w:rPr>
              <w:t>但免指定</w:t>
            </w:r>
            <w:proofErr w:type="gramEnd"/>
            <w:r w:rsidRPr="00370513">
              <w:rPr>
                <w:rFonts w:hAnsi="標楷體" w:hint="eastAsia"/>
                <w:sz w:val="24"/>
                <w:szCs w:val="24"/>
              </w:rPr>
              <w:t>（示）建築線地區除外。</w:t>
            </w:r>
          </w:p>
          <w:p w:rsidR="00640E7A" w:rsidRPr="00370513" w:rsidRDefault="00640E7A" w:rsidP="00370513">
            <w:pPr>
              <w:pStyle w:val="a8"/>
              <w:snapToGrid w:val="0"/>
              <w:spacing w:line="240" w:lineRule="auto"/>
              <w:ind w:leftChars="100" w:left="612" w:hangingChars="155" w:hanging="372"/>
              <w:rPr>
                <w:rFonts w:hAnsi="標楷體" w:hint="eastAsia"/>
                <w:sz w:val="24"/>
                <w:szCs w:val="24"/>
              </w:rPr>
            </w:pPr>
            <w:r w:rsidRPr="00370513">
              <w:rPr>
                <w:rFonts w:hAnsi="標楷體" w:hint="eastAsia"/>
                <w:sz w:val="24"/>
                <w:szCs w:val="24"/>
              </w:rPr>
              <w:t>五、道路寬度、</w:t>
            </w:r>
            <w:proofErr w:type="gramStart"/>
            <w:r w:rsidRPr="00370513">
              <w:rPr>
                <w:rFonts w:hAnsi="標楷體" w:hint="eastAsia"/>
                <w:sz w:val="24"/>
                <w:szCs w:val="24"/>
              </w:rPr>
              <w:t>牆面線及</w:t>
            </w:r>
            <w:proofErr w:type="gramEnd"/>
            <w:r w:rsidRPr="00370513">
              <w:rPr>
                <w:rFonts w:hAnsi="標楷體" w:hint="eastAsia"/>
                <w:sz w:val="24"/>
                <w:szCs w:val="24"/>
              </w:rPr>
              <w:t>退縮線。</w:t>
            </w:r>
          </w:p>
          <w:p w:rsidR="00640E7A" w:rsidRPr="00370513" w:rsidRDefault="00640E7A" w:rsidP="00370513">
            <w:pPr>
              <w:pStyle w:val="a8"/>
              <w:snapToGrid w:val="0"/>
              <w:spacing w:line="240" w:lineRule="auto"/>
              <w:ind w:leftChars="100" w:left="612" w:hangingChars="155" w:hanging="372"/>
              <w:rPr>
                <w:rFonts w:hAnsi="標楷體" w:hint="eastAsia"/>
                <w:sz w:val="24"/>
                <w:szCs w:val="24"/>
              </w:rPr>
            </w:pPr>
            <w:r w:rsidRPr="00370513">
              <w:rPr>
                <w:rFonts w:hAnsi="標楷體" w:hint="eastAsia"/>
                <w:sz w:val="24"/>
                <w:szCs w:val="24"/>
              </w:rPr>
              <w:t>六、道路高程規劃完成地區建築線高程。</w:t>
            </w:r>
          </w:p>
          <w:p w:rsidR="00640E7A" w:rsidRPr="00370513" w:rsidRDefault="00640E7A" w:rsidP="00370513">
            <w:pPr>
              <w:pStyle w:val="a8"/>
              <w:snapToGrid w:val="0"/>
              <w:spacing w:line="240" w:lineRule="auto"/>
              <w:ind w:leftChars="100" w:left="612" w:hangingChars="155" w:hanging="372"/>
              <w:rPr>
                <w:rFonts w:hAnsi="標楷體" w:hint="eastAsia"/>
                <w:color w:val="000000"/>
                <w:sz w:val="24"/>
                <w:szCs w:val="24"/>
              </w:rPr>
            </w:pPr>
            <w:r w:rsidRPr="00370513">
              <w:rPr>
                <w:rFonts w:hAnsi="標楷體" w:hint="eastAsia"/>
                <w:sz w:val="24"/>
                <w:szCs w:val="24"/>
              </w:rPr>
              <w:t>七、其他與建築許可有關之事項。</w:t>
            </w:r>
          </w:p>
        </w:tc>
        <w:tc>
          <w:tcPr>
            <w:tcW w:w="3001" w:type="dxa"/>
          </w:tcPr>
          <w:p w:rsidR="00640E7A" w:rsidRPr="00370513" w:rsidRDefault="00640E7A" w:rsidP="00370513">
            <w:pPr>
              <w:snapToGrid w:val="0"/>
              <w:ind w:left="240" w:hangingChars="100" w:hanging="240"/>
              <w:jc w:val="both"/>
              <w:rPr>
                <w:rFonts w:ascii="標楷體" w:eastAsia="標楷體" w:hAnsi="標楷體"/>
              </w:rPr>
            </w:pPr>
            <w:r w:rsidRPr="00370513">
              <w:rPr>
                <w:rFonts w:ascii="標楷體" w:eastAsia="標楷體" w:hAnsi="標楷體" w:hint="eastAsia"/>
              </w:rPr>
              <w:lastRenderedPageBreak/>
              <w:t>第十四條　建築線指定（示）</w:t>
            </w:r>
            <w:proofErr w:type="gramStart"/>
            <w:r w:rsidRPr="00370513">
              <w:rPr>
                <w:rFonts w:ascii="標楷體" w:eastAsia="標楷體" w:hAnsi="標楷體" w:hint="eastAsia"/>
              </w:rPr>
              <w:t>圖應註明</w:t>
            </w:r>
            <w:proofErr w:type="gramEnd"/>
            <w:r w:rsidRPr="00370513">
              <w:rPr>
                <w:rFonts w:ascii="標楷體" w:eastAsia="標楷體" w:hAnsi="標楷體" w:hint="eastAsia"/>
              </w:rPr>
              <w:t>下列事項：</w:t>
            </w:r>
          </w:p>
          <w:p w:rsidR="00640E7A" w:rsidRPr="00370513" w:rsidRDefault="00640E7A" w:rsidP="00225AD8">
            <w:pPr>
              <w:pStyle w:val="a8"/>
              <w:snapToGrid w:val="0"/>
              <w:spacing w:line="240" w:lineRule="auto"/>
              <w:ind w:leftChars="100" w:left="653" w:hangingChars="172" w:hanging="413"/>
              <w:rPr>
                <w:rFonts w:hAnsi="標楷體" w:hint="eastAsia"/>
                <w:sz w:val="24"/>
                <w:szCs w:val="24"/>
              </w:rPr>
            </w:pPr>
            <w:r w:rsidRPr="00370513">
              <w:rPr>
                <w:rFonts w:hAnsi="標楷體" w:hint="eastAsia"/>
                <w:sz w:val="24"/>
                <w:szCs w:val="24"/>
              </w:rPr>
              <w:t>一、主要計畫及細部計畫發布實施日期、文號。</w:t>
            </w:r>
          </w:p>
          <w:p w:rsidR="00640E7A" w:rsidRPr="00370513" w:rsidRDefault="00640E7A" w:rsidP="00225AD8">
            <w:pPr>
              <w:pStyle w:val="a8"/>
              <w:snapToGrid w:val="0"/>
              <w:spacing w:line="240" w:lineRule="auto"/>
              <w:ind w:leftChars="100" w:left="737" w:hangingChars="207" w:hanging="497"/>
              <w:rPr>
                <w:rFonts w:hAnsi="標楷體" w:hint="eastAsia"/>
                <w:sz w:val="24"/>
                <w:szCs w:val="24"/>
              </w:rPr>
            </w:pPr>
            <w:r w:rsidRPr="00370513">
              <w:rPr>
                <w:rFonts w:hAnsi="標楷體" w:hint="eastAsia"/>
                <w:sz w:val="24"/>
                <w:szCs w:val="24"/>
              </w:rPr>
              <w:lastRenderedPageBreak/>
              <w:t>二、基地所屬之使用分區、建蔽率、容積率。</w:t>
            </w:r>
          </w:p>
          <w:p w:rsidR="00640E7A" w:rsidRPr="00370513" w:rsidRDefault="00640E7A" w:rsidP="00225AD8">
            <w:pPr>
              <w:pStyle w:val="a8"/>
              <w:snapToGrid w:val="0"/>
              <w:spacing w:line="240" w:lineRule="auto"/>
              <w:ind w:leftChars="100" w:left="653" w:hangingChars="172" w:hanging="413"/>
              <w:rPr>
                <w:rFonts w:hAnsi="標楷體" w:hint="eastAsia"/>
                <w:sz w:val="24"/>
                <w:szCs w:val="24"/>
              </w:rPr>
            </w:pPr>
            <w:r w:rsidRPr="00370513">
              <w:rPr>
                <w:rFonts w:hAnsi="標楷體" w:hint="eastAsia"/>
                <w:sz w:val="24"/>
                <w:szCs w:val="24"/>
              </w:rPr>
              <w:t>三、騎樓、</w:t>
            </w:r>
            <w:proofErr w:type="gramStart"/>
            <w:r w:rsidRPr="00370513">
              <w:rPr>
                <w:rFonts w:hAnsi="標楷體" w:hint="eastAsia"/>
                <w:sz w:val="24"/>
                <w:szCs w:val="24"/>
              </w:rPr>
              <w:t>無遮簷</w:t>
            </w:r>
            <w:proofErr w:type="gramEnd"/>
            <w:r w:rsidRPr="00370513">
              <w:rPr>
                <w:rFonts w:hAnsi="標楷體" w:hint="eastAsia"/>
                <w:sz w:val="24"/>
                <w:szCs w:val="24"/>
              </w:rPr>
              <w:t>人行道或退縮地寬度。</w:t>
            </w:r>
          </w:p>
          <w:p w:rsidR="00640E7A" w:rsidRPr="00370513" w:rsidRDefault="00640E7A" w:rsidP="00225AD8">
            <w:pPr>
              <w:pStyle w:val="a8"/>
              <w:snapToGrid w:val="0"/>
              <w:spacing w:line="240" w:lineRule="auto"/>
              <w:ind w:leftChars="100" w:left="737" w:hangingChars="207" w:hanging="497"/>
              <w:rPr>
                <w:rFonts w:hAnsi="標楷體" w:hint="eastAsia"/>
                <w:sz w:val="24"/>
                <w:szCs w:val="24"/>
              </w:rPr>
            </w:pPr>
            <w:r w:rsidRPr="00370513">
              <w:rPr>
                <w:rFonts w:hAnsi="標楷體" w:hint="eastAsia"/>
                <w:sz w:val="24"/>
                <w:szCs w:val="24"/>
              </w:rPr>
              <w:t>四、都市計畫</w:t>
            </w:r>
            <w:proofErr w:type="gramStart"/>
            <w:r w:rsidRPr="00370513">
              <w:rPr>
                <w:rFonts w:hAnsi="標楷體" w:hint="eastAsia"/>
                <w:sz w:val="24"/>
                <w:szCs w:val="24"/>
              </w:rPr>
              <w:t>道路之樁位</w:t>
            </w:r>
            <w:proofErr w:type="gramEnd"/>
            <w:r w:rsidRPr="00370513">
              <w:rPr>
                <w:rFonts w:hAnsi="標楷體" w:hint="eastAsia"/>
                <w:sz w:val="24"/>
                <w:szCs w:val="24"/>
              </w:rPr>
              <w:t>。</w:t>
            </w:r>
            <w:proofErr w:type="gramStart"/>
            <w:r w:rsidRPr="00370513">
              <w:rPr>
                <w:rFonts w:hAnsi="標楷體" w:hint="eastAsia"/>
                <w:sz w:val="24"/>
                <w:szCs w:val="24"/>
              </w:rPr>
              <w:t>但免指定</w:t>
            </w:r>
            <w:proofErr w:type="gramEnd"/>
            <w:r w:rsidRPr="00370513">
              <w:rPr>
                <w:rFonts w:hAnsi="標楷體" w:hint="eastAsia"/>
                <w:sz w:val="24"/>
                <w:szCs w:val="24"/>
              </w:rPr>
              <w:t>（示）建築線地區除外。</w:t>
            </w:r>
          </w:p>
          <w:p w:rsidR="00640E7A" w:rsidRPr="00370513" w:rsidRDefault="00640E7A" w:rsidP="00225AD8">
            <w:pPr>
              <w:pStyle w:val="a8"/>
              <w:snapToGrid w:val="0"/>
              <w:spacing w:line="240" w:lineRule="auto"/>
              <w:ind w:leftChars="100" w:left="708" w:hangingChars="195" w:hanging="468"/>
              <w:rPr>
                <w:rFonts w:hAnsi="標楷體" w:hint="eastAsia"/>
                <w:sz w:val="24"/>
                <w:szCs w:val="24"/>
              </w:rPr>
            </w:pPr>
            <w:r w:rsidRPr="00370513">
              <w:rPr>
                <w:rFonts w:hAnsi="標楷體" w:hint="eastAsia"/>
                <w:sz w:val="24"/>
                <w:szCs w:val="24"/>
              </w:rPr>
              <w:t>五、道路寬度</w:t>
            </w:r>
            <w:r w:rsidRPr="00CD73DA">
              <w:rPr>
                <w:rFonts w:hAnsi="標楷體" w:hint="eastAsia"/>
                <w:b/>
                <w:sz w:val="24"/>
                <w:szCs w:val="24"/>
                <w:u w:val="single"/>
              </w:rPr>
              <w:t>、標高</w:t>
            </w:r>
            <w:r w:rsidRPr="00370513">
              <w:rPr>
                <w:rFonts w:hAnsi="標楷體" w:hint="eastAsia"/>
                <w:sz w:val="24"/>
                <w:szCs w:val="24"/>
              </w:rPr>
              <w:t>、</w:t>
            </w:r>
            <w:proofErr w:type="gramStart"/>
            <w:r w:rsidRPr="00370513">
              <w:rPr>
                <w:rFonts w:hAnsi="標楷體" w:hint="eastAsia"/>
                <w:sz w:val="24"/>
                <w:szCs w:val="24"/>
              </w:rPr>
              <w:t>牆面線及</w:t>
            </w:r>
            <w:proofErr w:type="gramEnd"/>
            <w:r w:rsidRPr="00370513">
              <w:rPr>
                <w:rFonts w:hAnsi="標楷體" w:hint="eastAsia"/>
                <w:sz w:val="24"/>
                <w:szCs w:val="24"/>
              </w:rPr>
              <w:t>退縮線。</w:t>
            </w:r>
          </w:p>
          <w:p w:rsidR="00640E7A" w:rsidRPr="00370513" w:rsidRDefault="00640E7A" w:rsidP="00225AD8">
            <w:pPr>
              <w:pStyle w:val="a8"/>
              <w:snapToGrid w:val="0"/>
              <w:spacing w:line="240" w:lineRule="auto"/>
              <w:ind w:leftChars="100" w:left="653" w:hangingChars="172" w:hanging="413"/>
              <w:rPr>
                <w:rFonts w:hAnsi="標楷體" w:hint="eastAsia"/>
                <w:sz w:val="24"/>
                <w:szCs w:val="24"/>
              </w:rPr>
            </w:pPr>
            <w:r w:rsidRPr="00370513">
              <w:rPr>
                <w:rFonts w:hAnsi="標楷體" w:hint="eastAsia"/>
                <w:sz w:val="24"/>
                <w:szCs w:val="24"/>
              </w:rPr>
              <w:t>六、道路高程規劃完成地區建築線高程。</w:t>
            </w:r>
          </w:p>
          <w:p w:rsidR="00640E7A" w:rsidRPr="00370513" w:rsidRDefault="00640E7A" w:rsidP="00225AD8">
            <w:pPr>
              <w:pStyle w:val="a8"/>
              <w:snapToGrid w:val="0"/>
              <w:spacing w:before="0" w:after="0" w:line="240" w:lineRule="auto"/>
              <w:ind w:leftChars="100" w:left="653" w:hangingChars="172" w:hanging="413"/>
              <w:rPr>
                <w:rFonts w:hAnsi="標楷體" w:hint="eastAsia"/>
                <w:sz w:val="24"/>
                <w:szCs w:val="24"/>
              </w:rPr>
            </w:pPr>
            <w:r w:rsidRPr="00370513">
              <w:rPr>
                <w:rFonts w:hAnsi="標楷體" w:hint="eastAsia"/>
                <w:sz w:val="24"/>
                <w:szCs w:val="24"/>
              </w:rPr>
              <w:t>七、其他與建築許可有關之事項。</w:t>
            </w:r>
          </w:p>
        </w:tc>
        <w:tc>
          <w:tcPr>
            <w:tcW w:w="3001" w:type="dxa"/>
          </w:tcPr>
          <w:p w:rsidR="00640E7A" w:rsidRPr="00370513" w:rsidRDefault="00640E7A" w:rsidP="00370513">
            <w:pPr>
              <w:snapToGrid w:val="0"/>
              <w:jc w:val="both"/>
              <w:rPr>
                <w:rFonts w:ascii="標楷體" w:eastAsia="標楷體" w:hAnsi="標楷體"/>
              </w:rPr>
            </w:pPr>
            <w:r w:rsidRPr="00370513">
              <w:rPr>
                <w:rFonts w:ascii="標楷體" w:eastAsia="標楷體" w:hAnsi="標楷體" w:hint="eastAsia"/>
              </w:rPr>
              <w:lastRenderedPageBreak/>
              <w:t>一</w:t>
            </w:r>
            <w:r w:rsidRPr="00370513">
              <w:rPr>
                <w:rFonts w:ascii="標楷體" w:eastAsia="標楷體" w:hAnsi="標楷體"/>
              </w:rPr>
              <w:t>、</w:t>
            </w:r>
            <w:r w:rsidRPr="00370513">
              <w:rPr>
                <w:rFonts w:ascii="標楷體" w:eastAsia="標楷體" w:hAnsi="標楷體" w:hint="eastAsia"/>
              </w:rPr>
              <w:t>申請基地為非都市土地部分，應註記非都市土地所在「區域計畫」發布實施日期、文號，</w:t>
            </w:r>
            <w:proofErr w:type="gramStart"/>
            <w:r w:rsidRPr="00370513">
              <w:rPr>
                <w:rFonts w:ascii="標楷體" w:eastAsia="標楷體" w:hAnsi="標楷體" w:hint="eastAsia"/>
              </w:rPr>
              <w:t>爰</w:t>
            </w:r>
            <w:proofErr w:type="gramEnd"/>
            <w:r w:rsidRPr="00370513">
              <w:rPr>
                <w:rFonts w:ascii="標楷體" w:eastAsia="標楷體" w:hAnsi="標楷體" w:hint="eastAsia"/>
              </w:rPr>
              <w:t>於第一款予以增列註記事項。</w:t>
            </w:r>
          </w:p>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t>二</w:t>
            </w:r>
            <w:r w:rsidRPr="00370513">
              <w:rPr>
                <w:rFonts w:ascii="標楷體" w:eastAsia="標楷體" w:hAnsi="標楷體"/>
              </w:rPr>
              <w:t>、有關道路標高部份，查</w:t>
            </w:r>
            <w:r w:rsidRPr="00370513">
              <w:rPr>
                <w:rFonts w:ascii="標楷體" w:eastAsia="標楷體" w:hAnsi="標楷體"/>
              </w:rPr>
              <w:lastRenderedPageBreak/>
              <w:t>此部</w:t>
            </w:r>
            <w:r w:rsidRPr="00370513">
              <w:rPr>
                <w:rFonts w:ascii="標楷體" w:eastAsia="標楷體" w:hAnsi="標楷體" w:hint="eastAsia"/>
              </w:rPr>
              <w:t>分</w:t>
            </w:r>
            <w:r w:rsidRPr="00370513">
              <w:rPr>
                <w:rFonts w:ascii="標楷體" w:eastAsia="標楷體" w:hAnsi="標楷體"/>
              </w:rPr>
              <w:t>為</w:t>
            </w:r>
            <w:r w:rsidRPr="00370513">
              <w:rPr>
                <w:rFonts w:ascii="標楷體" w:eastAsia="標楷體" w:hAnsi="標楷體" w:hint="eastAsia"/>
              </w:rPr>
              <w:t>道</w:t>
            </w:r>
            <w:r w:rsidRPr="00370513">
              <w:rPr>
                <w:rFonts w:ascii="標楷體" w:eastAsia="標楷體" w:hAnsi="標楷體"/>
              </w:rPr>
              <w:t>路主管機關之</w:t>
            </w:r>
            <w:r w:rsidRPr="00370513">
              <w:rPr>
                <w:rFonts w:ascii="標楷體" w:eastAsia="標楷體" w:hAnsi="標楷體" w:hint="eastAsia"/>
              </w:rPr>
              <w:t>權</w:t>
            </w:r>
            <w:r w:rsidRPr="00370513">
              <w:rPr>
                <w:rFonts w:ascii="標楷體" w:eastAsia="標楷體" w:hAnsi="標楷體"/>
              </w:rPr>
              <w:t>責，</w:t>
            </w:r>
            <w:r w:rsidRPr="00370513">
              <w:rPr>
                <w:rFonts w:ascii="標楷體" w:eastAsia="標楷體" w:hAnsi="標楷體" w:hint="eastAsia"/>
              </w:rPr>
              <w:t>故</w:t>
            </w:r>
            <w:r w:rsidRPr="00370513">
              <w:rPr>
                <w:rFonts w:ascii="標楷體" w:eastAsia="標楷體" w:hAnsi="標楷體"/>
              </w:rPr>
              <w:t>予以刪除</w:t>
            </w:r>
            <w:r w:rsidRPr="00370513">
              <w:rPr>
                <w:rFonts w:ascii="標楷體" w:eastAsia="標楷體" w:hAnsi="標楷體" w:hint="eastAsia"/>
              </w:rPr>
              <w:t>。</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color w:val="FF0000"/>
              </w:rPr>
            </w:pPr>
            <w:r w:rsidRPr="00370513">
              <w:rPr>
                <w:rFonts w:ascii="標楷體" w:eastAsia="標楷體" w:hAnsi="標楷體" w:hint="eastAsia"/>
              </w:rPr>
              <w:lastRenderedPageBreak/>
              <w:t>第十七條　臨接</w:t>
            </w:r>
            <w:r w:rsidRPr="00370513">
              <w:rPr>
                <w:rFonts w:ascii="標楷體" w:eastAsia="標楷體" w:hAnsi="標楷體" w:hint="eastAsia"/>
                <w:b/>
                <w:color w:val="FF0000"/>
                <w:u w:val="single"/>
              </w:rPr>
              <w:t>都</w:t>
            </w:r>
            <w:r w:rsidRPr="00370513">
              <w:rPr>
                <w:rFonts w:ascii="標楷體" w:eastAsia="標楷體" w:hAnsi="標楷體"/>
                <w:b/>
                <w:color w:val="FF0000"/>
                <w:u w:val="single"/>
              </w:rPr>
              <w:t>市計畫內</w:t>
            </w:r>
            <w:r w:rsidRPr="00370513">
              <w:rPr>
                <w:rFonts w:ascii="標楷體" w:eastAsia="標楷體" w:hAnsi="標楷體" w:hint="eastAsia"/>
              </w:rPr>
              <w:t>寬度七公尺以上計畫道路、人行步道、廣場之建築基地應設置騎樓或</w:t>
            </w:r>
            <w:proofErr w:type="gramStart"/>
            <w:r w:rsidRPr="00370513">
              <w:rPr>
                <w:rFonts w:ascii="標楷體" w:eastAsia="標楷體" w:hAnsi="標楷體" w:hint="eastAsia"/>
              </w:rPr>
              <w:t>無遮簷</w:t>
            </w:r>
            <w:proofErr w:type="gramEnd"/>
            <w:r w:rsidRPr="00370513">
              <w:rPr>
                <w:rFonts w:ascii="標楷體" w:eastAsia="標楷體" w:hAnsi="標楷體" w:hint="eastAsia"/>
              </w:rPr>
              <w:t>人行道。但因地形特殊及都市景觀上需要</w:t>
            </w:r>
            <w:r w:rsidRPr="00370513">
              <w:rPr>
                <w:rFonts w:ascii="標楷體" w:eastAsia="標楷體" w:hAnsi="標楷體" w:hint="eastAsia"/>
                <w:b/>
                <w:color w:val="FF0000"/>
                <w:u w:val="single"/>
              </w:rPr>
              <w:t>無</w:t>
            </w:r>
            <w:r w:rsidRPr="00370513">
              <w:rPr>
                <w:rFonts w:ascii="標楷體" w:eastAsia="標楷體" w:hAnsi="標楷體"/>
                <w:b/>
                <w:color w:val="FF0000"/>
                <w:u w:val="single"/>
              </w:rPr>
              <w:t>法設置者</w:t>
            </w:r>
            <w:r w:rsidRPr="00370513">
              <w:rPr>
                <w:rFonts w:ascii="標楷體" w:eastAsia="標楷體" w:hAnsi="標楷體" w:hint="eastAsia"/>
              </w:rPr>
              <w:t>，經</w:t>
            </w:r>
            <w:proofErr w:type="gramStart"/>
            <w:r w:rsidRPr="00370513">
              <w:rPr>
                <w:rFonts w:ascii="標楷體" w:eastAsia="標楷體" w:hAnsi="標楷體" w:hint="eastAsia"/>
              </w:rPr>
              <w:t>臺</w:t>
            </w:r>
            <w:proofErr w:type="gramEnd"/>
            <w:r w:rsidRPr="00370513">
              <w:rPr>
                <w:rFonts w:ascii="標楷體" w:eastAsia="標楷體" w:hAnsi="標楷體" w:hint="eastAsia"/>
              </w:rPr>
              <w:t>中市都市設計審議委員會審議通過者，依其決議辦理。</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前項騎樓、</w:t>
            </w:r>
            <w:proofErr w:type="gramStart"/>
            <w:r w:rsidRPr="00370513">
              <w:rPr>
                <w:rFonts w:ascii="標楷體" w:eastAsia="標楷體" w:hAnsi="標楷體" w:hint="eastAsia"/>
              </w:rPr>
              <w:t>無遮簷</w:t>
            </w:r>
            <w:proofErr w:type="gramEnd"/>
            <w:r w:rsidRPr="00370513">
              <w:rPr>
                <w:rFonts w:ascii="標楷體" w:eastAsia="標楷體" w:hAnsi="標楷體" w:hint="eastAsia"/>
              </w:rPr>
              <w:t>人行道之設置，依都市計畫細部計畫說明書另有規定者，從其規定。</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第一項騎樓或</w:t>
            </w:r>
            <w:proofErr w:type="gramStart"/>
            <w:r w:rsidRPr="00370513">
              <w:rPr>
                <w:rFonts w:ascii="標楷體" w:eastAsia="標楷體" w:hAnsi="標楷體" w:hint="eastAsia"/>
              </w:rPr>
              <w:t>無遮簷</w:t>
            </w:r>
            <w:proofErr w:type="gramEnd"/>
            <w:r w:rsidRPr="00370513">
              <w:rPr>
                <w:rFonts w:ascii="標楷體" w:eastAsia="標楷體" w:hAnsi="標楷體" w:hint="eastAsia"/>
              </w:rPr>
              <w:t>人行道之設置標準由本府另定之。</w:t>
            </w:r>
          </w:p>
          <w:p w:rsidR="00640E7A" w:rsidRPr="00370513" w:rsidRDefault="00640E7A" w:rsidP="00370513">
            <w:pPr>
              <w:tabs>
                <w:tab w:val="left" w:pos="3119"/>
              </w:tabs>
              <w:adjustRightInd w:val="0"/>
              <w:snapToGrid w:val="0"/>
              <w:ind w:leftChars="118" w:left="283" w:rightChars="14" w:right="34" w:firstLineChars="214" w:firstLine="514"/>
              <w:jc w:val="both"/>
              <w:rPr>
                <w:rFonts w:ascii="標楷體" w:eastAsia="標楷體" w:hAnsi="標楷體" w:hint="eastAsia"/>
                <w:color w:val="000000"/>
              </w:rPr>
            </w:pPr>
            <w:r w:rsidRPr="00370513">
              <w:rPr>
                <w:rFonts w:ascii="標楷體" w:eastAsia="標楷體" w:hAnsi="標楷體" w:hint="eastAsia"/>
              </w:rPr>
              <w:t>依第一項及第二項規定應設置騎樓或</w:t>
            </w:r>
            <w:proofErr w:type="gramStart"/>
            <w:r w:rsidRPr="00370513">
              <w:rPr>
                <w:rFonts w:ascii="標楷體" w:eastAsia="標楷體" w:hAnsi="標楷體" w:hint="eastAsia"/>
              </w:rPr>
              <w:t>無遮簷</w:t>
            </w:r>
            <w:proofErr w:type="gramEnd"/>
            <w:r w:rsidRPr="00370513">
              <w:rPr>
                <w:rFonts w:ascii="標楷體" w:eastAsia="標楷體" w:hAnsi="標楷體" w:hint="eastAsia"/>
              </w:rPr>
              <w:t>人行道者，因基地情形特殊，</w:t>
            </w:r>
            <w:r w:rsidRPr="00370513">
              <w:rPr>
                <w:rFonts w:ascii="標楷體" w:eastAsia="標楷體" w:hAnsi="標楷體"/>
                <w:b/>
                <w:color w:val="FF0000"/>
                <w:u w:val="single"/>
              </w:rPr>
              <w:t>無法</w:t>
            </w:r>
            <w:r w:rsidRPr="00370513">
              <w:rPr>
                <w:rFonts w:ascii="標楷體" w:eastAsia="標楷體" w:hAnsi="標楷體" w:hint="eastAsia"/>
                <w:b/>
                <w:color w:val="FF0000"/>
                <w:u w:val="single"/>
              </w:rPr>
              <w:t>依前項</w:t>
            </w:r>
            <w:r w:rsidRPr="00370513">
              <w:rPr>
                <w:rFonts w:ascii="標楷體" w:eastAsia="標楷體" w:hAnsi="標楷體"/>
                <w:b/>
                <w:color w:val="FF0000"/>
                <w:u w:val="single"/>
              </w:rPr>
              <w:t>標</w:t>
            </w:r>
            <w:r w:rsidR="003E22A8" w:rsidRPr="00370513">
              <w:rPr>
                <w:rFonts w:ascii="標楷體" w:eastAsia="標楷體" w:hAnsi="標楷體"/>
                <w:b/>
                <w:color w:val="FF0000"/>
                <w:u w:val="single"/>
              </w:rPr>
              <w:t>準</w:t>
            </w:r>
            <w:r w:rsidRPr="00370513">
              <w:rPr>
                <w:rFonts w:ascii="標楷體" w:eastAsia="標楷體" w:hAnsi="標楷體"/>
                <w:b/>
                <w:color w:val="FF0000"/>
                <w:u w:val="single"/>
              </w:rPr>
              <w:t>設置者，</w:t>
            </w:r>
            <w:r w:rsidRPr="00370513">
              <w:rPr>
                <w:rFonts w:ascii="標楷體" w:eastAsia="標楷體" w:hAnsi="標楷體" w:hint="eastAsia"/>
              </w:rPr>
              <w:t>且無妨礙市容觀瞻、消防車輛出入及公共交通之建築物或臨時性建築物，經</w:t>
            </w:r>
            <w:proofErr w:type="gramStart"/>
            <w:r w:rsidRPr="00370513">
              <w:rPr>
                <w:rFonts w:ascii="標楷體" w:eastAsia="標楷體" w:hAnsi="標楷體" w:hint="eastAsia"/>
              </w:rPr>
              <w:t>臺</w:t>
            </w:r>
            <w:proofErr w:type="gramEnd"/>
            <w:r w:rsidRPr="00370513">
              <w:rPr>
                <w:rFonts w:ascii="標楷體" w:eastAsia="標楷體" w:hAnsi="標楷體" w:hint="eastAsia"/>
              </w:rPr>
              <w:t>中市都市設計審議委員會、本府建造執照預審委員會或</w:t>
            </w:r>
            <w:r w:rsidRPr="00370513">
              <w:rPr>
                <w:rFonts w:ascii="標楷體" w:eastAsia="標楷體" w:hAnsi="標楷體" w:hint="eastAsia"/>
                <w:b/>
                <w:color w:val="FF0000"/>
                <w:u w:val="single"/>
              </w:rPr>
              <w:t>本</w:t>
            </w:r>
            <w:r w:rsidRPr="00370513">
              <w:rPr>
                <w:rFonts w:ascii="標楷體" w:eastAsia="標楷體" w:hAnsi="標楷體"/>
                <w:b/>
                <w:color w:val="FF0000"/>
                <w:u w:val="single"/>
              </w:rPr>
              <w:t>府</w:t>
            </w:r>
            <w:r w:rsidRPr="00370513">
              <w:rPr>
                <w:rFonts w:ascii="標楷體" w:eastAsia="標楷體" w:hAnsi="標楷體" w:hint="eastAsia"/>
                <w:b/>
                <w:color w:val="FF0000"/>
                <w:u w:val="single"/>
              </w:rPr>
              <w:t>建</w:t>
            </w:r>
            <w:r w:rsidRPr="00370513">
              <w:rPr>
                <w:rFonts w:ascii="標楷體" w:eastAsia="標楷體" w:hAnsi="標楷體"/>
                <w:b/>
                <w:color w:val="FF0000"/>
                <w:u w:val="single"/>
              </w:rPr>
              <w:t>築法規小組</w:t>
            </w:r>
            <w:r w:rsidR="00080BBE" w:rsidRPr="00080BBE">
              <w:rPr>
                <w:rFonts w:ascii="標楷體" w:eastAsia="標楷體" w:hAnsi="標楷體" w:hint="eastAsia"/>
              </w:rPr>
              <w:t>審議</w:t>
            </w:r>
            <w:r w:rsidRPr="00370513">
              <w:rPr>
                <w:rFonts w:ascii="標楷體" w:eastAsia="標楷體" w:hAnsi="標楷體" w:hint="eastAsia"/>
              </w:rPr>
              <w:t>通過者，依通過內容設置騎樓、</w:t>
            </w:r>
            <w:proofErr w:type="gramStart"/>
            <w:r w:rsidRPr="00370513">
              <w:rPr>
                <w:rFonts w:ascii="標楷體" w:eastAsia="標楷體" w:hAnsi="標楷體" w:hint="eastAsia"/>
              </w:rPr>
              <w:t>無遮</w:t>
            </w:r>
            <w:r w:rsidRPr="00370513">
              <w:rPr>
                <w:rFonts w:ascii="標楷體" w:eastAsia="標楷體" w:hAnsi="標楷體" w:hint="eastAsia"/>
              </w:rPr>
              <w:lastRenderedPageBreak/>
              <w:t>簷</w:t>
            </w:r>
            <w:proofErr w:type="gramEnd"/>
            <w:r w:rsidRPr="00370513">
              <w:rPr>
                <w:rFonts w:ascii="標楷體" w:eastAsia="標楷體" w:hAnsi="標楷體" w:hint="eastAsia"/>
              </w:rPr>
              <w:t>人行道，不受前項設置標準限制。</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第十七條　臨接寬度七公尺以上計畫道路、人行步道、廣場之建築基地應設置騎樓或</w:t>
            </w:r>
            <w:proofErr w:type="gramStart"/>
            <w:r w:rsidRPr="00370513">
              <w:rPr>
                <w:rFonts w:ascii="標楷體" w:eastAsia="標楷體" w:hAnsi="標楷體" w:hint="eastAsia"/>
              </w:rPr>
              <w:t>無遮簷</w:t>
            </w:r>
            <w:proofErr w:type="gramEnd"/>
            <w:r w:rsidRPr="00370513">
              <w:rPr>
                <w:rFonts w:ascii="標楷體" w:eastAsia="標楷體" w:hAnsi="標楷體" w:hint="eastAsia"/>
              </w:rPr>
              <w:t>人行道。但因地形特殊及都市景觀上需要，經</w:t>
            </w:r>
            <w:proofErr w:type="gramStart"/>
            <w:r w:rsidRPr="00370513">
              <w:rPr>
                <w:rFonts w:ascii="標楷體" w:eastAsia="標楷體" w:hAnsi="標楷體" w:hint="eastAsia"/>
              </w:rPr>
              <w:t>臺</w:t>
            </w:r>
            <w:proofErr w:type="gramEnd"/>
            <w:r w:rsidRPr="00370513">
              <w:rPr>
                <w:rFonts w:ascii="標楷體" w:eastAsia="標楷體" w:hAnsi="標楷體" w:hint="eastAsia"/>
              </w:rPr>
              <w:t>中市都市設計審議委員會</w:t>
            </w:r>
            <w:r w:rsidRPr="00CD73DA">
              <w:rPr>
                <w:rFonts w:ascii="標楷體" w:eastAsia="標楷體" w:hAnsi="標楷體" w:hint="eastAsia"/>
                <w:b/>
                <w:u w:val="single"/>
              </w:rPr>
              <w:t>或</w:t>
            </w:r>
            <w:proofErr w:type="gramStart"/>
            <w:r w:rsidRPr="00CD73DA">
              <w:rPr>
                <w:rFonts w:ascii="標楷體" w:eastAsia="標楷體" w:hAnsi="標楷體" w:hint="eastAsia"/>
                <w:b/>
                <w:u w:val="single"/>
              </w:rPr>
              <w:t>臺</w:t>
            </w:r>
            <w:proofErr w:type="gramEnd"/>
            <w:r w:rsidRPr="00CD73DA">
              <w:rPr>
                <w:rFonts w:ascii="標楷體" w:eastAsia="標楷體" w:hAnsi="標楷體" w:hint="eastAsia"/>
                <w:b/>
                <w:u w:val="single"/>
              </w:rPr>
              <w:t>中市都市更新審議委員會</w:t>
            </w:r>
            <w:r w:rsidRPr="00370513">
              <w:rPr>
                <w:rFonts w:ascii="標楷體" w:eastAsia="標楷體" w:hAnsi="標楷體" w:hint="eastAsia"/>
              </w:rPr>
              <w:t>審議通過者，依其決議辦理。</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前項騎樓、</w:t>
            </w:r>
            <w:proofErr w:type="gramStart"/>
            <w:r w:rsidRPr="00370513">
              <w:rPr>
                <w:rFonts w:ascii="標楷體" w:eastAsia="標楷體" w:hAnsi="標楷體" w:hint="eastAsia"/>
              </w:rPr>
              <w:t>無遮簷</w:t>
            </w:r>
            <w:proofErr w:type="gramEnd"/>
            <w:r w:rsidRPr="00370513">
              <w:rPr>
                <w:rFonts w:ascii="標楷體" w:eastAsia="標楷體" w:hAnsi="標楷體" w:hint="eastAsia"/>
              </w:rPr>
              <w:t>人行道之設置，依都市計畫細部計畫說明書另有規定者，從其規定。</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第一項騎樓或</w:t>
            </w:r>
            <w:proofErr w:type="gramStart"/>
            <w:r w:rsidRPr="00370513">
              <w:rPr>
                <w:rFonts w:ascii="標楷體" w:eastAsia="標楷體" w:hAnsi="標楷體" w:hint="eastAsia"/>
              </w:rPr>
              <w:t>無遮簷</w:t>
            </w:r>
            <w:proofErr w:type="gramEnd"/>
            <w:r w:rsidRPr="00370513">
              <w:rPr>
                <w:rFonts w:ascii="標楷體" w:eastAsia="標楷體" w:hAnsi="標楷體" w:hint="eastAsia"/>
              </w:rPr>
              <w:t>人行道之設置標準由本府另定之。</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依第一項及第二項規定應設置騎樓或</w:t>
            </w:r>
            <w:proofErr w:type="gramStart"/>
            <w:r w:rsidRPr="00370513">
              <w:rPr>
                <w:rFonts w:hAnsi="標楷體" w:hint="eastAsia"/>
                <w:sz w:val="24"/>
                <w:szCs w:val="24"/>
              </w:rPr>
              <w:t>無遮簷</w:t>
            </w:r>
            <w:proofErr w:type="gramEnd"/>
            <w:r w:rsidRPr="00370513">
              <w:rPr>
                <w:rFonts w:hAnsi="標楷體" w:hint="eastAsia"/>
                <w:sz w:val="24"/>
                <w:szCs w:val="24"/>
              </w:rPr>
              <w:t>人行道者，因基地情形特殊，且無妨礙市容觀瞻、消防車輛出入及公共交通之建築物或臨時性建築物，經</w:t>
            </w:r>
            <w:proofErr w:type="gramStart"/>
            <w:r w:rsidRPr="00370513">
              <w:rPr>
                <w:rFonts w:hAnsi="標楷體" w:hint="eastAsia"/>
                <w:sz w:val="24"/>
                <w:szCs w:val="24"/>
              </w:rPr>
              <w:t>臺</w:t>
            </w:r>
            <w:proofErr w:type="gramEnd"/>
            <w:r w:rsidRPr="00370513">
              <w:rPr>
                <w:rFonts w:hAnsi="標楷體" w:hint="eastAsia"/>
                <w:sz w:val="24"/>
                <w:szCs w:val="24"/>
              </w:rPr>
              <w:t>中市都市設計審議委員會、本府建造執照預審委員會或</w:t>
            </w:r>
            <w:r w:rsidRPr="00CD73DA">
              <w:rPr>
                <w:rFonts w:hAnsi="標楷體" w:hint="eastAsia"/>
                <w:b/>
                <w:sz w:val="24"/>
                <w:szCs w:val="24"/>
                <w:u w:val="single"/>
              </w:rPr>
              <w:t>都發局建造執照復核會議</w:t>
            </w:r>
            <w:r w:rsidRPr="00370513">
              <w:rPr>
                <w:rFonts w:hAnsi="標楷體" w:hint="eastAsia"/>
                <w:sz w:val="24"/>
                <w:szCs w:val="24"/>
              </w:rPr>
              <w:t>審議通過者，依通過內容設置騎樓、</w:t>
            </w:r>
            <w:proofErr w:type="gramStart"/>
            <w:r w:rsidRPr="00370513">
              <w:rPr>
                <w:rFonts w:hAnsi="標楷體" w:hint="eastAsia"/>
                <w:sz w:val="24"/>
                <w:szCs w:val="24"/>
              </w:rPr>
              <w:t>無遮簷</w:t>
            </w:r>
            <w:proofErr w:type="gramEnd"/>
            <w:r w:rsidRPr="00370513">
              <w:rPr>
                <w:rFonts w:hAnsi="標楷體" w:hint="eastAsia"/>
                <w:sz w:val="24"/>
                <w:szCs w:val="24"/>
              </w:rPr>
              <w:t>人行道，</w:t>
            </w:r>
            <w:r w:rsidRPr="00370513">
              <w:rPr>
                <w:rFonts w:hAnsi="標楷體" w:hint="eastAsia"/>
                <w:sz w:val="24"/>
                <w:szCs w:val="24"/>
              </w:rPr>
              <w:lastRenderedPageBreak/>
              <w:t>不受前項設置標準限制。</w:t>
            </w:r>
          </w:p>
        </w:tc>
        <w:tc>
          <w:tcPr>
            <w:tcW w:w="3001" w:type="dxa"/>
          </w:tcPr>
          <w:p w:rsidR="00640E7A" w:rsidRPr="00370513" w:rsidRDefault="00640E7A" w:rsidP="00370513">
            <w:pPr>
              <w:snapToGrid w:val="0"/>
              <w:jc w:val="both"/>
              <w:rPr>
                <w:rFonts w:ascii="標楷體" w:eastAsia="標楷體" w:hAnsi="標楷體"/>
              </w:rPr>
            </w:pPr>
            <w:r w:rsidRPr="00370513">
              <w:rPr>
                <w:rFonts w:ascii="標楷體" w:eastAsia="標楷體" w:hAnsi="標楷體" w:hint="eastAsia"/>
              </w:rPr>
              <w:lastRenderedPageBreak/>
              <w:t>一</w:t>
            </w:r>
            <w:r w:rsidRPr="00370513">
              <w:rPr>
                <w:rFonts w:ascii="標楷體" w:eastAsia="標楷體" w:hAnsi="標楷體"/>
              </w:rPr>
              <w:t>、</w:t>
            </w:r>
            <w:r w:rsidRPr="00370513">
              <w:rPr>
                <w:rFonts w:ascii="標楷體" w:eastAsia="標楷體" w:hAnsi="標楷體" w:hint="eastAsia"/>
              </w:rPr>
              <w:t>第</w:t>
            </w:r>
            <w:r w:rsidRPr="00370513">
              <w:rPr>
                <w:rFonts w:ascii="標楷體" w:eastAsia="標楷體" w:hAnsi="標楷體"/>
              </w:rPr>
              <w:t>一項係指應地形特殊而無法設置或需特殊設置騎樓或</w:t>
            </w:r>
            <w:proofErr w:type="gramStart"/>
            <w:r w:rsidRPr="00370513">
              <w:rPr>
                <w:rFonts w:ascii="標楷體" w:eastAsia="標楷體" w:hAnsi="標楷體"/>
              </w:rPr>
              <w:t>無遮簷</w:t>
            </w:r>
            <w:proofErr w:type="gramEnd"/>
            <w:r w:rsidRPr="00370513">
              <w:rPr>
                <w:rFonts w:ascii="標楷體" w:eastAsia="標楷體" w:hAnsi="標楷體"/>
              </w:rPr>
              <w:t>人行道，</w:t>
            </w:r>
            <w:proofErr w:type="gramStart"/>
            <w:r w:rsidRPr="00370513">
              <w:rPr>
                <w:rFonts w:ascii="標楷體" w:eastAsia="標楷體" w:hAnsi="標楷體"/>
              </w:rPr>
              <w:t>故</w:t>
            </w:r>
            <w:r w:rsidRPr="00370513">
              <w:rPr>
                <w:rFonts w:ascii="標楷體" w:eastAsia="標楷體" w:hAnsi="標楷體" w:hint="eastAsia"/>
              </w:rPr>
              <w:t>酌修文</w:t>
            </w:r>
            <w:r w:rsidRPr="00370513">
              <w:rPr>
                <w:rFonts w:ascii="標楷體" w:eastAsia="標楷體" w:hAnsi="標楷體"/>
              </w:rPr>
              <w:t>字</w:t>
            </w:r>
            <w:proofErr w:type="gramEnd"/>
            <w:r w:rsidRPr="00370513">
              <w:rPr>
                <w:rFonts w:ascii="標楷體" w:eastAsia="標楷體" w:hAnsi="標楷體" w:hint="eastAsia"/>
              </w:rPr>
              <w:t>使</w:t>
            </w:r>
            <w:r w:rsidRPr="00370513">
              <w:rPr>
                <w:rFonts w:ascii="標楷體" w:eastAsia="標楷體" w:hAnsi="標楷體"/>
              </w:rPr>
              <w:t>其更明確。</w:t>
            </w:r>
          </w:p>
          <w:p w:rsidR="00640E7A" w:rsidRPr="00370513" w:rsidRDefault="00640E7A" w:rsidP="00370513">
            <w:pPr>
              <w:snapToGrid w:val="0"/>
              <w:jc w:val="both"/>
              <w:rPr>
                <w:rFonts w:ascii="標楷體" w:eastAsia="標楷體" w:hAnsi="標楷體"/>
              </w:rPr>
            </w:pPr>
            <w:r w:rsidRPr="00370513">
              <w:rPr>
                <w:rFonts w:ascii="標楷體" w:eastAsia="標楷體" w:hAnsi="標楷體" w:hint="eastAsia"/>
              </w:rPr>
              <w:t>二</w:t>
            </w:r>
            <w:r w:rsidRPr="00370513">
              <w:rPr>
                <w:rFonts w:ascii="標楷體" w:eastAsia="標楷體" w:hAnsi="標楷體"/>
              </w:rPr>
              <w:t>、查</w:t>
            </w:r>
            <w:proofErr w:type="gramStart"/>
            <w:r w:rsidRPr="00370513">
              <w:rPr>
                <w:rFonts w:ascii="標楷體" w:eastAsia="標楷體" w:hAnsi="標楷體"/>
              </w:rPr>
              <w:t>臺</w:t>
            </w:r>
            <w:proofErr w:type="gramEnd"/>
            <w:r w:rsidRPr="00370513">
              <w:rPr>
                <w:rFonts w:ascii="標楷體" w:eastAsia="標楷體" w:hAnsi="標楷體"/>
              </w:rPr>
              <w:t>中市都市更新審議委員會無審查騎樓</w:t>
            </w:r>
            <w:r w:rsidRPr="00370513">
              <w:rPr>
                <w:rFonts w:ascii="標楷體" w:eastAsia="標楷體" w:hAnsi="標楷體" w:hint="eastAsia"/>
              </w:rPr>
              <w:t>設</w:t>
            </w:r>
            <w:r w:rsidRPr="00370513">
              <w:rPr>
                <w:rFonts w:ascii="標楷體" w:eastAsia="標楷體" w:hAnsi="標楷體"/>
              </w:rPr>
              <w:t>置之必要，故予</w:t>
            </w:r>
            <w:r w:rsidRPr="00370513">
              <w:rPr>
                <w:rFonts w:ascii="標楷體" w:eastAsia="標楷體" w:hAnsi="標楷體" w:hint="eastAsia"/>
              </w:rPr>
              <w:t>以</w:t>
            </w:r>
            <w:r w:rsidRPr="00370513">
              <w:rPr>
                <w:rFonts w:ascii="標楷體" w:eastAsia="標楷體" w:hAnsi="標楷體"/>
              </w:rPr>
              <w:t>刪除。</w:t>
            </w:r>
          </w:p>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t>三</w:t>
            </w:r>
            <w:r w:rsidRPr="00370513">
              <w:rPr>
                <w:rFonts w:ascii="標楷體" w:eastAsia="標楷體" w:hAnsi="標楷體"/>
              </w:rPr>
              <w:t>、</w:t>
            </w:r>
            <w:r w:rsidRPr="00370513">
              <w:rPr>
                <w:rFonts w:ascii="標楷體" w:eastAsia="標楷體" w:hAnsi="標楷體" w:hint="eastAsia"/>
              </w:rPr>
              <w:t>建</w:t>
            </w:r>
            <w:r w:rsidRPr="00370513">
              <w:rPr>
                <w:rFonts w:ascii="標楷體" w:eastAsia="標楷體" w:hAnsi="標楷體"/>
              </w:rPr>
              <w:t>造執照復核會議係依據</w:t>
            </w:r>
            <w:r w:rsidRPr="00370513">
              <w:rPr>
                <w:rFonts w:ascii="標楷體" w:eastAsia="標楷體" w:hAnsi="標楷體" w:hint="eastAsia"/>
              </w:rPr>
              <w:t>「建造執照及雜項執照簽證項目抽查作業要點」</w:t>
            </w:r>
            <w:r w:rsidRPr="00370513">
              <w:rPr>
                <w:rFonts w:ascii="標楷體" w:eastAsia="標楷體" w:hAnsi="標楷體"/>
              </w:rPr>
              <w:t>而設置，其主要目的為建造執照抽查之復核，就騎樓設置之標</w:t>
            </w:r>
            <w:r w:rsidR="003E22A8" w:rsidRPr="00370513">
              <w:rPr>
                <w:rFonts w:ascii="標楷體" w:eastAsia="標楷體" w:hAnsi="標楷體"/>
              </w:rPr>
              <w:t>準</w:t>
            </w:r>
            <w:r w:rsidRPr="00370513">
              <w:rPr>
                <w:rFonts w:ascii="標楷體" w:eastAsia="標楷體" w:hAnsi="標楷體"/>
              </w:rPr>
              <w:t>之</w:t>
            </w:r>
            <w:r w:rsidRPr="00370513">
              <w:rPr>
                <w:rFonts w:ascii="標楷體" w:eastAsia="標楷體" w:hAnsi="標楷體" w:hint="eastAsia"/>
              </w:rPr>
              <w:t>審</w:t>
            </w:r>
            <w:r w:rsidRPr="00370513">
              <w:rPr>
                <w:rFonts w:ascii="標楷體" w:eastAsia="標楷體" w:hAnsi="標楷體"/>
              </w:rPr>
              <w:t>查，較不合宜</w:t>
            </w:r>
            <w:r w:rsidRPr="00370513">
              <w:rPr>
                <w:rFonts w:ascii="標楷體" w:eastAsia="標楷體" w:hAnsi="標楷體" w:hint="eastAsia"/>
              </w:rPr>
              <w:t>，</w:t>
            </w:r>
            <w:proofErr w:type="gramStart"/>
            <w:r w:rsidRPr="00370513">
              <w:rPr>
                <w:rFonts w:ascii="標楷體" w:eastAsia="標楷體" w:hAnsi="標楷體" w:hint="eastAsia"/>
              </w:rPr>
              <w:t>爰</w:t>
            </w:r>
            <w:proofErr w:type="gramEnd"/>
            <w:r w:rsidRPr="00370513">
              <w:rPr>
                <w:rFonts w:ascii="標楷體" w:eastAsia="標楷體" w:hAnsi="標楷體"/>
              </w:rPr>
              <w:t>修改為本府建築法規小組執行審查。</w:t>
            </w:r>
          </w:p>
          <w:p w:rsidR="00640E7A" w:rsidRPr="00370513" w:rsidRDefault="00640E7A" w:rsidP="00370513">
            <w:pPr>
              <w:snapToGrid w:val="0"/>
              <w:jc w:val="both"/>
              <w:rPr>
                <w:rFonts w:ascii="標楷體" w:eastAsia="標楷體" w:hAnsi="標楷體" w:hint="eastAsia"/>
              </w:rPr>
            </w:pPr>
          </w:p>
        </w:tc>
      </w:tr>
      <w:tr w:rsidR="00640E7A" w:rsidRPr="002D6279" w:rsidTr="003A0D6B">
        <w:tc>
          <w:tcPr>
            <w:tcW w:w="3001" w:type="dxa"/>
          </w:tcPr>
          <w:p w:rsidR="00640E7A" w:rsidRPr="00370513" w:rsidRDefault="00640E7A" w:rsidP="00370513">
            <w:pPr>
              <w:tabs>
                <w:tab w:val="left" w:pos="3119"/>
              </w:tabs>
              <w:adjustRightInd w:val="0"/>
              <w:snapToGrid w:val="0"/>
              <w:ind w:leftChars="1" w:left="283" w:rightChars="14" w:right="34" w:hangingChars="117" w:hanging="281"/>
              <w:jc w:val="both"/>
              <w:rPr>
                <w:rFonts w:ascii="標楷體" w:eastAsia="標楷體" w:hAnsi="標楷體" w:hint="eastAsia"/>
                <w:color w:val="000000"/>
              </w:rPr>
            </w:pPr>
            <w:r w:rsidRPr="00370513">
              <w:rPr>
                <w:rFonts w:ascii="標楷體" w:eastAsia="標楷體" w:hAnsi="標楷體" w:hint="eastAsia"/>
                <w:color w:val="000000"/>
              </w:rPr>
              <w:lastRenderedPageBreak/>
              <w:t>第十九條　本自治條例所稱現有巷道，包括下列情形：</w:t>
            </w:r>
          </w:p>
          <w:p w:rsidR="00640E7A" w:rsidRPr="00370513" w:rsidRDefault="00640E7A" w:rsidP="00D15874">
            <w:pPr>
              <w:tabs>
                <w:tab w:val="left" w:pos="3119"/>
              </w:tabs>
              <w:adjustRightInd w:val="0"/>
              <w:snapToGrid w:val="0"/>
              <w:ind w:leftChars="59" w:left="615" w:rightChars="14" w:right="34" w:hangingChars="197" w:hanging="473"/>
              <w:jc w:val="both"/>
              <w:rPr>
                <w:rFonts w:ascii="標楷體" w:eastAsia="標楷體" w:hAnsi="標楷體" w:hint="eastAsia"/>
                <w:strike/>
              </w:rPr>
            </w:pPr>
            <w:r w:rsidRPr="00370513">
              <w:rPr>
                <w:rFonts w:ascii="標楷體" w:eastAsia="標楷體" w:hAnsi="標楷體" w:hint="eastAsia"/>
                <w:color w:val="000000"/>
              </w:rPr>
              <w:t>一、供公眾通行，具有公用地役關係之</w:t>
            </w:r>
            <w:r w:rsidRPr="00370513">
              <w:rPr>
                <w:rFonts w:ascii="標楷體" w:eastAsia="標楷體" w:hAnsi="標楷體" w:hint="eastAsia"/>
                <w:b/>
                <w:color w:val="FF0000"/>
                <w:u w:val="single"/>
              </w:rPr>
              <w:t>既</w:t>
            </w:r>
            <w:r w:rsidRPr="00370513">
              <w:rPr>
                <w:rFonts w:ascii="標楷體" w:eastAsia="標楷體" w:hAnsi="標楷體"/>
                <w:b/>
                <w:color w:val="FF0000"/>
                <w:u w:val="single"/>
              </w:rPr>
              <w:t>成道路</w:t>
            </w:r>
            <w:r w:rsidRPr="00370513">
              <w:rPr>
                <w:rFonts w:ascii="標楷體" w:eastAsia="標楷體" w:hAnsi="標楷體" w:hint="eastAsia"/>
                <w:b/>
                <w:color w:val="000000"/>
              </w:rPr>
              <w:t>。</w:t>
            </w:r>
            <w:r w:rsidRPr="00370513">
              <w:rPr>
                <w:rFonts w:ascii="標楷體" w:eastAsia="標楷體" w:hAnsi="標楷體" w:hint="eastAsia"/>
              </w:rPr>
              <w:t>關於供通行公用地役權之取得時效，原則上應依民法第七百六十九條規定以二十年為</w:t>
            </w:r>
            <w:proofErr w:type="gramStart"/>
            <w:r w:rsidRPr="00370513">
              <w:rPr>
                <w:rFonts w:ascii="標楷體" w:eastAsia="標楷體" w:hAnsi="標楷體" w:hint="eastAsia"/>
              </w:rPr>
              <w:t>準</w:t>
            </w:r>
            <w:proofErr w:type="gramEnd"/>
            <w:r w:rsidRPr="00370513">
              <w:rPr>
                <w:rFonts w:ascii="標楷體" w:eastAsia="標楷體" w:hAnsi="標楷體" w:hint="eastAsia"/>
              </w:rPr>
              <w:t>，惟若符合同法第七百七十條規定之條件者，得以十年以上視為公用地役權之時效年限。</w:t>
            </w:r>
          </w:p>
          <w:p w:rsidR="00640E7A" w:rsidRPr="00370513" w:rsidRDefault="00640E7A" w:rsidP="003B4876">
            <w:pPr>
              <w:tabs>
                <w:tab w:val="left" w:pos="3119"/>
              </w:tabs>
              <w:adjustRightInd w:val="0"/>
              <w:snapToGrid w:val="0"/>
              <w:ind w:leftChars="60" w:left="566" w:rightChars="14" w:right="34" w:hangingChars="176" w:hanging="422"/>
              <w:jc w:val="both"/>
              <w:rPr>
                <w:rFonts w:ascii="標楷體" w:eastAsia="標楷體" w:hAnsi="標楷體" w:hint="eastAsia"/>
                <w:color w:val="000000"/>
              </w:rPr>
            </w:pPr>
            <w:r w:rsidRPr="00370513">
              <w:rPr>
                <w:rFonts w:ascii="標楷體" w:eastAsia="標楷體" w:hAnsi="標楷體" w:hint="eastAsia"/>
                <w:color w:val="000000"/>
              </w:rPr>
              <w:t>二、非屬法定空地之私設通路或基地內通路經土地所有權人出具供公眾通行同意書或無償捐獻土地作為道路</w:t>
            </w:r>
            <w:r w:rsidR="002C08AE" w:rsidRPr="002C08AE">
              <w:rPr>
                <w:rFonts w:ascii="標楷體" w:eastAsia="標楷體" w:hAnsi="標楷體" w:hint="eastAsia"/>
                <w:b/>
                <w:color w:val="FF0000"/>
                <w:u w:val="single"/>
              </w:rPr>
              <w:t>（以上均含道路截角部分）</w:t>
            </w:r>
            <w:r w:rsidRPr="00370513">
              <w:rPr>
                <w:rFonts w:ascii="標楷體" w:eastAsia="標楷體" w:hAnsi="標楷體" w:hint="eastAsia"/>
                <w:color w:val="000000"/>
              </w:rPr>
              <w:t>，經依法完成土地移轉登記手續或經法院公證、認證者。</w:t>
            </w:r>
          </w:p>
          <w:p w:rsidR="00640E7A" w:rsidRPr="00370513" w:rsidRDefault="00640E7A" w:rsidP="003B4876">
            <w:pPr>
              <w:tabs>
                <w:tab w:val="left" w:pos="3119"/>
              </w:tabs>
              <w:adjustRightInd w:val="0"/>
              <w:snapToGrid w:val="0"/>
              <w:ind w:leftChars="60" w:left="566" w:rightChars="14" w:right="34" w:hangingChars="176" w:hanging="422"/>
              <w:jc w:val="both"/>
              <w:rPr>
                <w:rFonts w:ascii="標楷體" w:eastAsia="標楷體" w:hAnsi="標楷體" w:hint="eastAsia"/>
                <w:color w:val="FF0000"/>
                <w:u w:val="single"/>
              </w:rPr>
            </w:pPr>
            <w:r w:rsidRPr="00370513">
              <w:rPr>
                <w:rFonts w:ascii="標楷體" w:eastAsia="標楷體" w:hAnsi="標楷體" w:hint="eastAsia"/>
                <w:color w:val="000000"/>
              </w:rPr>
              <w:t>三、經由政府部門或道路主管</w:t>
            </w:r>
            <w:r w:rsidRPr="00370513">
              <w:rPr>
                <w:rFonts w:ascii="標楷體" w:eastAsia="標楷體" w:hAnsi="標楷體" w:hint="eastAsia"/>
                <w:b/>
                <w:color w:val="FF0000"/>
                <w:u w:val="single"/>
              </w:rPr>
              <w:t>(或</w:t>
            </w:r>
            <w:r w:rsidRPr="00370513">
              <w:rPr>
                <w:rFonts w:ascii="標楷體" w:eastAsia="標楷體" w:hAnsi="標楷體"/>
                <w:b/>
                <w:color w:val="FF0000"/>
                <w:u w:val="single"/>
              </w:rPr>
              <w:t>管理</w:t>
            </w:r>
            <w:r w:rsidRPr="00370513">
              <w:rPr>
                <w:rFonts w:ascii="標楷體" w:eastAsia="標楷體" w:hAnsi="標楷體" w:hint="eastAsia"/>
                <w:b/>
                <w:color w:val="FF0000"/>
                <w:u w:val="single"/>
              </w:rPr>
              <w:t>)</w:t>
            </w:r>
            <w:r w:rsidRPr="00370513">
              <w:rPr>
                <w:rFonts w:ascii="標楷體" w:eastAsia="標楷體" w:hAnsi="標楷體" w:hint="eastAsia"/>
                <w:color w:val="000000"/>
              </w:rPr>
              <w:t>機關</w:t>
            </w:r>
            <w:r w:rsidRPr="00370513">
              <w:rPr>
                <w:rFonts w:ascii="標楷體" w:eastAsia="標楷體" w:hAnsi="標楷體" w:hint="eastAsia"/>
                <w:b/>
                <w:color w:val="FF0000"/>
                <w:u w:val="single"/>
              </w:rPr>
              <w:t>函</w:t>
            </w:r>
            <w:r w:rsidRPr="00370513">
              <w:rPr>
                <w:rFonts w:ascii="標楷體" w:eastAsia="標楷體" w:hAnsi="標楷體"/>
                <w:b/>
                <w:color w:val="FF0000"/>
                <w:u w:val="single"/>
              </w:rPr>
              <w:t>示</w:t>
            </w:r>
            <w:r w:rsidRPr="00370513">
              <w:rPr>
                <w:rFonts w:ascii="標楷體" w:eastAsia="標楷體" w:hAnsi="標楷體" w:hint="eastAsia"/>
                <w:color w:val="000000"/>
              </w:rPr>
              <w:t>該道路</w:t>
            </w:r>
            <w:r w:rsidRPr="00370513">
              <w:rPr>
                <w:rFonts w:ascii="標楷體" w:eastAsia="標楷體" w:hAnsi="標楷體" w:hint="eastAsia"/>
                <w:b/>
                <w:color w:val="FF0000"/>
                <w:u w:val="single"/>
              </w:rPr>
              <w:t>為</w:t>
            </w:r>
            <w:r w:rsidRPr="00370513">
              <w:rPr>
                <w:rFonts w:ascii="標楷體" w:eastAsia="標楷體" w:hAnsi="標楷體"/>
                <w:b/>
                <w:color w:val="FF0000"/>
                <w:u w:val="single"/>
              </w:rPr>
              <w:t>已</w:t>
            </w:r>
            <w:r w:rsidRPr="00370513">
              <w:rPr>
                <w:rFonts w:ascii="標楷體" w:eastAsia="標楷體" w:hAnsi="標楷體" w:hint="eastAsia"/>
                <w:color w:val="000000"/>
              </w:rPr>
              <w:t>興</w:t>
            </w:r>
            <w:proofErr w:type="gramStart"/>
            <w:r w:rsidRPr="00370513">
              <w:rPr>
                <w:rFonts w:ascii="標楷體" w:eastAsia="標楷體" w:hAnsi="標楷體" w:hint="eastAsia"/>
                <w:color w:val="000000"/>
              </w:rPr>
              <w:t>闢</w:t>
            </w:r>
            <w:proofErr w:type="gramEnd"/>
            <w:r w:rsidRPr="00370513">
              <w:rPr>
                <w:rFonts w:ascii="標楷體" w:eastAsia="標楷體" w:hAnsi="標楷體" w:hint="eastAsia"/>
                <w:color w:val="000000"/>
              </w:rPr>
              <w:t>、</w:t>
            </w:r>
            <w:r w:rsidRPr="00370513">
              <w:rPr>
                <w:rFonts w:ascii="標楷體" w:eastAsia="標楷體" w:hAnsi="標楷體" w:hint="eastAsia"/>
                <w:b/>
                <w:color w:val="FF0000"/>
                <w:u w:val="single"/>
              </w:rPr>
              <w:t>或已</w:t>
            </w:r>
            <w:r w:rsidRPr="00370513">
              <w:rPr>
                <w:rFonts w:ascii="標楷體" w:eastAsia="標楷體" w:hAnsi="標楷體"/>
                <w:b/>
                <w:color w:val="FF0000"/>
                <w:u w:val="single"/>
              </w:rPr>
              <w:t>納入</w:t>
            </w:r>
            <w:r w:rsidRPr="00370513">
              <w:rPr>
                <w:rFonts w:ascii="標楷體" w:eastAsia="標楷體" w:hAnsi="標楷體" w:hint="eastAsia"/>
                <w:color w:val="000000"/>
              </w:rPr>
              <w:t>維護或管理之市區</w:t>
            </w:r>
            <w:r w:rsidR="00521C78" w:rsidRPr="00CD73DA">
              <w:rPr>
                <w:rFonts w:ascii="標楷體" w:eastAsia="標楷體" w:hAnsi="標楷體" w:hint="eastAsia"/>
                <w:b/>
                <w:color w:val="FF0000"/>
              </w:rPr>
              <w:t xml:space="preserve"> </w:t>
            </w:r>
            <w:r w:rsidRPr="00CD73DA">
              <w:rPr>
                <w:rFonts w:ascii="標楷體" w:eastAsia="標楷體" w:hAnsi="標楷體" w:hint="eastAsia"/>
                <w:b/>
                <w:color w:val="FF0000"/>
                <w:u w:val="single"/>
              </w:rPr>
              <w:t>(</w:t>
            </w:r>
            <w:r w:rsidRPr="00CD73DA">
              <w:rPr>
                <w:rFonts w:ascii="標楷體" w:eastAsia="標楷體" w:hAnsi="標楷體" w:hint="eastAsia"/>
                <w:color w:val="000000"/>
              </w:rPr>
              <w:t>或村里</w:t>
            </w:r>
            <w:r w:rsidRPr="00CD73DA">
              <w:rPr>
                <w:rFonts w:ascii="標楷體" w:eastAsia="標楷體" w:hAnsi="標楷體" w:hint="eastAsia"/>
                <w:b/>
                <w:color w:val="FF0000"/>
                <w:u w:val="single"/>
              </w:rPr>
              <w:t>)</w:t>
            </w:r>
            <w:r w:rsidRPr="00370513">
              <w:rPr>
                <w:rFonts w:ascii="標楷體" w:eastAsia="標楷體" w:hAnsi="標楷體" w:hint="eastAsia"/>
                <w:color w:val="000000"/>
              </w:rPr>
              <w:t>道路文件</w:t>
            </w:r>
            <w:r w:rsidRPr="00370513">
              <w:rPr>
                <w:rFonts w:ascii="標楷體" w:eastAsia="標楷體" w:hAnsi="標楷體"/>
                <w:color w:val="000000"/>
              </w:rPr>
              <w:t>。</w:t>
            </w:r>
          </w:p>
          <w:p w:rsidR="00640E7A" w:rsidRPr="00370513" w:rsidRDefault="00640E7A" w:rsidP="00080BBE">
            <w:pPr>
              <w:tabs>
                <w:tab w:val="left" w:pos="3119"/>
              </w:tabs>
              <w:adjustRightInd w:val="0"/>
              <w:snapToGrid w:val="0"/>
              <w:ind w:leftChars="60" w:left="566" w:rightChars="14" w:right="34" w:hangingChars="176" w:hanging="422"/>
              <w:jc w:val="both"/>
              <w:rPr>
                <w:rFonts w:ascii="標楷體" w:eastAsia="標楷體" w:hAnsi="標楷體" w:hint="eastAsia"/>
                <w:color w:val="000000"/>
              </w:rPr>
            </w:pPr>
            <w:r w:rsidRPr="00370513">
              <w:rPr>
                <w:rFonts w:ascii="標楷體" w:eastAsia="標楷體" w:hAnsi="標楷體" w:hint="eastAsia"/>
                <w:color w:val="000000"/>
              </w:rPr>
              <w:t>四、未曾指定建築線有案或領有使用執照之私設通路，供公眾持續通行滿二十年以上</w:t>
            </w:r>
            <w:proofErr w:type="gramStart"/>
            <w:r w:rsidRPr="00370513">
              <w:rPr>
                <w:rFonts w:ascii="標楷體" w:eastAsia="標楷體" w:hAnsi="標楷體" w:hint="eastAsia"/>
                <w:color w:val="000000"/>
              </w:rPr>
              <w:t>期間，</w:t>
            </w:r>
            <w:proofErr w:type="gramEnd"/>
            <w:r w:rsidRPr="00370513">
              <w:rPr>
                <w:rFonts w:ascii="標楷體" w:eastAsia="標楷體" w:hAnsi="標楷體" w:hint="eastAsia"/>
                <w:color w:val="000000"/>
              </w:rPr>
              <w:t>或於本自治條例發布實施前經本府道路主管機關或公所為維護當地道路之通行需要予以鋪設路面或</w:t>
            </w:r>
            <w:proofErr w:type="gramStart"/>
            <w:r w:rsidRPr="00370513">
              <w:rPr>
                <w:rFonts w:ascii="標楷體" w:eastAsia="標楷體" w:hAnsi="標楷體" w:hint="eastAsia"/>
                <w:color w:val="000000"/>
              </w:rPr>
              <w:t>設置邊溝</w:t>
            </w:r>
            <w:proofErr w:type="gramEnd"/>
            <w:r w:rsidRPr="00370513">
              <w:rPr>
                <w:rFonts w:ascii="標楷體" w:eastAsia="標楷體" w:hAnsi="標楷體" w:hint="eastAsia"/>
                <w:color w:val="000000"/>
              </w:rPr>
              <w:t>，且土地所有權人目前仍未限制特定人通行使用之巷</w:t>
            </w:r>
            <w:r w:rsidRPr="00370513">
              <w:rPr>
                <w:rFonts w:ascii="標楷體" w:eastAsia="標楷體" w:hAnsi="標楷體" w:hint="eastAsia"/>
                <w:color w:val="000000"/>
              </w:rPr>
              <w:lastRenderedPageBreak/>
              <w:t>道。</w:t>
            </w:r>
          </w:p>
          <w:p w:rsidR="00640E7A" w:rsidRPr="00370513" w:rsidRDefault="00640E7A" w:rsidP="00080BBE">
            <w:pPr>
              <w:tabs>
                <w:tab w:val="left" w:pos="3119"/>
              </w:tabs>
              <w:adjustRightInd w:val="0"/>
              <w:snapToGrid w:val="0"/>
              <w:ind w:leftChars="60" w:left="566" w:rightChars="14" w:right="34" w:hangingChars="176" w:hanging="422"/>
              <w:jc w:val="both"/>
              <w:rPr>
                <w:rFonts w:ascii="標楷體" w:eastAsia="標楷體" w:hAnsi="標楷體" w:hint="eastAsia"/>
                <w:color w:val="000000"/>
              </w:rPr>
            </w:pPr>
            <w:r w:rsidRPr="00370513">
              <w:rPr>
                <w:rFonts w:ascii="標楷體" w:eastAsia="標楷體" w:hAnsi="標楷體" w:hint="eastAsia"/>
                <w:color w:val="000000"/>
              </w:rPr>
              <w:t>五</w:t>
            </w:r>
            <w:r w:rsidRPr="00080BBE">
              <w:rPr>
                <w:rFonts w:ascii="標楷體" w:eastAsia="標楷體" w:hAnsi="標楷體" w:hint="eastAsia"/>
              </w:rPr>
              <w:t>、</w:t>
            </w:r>
            <w:r w:rsidRPr="00370513">
              <w:rPr>
                <w:rFonts w:ascii="標楷體" w:eastAsia="標楷體" w:hAnsi="標楷體" w:hint="eastAsia"/>
                <w:color w:val="000000"/>
              </w:rPr>
              <w:t>曾指定（示）建築線且已</w:t>
            </w:r>
            <w:r w:rsidR="002C08AE" w:rsidRPr="002C08AE">
              <w:rPr>
                <w:rFonts w:ascii="標楷體" w:eastAsia="標楷體" w:hAnsi="標楷體" w:hint="eastAsia"/>
                <w:b/>
                <w:color w:val="FF0000"/>
                <w:u w:val="single"/>
              </w:rPr>
              <w:t>核准</w:t>
            </w:r>
            <w:r w:rsidRPr="00370513">
              <w:rPr>
                <w:rFonts w:ascii="標楷體" w:eastAsia="標楷體" w:hAnsi="標楷體" w:hint="eastAsia"/>
                <w:color w:val="000000"/>
              </w:rPr>
              <w:t>建築完成之</w:t>
            </w:r>
            <w:r w:rsidRPr="00370513">
              <w:rPr>
                <w:rFonts w:ascii="標楷體" w:eastAsia="標楷體" w:hAnsi="標楷體" w:hint="eastAsia"/>
                <w:b/>
                <w:color w:val="FF0000"/>
                <w:u w:val="single"/>
              </w:rPr>
              <w:t>現</w:t>
            </w:r>
            <w:r w:rsidRPr="00370513">
              <w:rPr>
                <w:rFonts w:ascii="標楷體" w:eastAsia="標楷體" w:hAnsi="標楷體"/>
                <w:b/>
                <w:color w:val="FF0000"/>
                <w:u w:val="single"/>
              </w:rPr>
              <w:t>有</w:t>
            </w:r>
            <w:r w:rsidRPr="00370513">
              <w:rPr>
                <w:rFonts w:ascii="標楷體" w:eastAsia="標楷體" w:hAnsi="標楷體" w:hint="eastAsia"/>
                <w:color w:val="000000"/>
              </w:rPr>
              <w:t>巷道</w:t>
            </w:r>
            <w:r w:rsidR="002C08AE">
              <w:rPr>
                <w:rFonts w:ascii="標楷體" w:eastAsia="標楷體" w:hAnsi="標楷體"/>
                <w:b/>
                <w:color w:val="FF0000"/>
                <w:u w:val="single"/>
              </w:rPr>
              <w:t>、</w:t>
            </w:r>
            <w:r w:rsidR="002C08AE">
              <w:rPr>
                <w:rFonts w:ascii="標楷體" w:eastAsia="標楷體" w:hAnsi="標楷體" w:hint="eastAsia"/>
                <w:b/>
                <w:color w:val="FF0000"/>
                <w:u w:val="single"/>
              </w:rPr>
              <w:t>備</w:t>
            </w:r>
            <w:r w:rsidRPr="00370513">
              <w:rPr>
                <w:rFonts w:ascii="標楷體" w:eastAsia="標楷體" w:hAnsi="標楷體"/>
                <w:b/>
                <w:color w:val="FF0000"/>
                <w:u w:val="single"/>
              </w:rPr>
              <w:t>案道路</w:t>
            </w:r>
            <w:r w:rsidRPr="00370513">
              <w:rPr>
                <w:rFonts w:ascii="標楷體" w:eastAsia="標楷體" w:hAnsi="標楷體" w:hint="eastAsia"/>
                <w:color w:val="000000"/>
              </w:rPr>
              <w:t>經</w:t>
            </w:r>
            <w:r w:rsidRPr="00370513">
              <w:rPr>
                <w:rFonts w:ascii="標楷體" w:eastAsia="標楷體" w:hAnsi="標楷體"/>
                <w:color w:val="000000"/>
              </w:rPr>
              <w:t>認定</w:t>
            </w:r>
            <w:r w:rsidRPr="00CD73DA">
              <w:rPr>
                <w:rFonts w:ascii="標楷體" w:eastAsia="標楷體" w:hAnsi="標楷體" w:hint="eastAsia"/>
                <w:b/>
                <w:color w:val="FF0000"/>
                <w:u w:val="single"/>
              </w:rPr>
              <w:t>供</w:t>
            </w:r>
            <w:r w:rsidRPr="00370513">
              <w:rPr>
                <w:rFonts w:ascii="標楷體" w:eastAsia="標楷體" w:hAnsi="標楷體"/>
                <w:color w:val="000000"/>
              </w:rPr>
              <w:t>公共</w:t>
            </w:r>
            <w:r w:rsidRPr="00CD73DA">
              <w:rPr>
                <w:rFonts w:ascii="標楷體" w:eastAsia="標楷體" w:hAnsi="標楷體"/>
                <w:b/>
                <w:color w:val="FF0000"/>
                <w:u w:val="single"/>
              </w:rPr>
              <w:t>通行者</w:t>
            </w:r>
            <w:r w:rsidR="002C08AE" w:rsidRPr="002C08AE">
              <w:rPr>
                <w:rFonts w:ascii="標楷體" w:eastAsia="標楷體" w:hAnsi="標楷體" w:hint="eastAsia"/>
                <w:b/>
                <w:color w:val="FF0000"/>
                <w:u w:val="single"/>
              </w:rPr>
              <w:t>或經指定建築線之計畫道路變更為非計畫道路者</w:t>
            </w:r>
            <w:r w:rsidR="002C08AE" w:rsidRPr="002C08AE">
              <w:rPr>
                <w:rFonts w:ascii="標楷體" w:eastAsia="標楷體" w:hAnsi="標楷體" w:hint="eastAsia"/>
                <w:color w:val="000000"/>
              </w:rPr>
              <w:t>。</w:t>
            </w:r>
          </w:p>
          <w:p w:rsidR="00640E7A" w:rsidRPr="00370513" w:rsidRDefault="00640E7A" w:rsidP="00080BBE">
            <w:pPr>
              <w:tabs>
                <w:tab w:val="left" w:pos="3119"/>
              </w:tabs>
              <w:adjustRightInd w:val="0"/>
              <w:snapToGrid w:val="0"/>
              <w:ind w:leftChars="60" w:left="566" w:rightChars="14" w:right="34" w:hangingChars="176" w:hanging="422"/>
              <w:jc w:val="both"/>
              <w:rPr>
                <w:rFonts w:ascii="標楷體" w:eastAsia="標楷體" w:hAnsi="標楷體" w:hint="eastAsia"/>
                <w:color w:val="000000"/>
              </w:rPr>
            </w:pPr>
            <w:r w:rsidRPr="00370513">
              <w:rPr>
                <w:rFonts w:ascii="標楷體" w:eastAsia="標楷體" w:hAnsi="標楷體" w:hint="eastAsia"/>
                <w:color w:val="000000"/>
              </w:rPr>
              <w:t>六、都市計畫細部計畫規定之都市設計審查地區，並經</w:t>
            </w:r>
            <w:proofErr w:type="gramStart"/>
            <w:r w:rsidRPr="00370513">
              <w:rPr>
                <w:rFonts w:ascii="標楷體" w:eastAsia="標楷體" w:hAnsi="標楷體" w:hint="eastAsia"/>
                <w:color w:val="000000"/>
              </w:rPr>
              <w:t>臺</w:t>
            </w:r>
            <w:proofErr w:type="gramEnd"/>
            <w:r w:rsidRPr="00370513">
              <w:rPr>
                <w:rFonts w:ascii="標楷體" w:eastAsia="標楷體" w:hAnsi="標楷體" w:hint="eastAsia"/>
                <w:color w:val="000000"/>
              </w:rPr>
              <w:t>中市都市設計審議委員會審定兼供車道通行之防火巷。</w:t>
            </w:r>
          </w:p>
          <w:p w:rsidR="00640E7A" w:rsidRPr="00370513" w:rsidRDefault="00640E7A" w:rsidP="00080BBE">
            <w:pPr>
              <w:tabs>
                <w:tab w:val="left" w:pos="3119"/>
              </w:tabs>
              <w:adjustRightInd w:val="0"/>
              <w:snapToGrid w:val="0"/>
              <w:ind w:leftChars="60" w:left="566" w:rightChars="14" w:right="34" w:hangingChars="176" w:hanging="422"/>
              <w:jc w:val="both"/>
              <w:rPr>
                <w:rFonts w:ascii="標楷體" w:eastAsia="標楷體" w:hAnsi="標楷體"/>
                <w:color w:val="000000"/>
              </w:rPr>
            </w:pPr>
            <w:r w:rsidRPr="00370513">
              <w:rPr>
                <w:rFonts w:ascii="標楷體" w:eastAsia="標楷體" w:hAnsi="標楷體" w:hint="eastAsia"/>
                <w:color w:val="000000"/>
              </w:rPr>
              <w:t>七、於都市計畫地區，經私人或民間團體自行</w:t>
            </w:r>
            <w:proofErr w:type="gramStart"/>
            <w:r w:rsidRPr="00370513">
              <w:rPr>
                <w:rFonts w:ascii="標楷體" w:eastAsia="標楷體" w:hAnsi="標楷體" w:hint="eastAsia"/>
                <w:color w:val="000000"/>
              </w:rPr>
              <w:t>闢</w:t>
            </w:r>
            <w:proofErr w:type="gramEnd"/>
            <w:r w:rsidRPr="00370513">
              <w:rPr>
                <w:rFonts w:ascii="標楷體" w:eastAsia="標楷體" w:hAnsi="標楷體" w:hint="eastAsia"/>
                <w:color w:val="000000"/>
              </w:rPr>
              <w:t>設或土地改良設置之現有巷道，如申請人無法有效舉證相關文件或經都發局認定為現有巷道之土地權利人提出異議時，得製作非都市計畫巷道網路圖，經道路主管機關確認有公眾通行需要者，經都發局予以公告</w:t>
            </w:r>
            <w:proofErr w:type="gramStart"/>
            <w:r w:rsidRPr="00370513">
              <w:rPr>
                <w:rFonts w:ascii="標楷體" w:eastAsia="標楷體" w:hAnsi="標楷體" w:hint="eastAsia"/>
                <w:color w:val="000000"/>
              </w:rPr>
              <w:t>三</w:t>
            </w:r>
            <w:proofErr w:type="gramEnd"/>
            <w:r w:rsidRPr="00370513">
              <w:rPr>
                <w:rFonts w:ascii="標楷體" w:eastAsia="標楷體" w:hAnsi="標楷體" w:hint="eastAsia"/>
                <w:color w:val="000000"/>
              </w:rPr>
              <w:t>十日徵求異議，並通知該巷道土地全部所有權人，公告期滿無人異議者，得認定為現有巷道，並依法據以指定建築線；惟於公告期間有民眾或團體提出異議或陳情意見時，得提請</w:t>
            </w:r>
            <w:proofErr w:type="gramStart"/>
            <w:r w:rsidRPr="00370513">
              <w:rPr>
                <w:rFonts w:ascii="標楷體" w:eastAsia="標楷體" w:hAnsi="標楷體" w:hint="eastAsia"/>
                <w:color w:val="000000"/>
              </w:rPr>
              <w:t>臺</w:t>
            </w:r>
            <w:proofErr w:type="gramEnd"/>
            <w:r w:rsidRPr="00370513">
              <w:rPr>
                <w:rFonts w:ascii="標楷體" w:eastAsia="標楷體" w:hAnsi="標楷體" w:hint="eastAsia"/>
                <w:color w:val="000000"/>
              </w:rPr>
              <w:t>中市建築爭議事件評審委員會評審</w:t>
            </w:r>
            <w:proofErr w:type="gramStart"/>
            <w:r w:rsidRPr="00370513">
              <w:rPr>
                <w:rFonts w:ascii="標楷體" w:eastAsia="標楷體" w:hAnsi="標楷體" w:hint="eastAsia"/>
                <w:color w:val="000000"/>
              </w:rPr>
              <w:t>會議審決確認</w:t>
            </w:r>
            <w:proofErr w:type="gramEnd"/>
            <w:r w:rsidRPr="00370513">
              <w:rPr>
                <w:rFonts w:ascii="標楷體" w:eastAsia="標楷體" w:hAnsi="標楷體" w:hint="eastAsia"/>
                <w:color w:val="000000"/>
              </w:rPr>
              <w:t>。</w:t>
            </w:r>
          </w:p>
          <w:p w:rsidR="00640E7A" w:rsidRPr="00370513" w:rsidRDefault="00640E7A" w:rsidP="00080BBE">
            <w:pPr>
              <w:tabs>
                <w:tab w:val="left" w:pos="3119"/>
              </w:tabs>
              <w:adjustRightInd w:val="0"/>
              <w:snapToGrid w:val="0"/>
              <w:ind w:leftChars="60" w:left="567" w:rightChars="14" w:right="34" w:hangingChars="176" w:hanging="423"/>
              <w:jc w:val="both"/>
              <w:rPr>
                <w:rFonts w:ascii="標楷體" w:eastAsia="標楷體" w:hAnsi="標楷體"/>
                <w:b/>
                <w:color w:val="FF0000"/>
                <w:u w:val="single"/>
              </w:rPr>
            </w:pPr>
            <w:r w:rsidRPr="00370513">
              <w:rPr>
                <w:rFonts w:ascii="標楷體" w:eastAsia="標楷體" w:hAnsi="標楷體" w:hint="eastAsia"/>
                <w:b/>
                <w:color w:val="FF0000"/>
                <w:u w:val="single"/>
              </w:rPr>
              <w:t>八、</w:t>
            </w:r>
            <w:r w:rsidRPr="00370513">
              <w:rPr>
                <w:rFonts w:ascii="標楷體" w:eastAsia="標楷體" w:hAnsi="標楷體"/>
                <w:b/>
                <w:color w:val="FF0000"/>
                <w:u w:val="single"/>
              </w:rPr>
              <w:t>農地重劃道路現</w:t>
            </w:r>
            <w:r w:rsidRPr="00370513">
              <w:rPr>
                <w:rFonts w:ascii="標楷體" w:eastAsia="標楷體" w:hAnsi="標楷體" w:hint="eastAsia"/>
                <w:b/>
                <w:color w:val="FF0000"/>
                <w:u w:val="single"/>
              </w:rPr>
              <w:t>況</w:t>
            </w:r>
            <w:r w:rsidRPr="00370513">
              <w:rPr>
                <w:rFonts w:ascii="標楷體" w:eastAsia="標楷體" w:hAnsi="標楷體"/>
                <w:b/>
                <w:color w:val="FF0000"/>
                <w:u w:val="single"/>
              </w:rPr>
              <w:t>為道路且供</w:t>
            </w:r>
            <w:r w:rsidRPr="00370513">
              <w:rPr>
                <w:rFonts w:ascii="標楷體" w:eastAsia="標楷體" w:hAnsi="標楷體" w:hint="eastAsia"/>
                <w:b/>
                <w:color w:val="FF0000"/>
                <w:u w:val="single"/>
              </w:rPr>
              <w:t>公</w:t>
            </w:r>
            <w:r w:rsidRPr="00370513">
              <w:rPr>
                <w:rFonts w:ascii="標楷體" w:eastAsia="標楷體" w:hAnsi="標楷體"/>
                <w:b/>
                <w:color w:val="FF0000"/>
                <w:u w:val="single"/>
              </w:rPr>
              <w:t>眾</w:t>
            </w:r>
            <w:r w:rsidRPr="00370513">
              <w:rPr>
                <w:rFonts w:ascii="標楷體" w:eastAsia="標楷體" w:hAnsi="標楷體" w:hint="eastAsia"/>
                <w:b/>
                <w:color w:val="FF0000"/>
                <w:u w:val="single"/>
              </w:rPr>
              <w:t>通</w:t>
            </w:r>
            <w:r w:rsidRPr="00370513">
              <w:rPr>
                <w:rFonts w:ascii="標楷體" w:eastAsia="標楷體" w:hAnsi="標楷體"/>
                <w:b/>
                <w:color w:val="FF0000"/>
                <w:u w:val="single"/>
              </w:rPr>
              <w:t>行使用者。</w:t>
            </w:r>
          </w:p>
          <w:p w:rsidR="00640E7A" w:rsidRPr="00370513" w:rsidRDefault="00640E7A" w:rsidP="00080BBE">
            <w:pPr>
              <w:tabs>
                <w:tab w:val="left" w:pos="3119"/>
              </w:tabs>
              <w:adjustRightInd w:val="0"/>
              <w:snapToGrid w:val="0"/>
              <w:ind w:leftChars="60" w:left="567" w:rightChars="14" w:right="34" w:hangingChars="176" w:hanging="423"/>
              <w:jc w:val="both"/>
              <w:rPr>
                <w:rFonts w:ascii="標楷體" w:eastAsia="標楷體" w:hAnsi="標楷體" w:hint="eastAsia"/>
                <w:b/>
                <w:color w:val="FF0000"/>
                <w:u w:val="single"/>
              </w:rPr>
            </w:pPr>
            <w:r w:rsidRPr="00370513">
              <w:rPr>
                <w:rFonts w:ascii="標楷體" w:eastAsia="標楷體" w:hAnsi="標楷體" w:hint="eastAsia"/>
                <w:b/>
                <w:color w:val="FF0000"/>
                <w:u w:val="single"/>
              </w:rPr>
              <w:t>九、</w:t>
            </w:r>
            <w:r w:rsidRPr="00370513">
              <w:rPr>
                <w:rFonts w:ascii="標楷體" w:eastAsia="標楷體" w:hAnsi="標楷體"/>
                <w:b/>
                <w:color w:val="FF0000"/>
                <w:u w:val="single"/>
              </w:rPr>
              <w:t>其他依土地重</w:t>
            </w:r>
            <w:r w:rsidRPr="00370513">
              <w:rPr>
                <w:rFonts w:ascii="標楷體" w:eastAsia="標楷體" w:hAnsi="標楷體" w:hint="eastAsia"/>
                <w:b/>
                <w:color w:val="FF0000"/>
                <w:u w:val="single"/>
              </w:rPr>
              <w:t>劃</w:t>
            </w:r>
            <w:r w:rsidRPr="00370513">
              <w:rPr>
                <w:rFonts w:ascii="標楷體" w:eastAsia="標楷體" w:hAnsi="標楷體"/>
                <w:b/>
                <w:color w:val="FF0000"/>
                <w:u w:val="single"/>
              </w:rPr>
              <w:t>或區段徵收經核定增設</w:t>
            </w:r>
            <w:r w:rsidRPr="00370513">
              <w:rPr>
                <w:rFonts w:ascii="標楷體" w:eastAsia="標楷體" w:hAnsi="標楷體" w:hint="eastAsia"/>
                <w:b/>
                <w:color w:val="FF0000"/>
                <w:u w:val="single"/>
              </w:rPr>
              <w:t>或</w:t>
            </w:r>
            <w:r w:rsidRPr="00370513">
              <w:rPr>
                <w:rFonts w:ascii="標楷體" w:eastAsia="標楷體" w:hAnsi="標楷體"/>
                <w:b/>
                <w:color w:val="FF0000"/>
                <w:u w:val="single"/>
              </w:rPr>
              <w:t>依</w:t>
            </w:r>
            <w:r w:rsidR="00150830">
              <w:rPr>
                <w:rFonts w:ascii="標楷體" w:eastAsia="標楷體" w:hAnsi="標楷體" w:hint="eastAsia"/>
                <w:b/>
                <w:color w:val="FF0000"/>
                <w:u w:val="single"/>
              </w:rPr>
              <w:t>核</w:t>
            </w:r>
            <w:r w:rsidRPr="00370513">
              <w:rPr>
                <w:rFonts w:ascii="標楷體" w:eastAsia="標楷體" w:hAnsi="標楷體"/>
                <w:b/>
                <w:color w:val="FF0000"/>
                <w:u w:val="single"/>
              </w:rPr>
              <w:t>定土地開發計畫</w:t>
            </w:r>
            <w:proofErr w:type="gramStart"/>
            <w:r w:rsidRPr="00370513">
              <w:rPr>
                <w:rFonts w:ascii="標楷體" w:eastAsia="標楷體" w:hAnsi="標楷體"/>
                <w:b/>
                <w:color w:val="FF0000"/>
                <w:u w:val="single"/>
              </w:rPr>
              <w:lastRenderedPageBreak/>
              <w:t>闢</w:t>
            </w:r>
            <w:proofErr w:type="gramEnd"/>
            <w:r w:rsidRPr="00370513">
              <w:rPr>
                <w:rFonts w:ascii="標楷體" w:eastAsia="標楷體" w:hAnsi="標楷體"/>
                <w:b/>
                <w:color w:val="FF0000"/>
                <w:u w:val="single"/>
              </w:rPr>
              <w:t>建之道路</w:t>
            </w:r>
            <w:r w:rsidRPr="00370513">
              <w:rPr>
                <w:rFonts w:ascii="標楷體" w:eastAsia="標楷體" w:hAnsi="標楷體" w:hint="eastAsia"/>
                <w:b/>
                <w:color w:val="FF0000"/>
                <w:u w:val="single"/>
              </w:rPr>
              <w:t>，</w:t>
            </w:r>
            <w:r w:rsidRPr="00370513">
              <w:rPr>
                <w:rFonts w:ascii="標楷體" w:eastAsia="標楷體" w:hAnsi="標楷體"/>
                <w:b/>
                <w:color w:val="FF0000"/>
                <w:u w:val="single"/>
              </w:rPr>
              <w:t>或土地所有權人出具供公眾通行使用同意書</w:t>
            </w:r>
            <w:r w:rsidRPr="00370513">
              <w:rPr>
                <w:rFonts w:ascii="標楷體" w:eastAsia="標楷體" w:hAnsi="標楷體" w:hint="eastAsia"/>
                <w:b/>
                <w:color w:val="FF0000"/>
                <w:u w:val="single"/>
              </w:rPr>
              <w:t>經</w:t>
            </w:r>
            <w:r w:rsidRPr="00370513">
              <w:rPr>
                <w:rFonts w:ascii="標楷體" w:eastAsia="標楷體" w:hAnsi="標楷體"/>
                <w:b/>
                <w:color w:val="FF0000"/>
                <w:u w:val="single"/>
              </w:rPr>
              <w:t>法院公證</w:t>
            </w:r>
            <w:r w:rsidRPr="00370513">
              <w:rPr>
                <w:rFonts w:ascii="標楷體" w:eastAsia="標楷體" w:hAnsi="標楷體" w:hint="eastAsia"/>
                <w:b/>
                <w:color w:val="FF0000"/>
                <w:u w:val="single"/>
              </w:rPr>
              <w:t>或</w:t>
            </w:r>
            <w:r w:rsidRPr="00370513">
              <w:rPr>
                <w:rFonts w:ascii="標楷體" w:eastAsia="標楷體" w:hAnsi="標楷體"/>
                <w:b/>
                <w:color w:val="FF0000"/>
                <w:u w:val="single"/>
              </w:rPr>
              <w:t>認證或自行捐贈本府之土地，並開闢為公共使</w:t>
            </w:r>
            <w:r w:rsidRPr="00370513">
              <w:rPr>
                <w:rFonts w:ascii="標楷體" w:eastAsia="標楷體" w:hAnsi="標楷體" w:hint="eastAsia"/>
                <w:b/>
                <w:color w:val="FF0000"/>
                <w:u w:val="single"/>
              </w:rPr>
              <w:t>用</w:t>
            </w:r>
            <w:r w:rsidRPr="00370513">
              <w:rPr>
                <w:rFonts w:ascii="標楷體" w:eastAsia="標楷體" w:hAnsi="標楷體"/>
                <w:b/>
                <w:color w:val="FF0000"/>
                <w:u w:val="single"/>
              </w:rPr>
              <w:t>道路及編定為交</w:t>
            </w:r>
            <w:r w:rsidRPr="00370513">
              <w:rPr>
                <w:rFonts w:ascii="標楷體" w:eastAsia="標楷體" w:hAnsi="標楷體" w:hint="eastAsia"/>
                <w:b/>
                <w:color w:val="FF0000"/>
                <w:u w:val="single"/>
              </w:rPr>
              <w:t>通</w:t>
            </w:r>
            <w:r w:rsidRPr="00370513">
              <w:rPr>
                <w:rFonts w:ascii="標楷體" w:eastAsia="標楷體" w:hAnsi="標楷體"/>
                <w:b/>
                <w:color w:val="FF0000"/>
                <w:u w:val="single"/>
              </w:rPr>
              <w:t>用地之道路。</w:t>
            </w:r>
          </w:p>
          <w:p w:rsidR="00640E7A" w:rsidRPr="00370513" w:rsidRDefault="00640E7A" w:rsidP="00370513">
            <w:pPr>
              <w:tabs>
                <w:tab w:val="left" w:pos="3119"/>
              </w:tabs>
              <w:adjustRightInd w:val="0"/>
              <w:snapToGrid w:val="0"/>
              <w:ind w:leftChars="118" w:left="283" w:rightChars="14" w:right="34" w:firstLineChars="214" w:firstLine="514"/>
              <w:jc w:val="both"/>
              <w:rPr>
                <w:rFonts w:ascii="標楷體" w:eastAsia="標楷體" w:hAnsi="標楷體" w:hint="eastAsia"/>
                <w:b/>
                <w:dstrike/>
                <w:color w:val="FF0000"/>
              </w:rPr>
            </w:pPr>
            <w:r w:rsidRPr="00370513">
              <w:rPr>
                <w:rFonts w:ascii="標楷體" w:eastAsia="標楷體" w:hAnsi="標楷體" w:hint="eastAsia"/>
              </w:rPr>
              <w:t>建築基地臨接本條第一項規定道路以外之現有通路</w:t>
            </w:r>
            <w:r w:rsidRPr="00370513">
              <w:rPr>
                <w:rFonts w:ascii="標楷體" w:eastAsia="標楷體" w:hAnsi="標楷體" w:hint="eastAsia"/>
                <w:b/>
                <w:color w:val="FF0000"/>
                <w:u w:val="single"/>
              </w:rPr>
              <w:t>或未</w:t>
            </w:r>
            <w:r w:rsidRPr="00370513">
              <w:rPr>
                <w:rFonts w:ascii="標楷體" w:eastAsia="標楷體" w:hAnsi="標楷體"/>
                <w:b/>
                <w:color w:val="FF0000"/>
                <w:u w:val="single"/>
              </w:rPr>
              <w:t>達二公尺之現有巷道</w:t>
            </w:r>
            <w:r w:rsidRPr="00370513">
              <w:rPr>
                <w:rFonts w:ascii="標楷體" w:eastAsia="標楷體" w:hAnsi="標楷體" w:hint="eastAsia"/>
              </w:rPr>
              <w:t>，建築時依現況保留，不得指定建築線。</w:t>
            </w:r>
          </w:p>
          <w:p w:rsidR="00640E7A" w:rsidRPr="00370513" w:rsidRDefault="00640E7A" w:rsidP="00370513">
            <w:pPr>
              <w:tabs>
                <w:tab w:val="left" w:pos="3119"/>
              </w:tabs>
              <w:adjustRightInd w:val="0"/>
              <w:snapToGrid w:val="0"/>
              <w:ind w:leftChars="118" w:left="283" w:rightChars="14" w:right="34" w:firstLineChars="214" w:firstLine="514"/>
              <w:jc w:val="both"/>
              <w:rPr>
                <w:rFonts w:ascii="標楷體" w:eastAsia="標楷體" w:hAnsi="標楷體" w:hint="eastAsia"/>
                <w:color w:val="000000"/>
              </w:rPr>
            </w:pPr>
            <w:r w:rsidRPr="00370513">
              <w:rPr>
                <w:rFonts w:ascii="標楷體" w:eastAsia="標楷體" w:hAnsi="標楷體" w:hint="eastAsia"/>
                <w:color w:val="000000"/>
              </w:rPr>
              <w:t>都市計畫地區現有巷道認定爭議事件，得向本府建築爭議事件評審委員會申請爭議協調。</w:t>
            </w:r>
          </w:p>
        </w:tc>
        <w:tc>
          <w:tcPr>
            <w:tcW w:w="3001" w:type="dxa"/>
          </w:tcPr>
          <w:p w:rsidR="00640E7A" w:rsidRPr="00370513" w:rsidRDefault="00640E7A" w:rsidP="00370513">
            <w:pPr>
              <w:snapToGrid w:val="0"/>
              <w:ind w:left="240" w:hangingChars="100" w:hanging="240"/>
              <w:jc w:val="both"/>
              <w:rPr>
                <w:rFonts w:ascii="標楷體" w:eastAsia="標楷體" w:hAnsi="標楷體"/>
              </w:rPr>
            </w:pPr>
            <w:r w:rsidRPr="00370513">
              <w:rPr>
                <w:rFonts w:ascii="標楷體" w:eastAsia="標楷體" w:hAnsi="標楷體" w:hint="eastAsia"/>
              </w:rPr>
              <w:lastRenderedPageBreak/>
              <w:t>第十九條　本自治條例所稱現有巷道，包括下列情形：</w:t>
            </w:r>
          </w:p>
          <w:p w:rsidR="00640E7A" w:rsidRPr="00370513" w:rsidRDefault="00640E7A" w:rsidP="00D15874">
            <w:pPr>
              <w:pStyle w:val="a8"/>
              <w:snapToGrid w:val="0"/>
              <w:spacing w:line="240" w:lineRule="auto"/>
              <w:ind w:leftChars="99" w:left="677" w:hangingChars="183" w:hanging="439"/>
              <w:rPr>
                <w:rFonts w:hAnsi="標楷體" w:hint="eastAsia"/>
                <w:bCs/>
                <w:sz w:val="24"/>
                <w:szCs w:val="24"/>
              </w:rPr>
            </w:pPr>
            <w:r w:rsidRPr="00370513">
              <w:rPr>
                <w:rFonts w:hAnsi="標楷體" w:hint="eastAsia"/>
                <w:bCs/>
                <w:sz w:val="24"/>
                <w:szCs w:val="24"/>
              </w:rPr>
              <w:t>一、供公眾通行，具有公用地役關係之</w:t>
            </w:r>
            <w:r w:rsidRPr="00080BBE">
              <w:rPr>
                <w:rFonts w:hAnsi="標楷體" w:hint="eastAsia"/>
                <w:bCs/>
                <w:sz w:val="24"/>
                <w:szCs w:val="24"/>
                <w:u w:val="single"/>
              </w:rPr>
              <w:t>巷道</w:t>
            </w:r>
            <w:r w:rsidRPr="00370513">
              <w:rPr>
                <w:rFonts w:hAnsi="標楷體" w:hint="eastAsia"/>
                <w:bCs/>
                <w:sz w:val="24"/>
                <w:szCs w:val="24"/>
              </w:rPr>
              <w:t>。關於供通行公用地役權之取得時效，原則上應依民法第七百六十九條規定以二十年為</w:t>
            </w:r>
            <w:proofErr w:type="gramStart"/>
            <w:r w:rsidRPr="00370513">
              <w:rPr>
                <w:rFonts w:hAnsi="標楷體" w:hint="eastAsia"/>
                <w:bCs/>
                <w:sz w:val="24"/>
                <w:szCs w:val="24"/>
              </w:rPr>
              <w:t>準</w:t>
            </w:r>
            <w:proofErr w:type="gramEnd"/>
            <w:r w:rsidRPr="00370513">
              <w:rPr>
                <w:rFonts w:hAnsi="標楷體" w:hint="eastAsia"/>
                <w:bCs/>
                <w:sz w:val="24"/>
                <w:szCs w:val="24"/>
              </w:rPr>
              <w:t>，惟若符合同法第七百七十條規定之條件者，得以十年以上視為公用地役權之時效年限。</w:t>
            </w:r>
          </w:p>
          <w:p w:rsidR="00640E7A" w:rsidRPr="00370513" w:rsidRDefault="00640E7A" w:rsidP="00D15874">
            <w:pPr>
              <w:pStyle w:val="a8"/>
              <w:snapToGrid w:val="0"/>
              <w:spacing w:line="240" w:lineRule="auto"/>
              <w:ind w:leftChars="99" w:left="608" w:hangingChars="154" w:hanging="370"/>
              <w:rPr>
                <w:rFonts w:hAnsi="標楷體" w:hint="eastAsia"/>
                <w:bCs/>
                <w:sz w:val="24"/>
                <w:szCs w:val="24"/>
              </w:rPr>
            </w:pPr>
            <w:r w:rsidRPr="00370513">
              <w:rPr>
                <w:rFonts w:hAnsi="標楷體" w:hint="eastAsia"/>
                <w:bCs/>
                <w:sz w:val="24"/>
                <w:szCs w:val="24"/>
              </w:rPr>
              <w:t>二、非屬法定空地之私設通路或基地內通路經土地所有權人出具供公眾通行同意書或無償捐獻土地作為道路，經依法完成土地移轉登記手續或經法院公證、認證者。</w:t>
            </w:r>
          </w:p>
          <w:p w:rsidR="00640E7A" w:rsidRPr="00370513" w:rsidRDefault="00640E7A" w:rsidP="00D15874">
            <w:pPr>
              <w:pStyle w:val="a8"/>
              <w:snapToGrid w:val="0"/>
              <w:spacing w:line="240" w:lineRule="auto"/>
              <w:ind w:leftChars="99" w:left="636" w:hangingChars="166" w:hanging="398"/>
              <w:rPr>
                <w:rFonts w:hAnsi="標楷體" w:hint="eastAsia"/>
                <w:bCs/>
                <w:sz w:val="24"/>
                <w:szCs w:val="24"/>
              </w:rPr>
            </w:pPr>
            <w:r w:rsidRPr="00370513">
              <w:rPr>
                <w:rFonts w:hAnsi="標楷體" w:hint="eastAsia"/>
                <w:bCs/>
                <w:sz w:val="24"/>
                <w:szCs w:val="24"/>
              </w:rPr>
              <w:t>三、經由政府部門或道路主管機關</w:t>
            </w:r>
            <w:r w:rsidRPr="00CD73DA">
              <w:rPr>
                <w:rFonts w:hAnsi="標楷體" w:hint="eastAsia"/>
                <w:b/>
                <w:bCs/>
                <w:sz w:val="24"/>
                <w:szCs w:val="24"/>
                <w:u w:val="single"/>
              </w:rPr>
              <w:t>出具曾執行</w:t>
            </w:r>
            <w:r w:rsidRPr="00370513">
              <w:rPr>
                <w:rFonts w:hAnsi="標楷體" w:hint="eastAsia"/>
                <w:bCs/>
                <w:sz w:val="24"/>
                <w:szCs w:val="24"/>
              </w:rPr>
              <w:t>該道路興</w:t>
            </w:r>
            <w:proofErr w:type="gramStart"/>
            <w:r w:rsidRPr="00370513">
              <w:rPr>
                <w:rFonts w:hAnsi="標楷體" w:hint="eastAsia"/>
                <w:bCs/>
                <w:sz w:val="24"/>
                <w:szCs w:val="24"/>
              </w:rPr>
              <w:t>闢</w:t>
            </w:r>
            <w:proofErr w:type="gramEnd"/>
            <w:r w:rsidRPr="00370513">
              <w:rPr>
                <w:rFonts w:hAnsi="標楷體" w:hint="eastAsia"/>
                <w:bCs/>
                <w:sz w:val="24"/>
                <w:szCs w:val="24"/>
              </w:rPr>
              <w:t>、維護或管理</w:t>
            </w:r>
            <w:r w:rsidRPr="00CD73DA">
              <w:rPr>
                <w:rFonts w:hAnsi="標楷體" w:hint="eastAsia"/>
                <w:b/>
                <w:bCs/>
                <w:sz w:val="24"/>
                <w:szCs w:val="24"/>
                <w:u w:val="single"/>
              </w:rPr>
              <w:t>有案</w:t>
            </w:r>
            <w:r w:rsidRPr="00370513">
              <w:rPr>
                <w:rFonts w:hAnsi="標楷體" w:hint="eastAsia"/>
                <w:bCs/>
                <w:sz w:val="24"/>
                <w:szCs w:val="24"/>
              </w:rPr>
              <w:t>之市區</w:t>
            </w:r>
            <w:r w:rsidRPr="00CD73DA">
              <w:rPr>
                <w:rFonts w:hAnsi="標楷體" w:hint="eastAsia"/>
                <w:b/>
                <w:bCs/>
                <w:sz w:val="24"/>
                <w:szCs w:val="24"/>
                <w:u w:val="single"/>
              </w:rPr>
              <w:t>道路</w:t>
            </w:r>
            <w:r w:rsidRPr="00370513">
              <w:rPr>
                <w:rFonts w:hAnsi="標楷體" w:hint="eastAsia"/>
                <w:bCs/>
                <w:sz w:val="24"/>
                <w:szCs w:val="24"/>
              </w:rPr>
              <w:t>或村里道路</w:t>
            </w:r>
            <w:r w:rsidRPr="00CD73DA">
              <w:rPr>
                <w:rFonts w:hAnsi="標楷體" w:hint="eastAsia"/>
                <w:b/>
                <w:bCs/>
                <w:sz w:val="24"/>
                <w:szCs w:val="24"/>
                <w:u w:val="single"/>
              </w:rPr>
              <w:t>證明</w:t>
            </w:r>
            <w:r w:rsidRPr="00370513">
              <w:rPr>
                <w:rFonts w:hAnsi="標楷體" w:hint="eastAsia"/>
                <w:bCs/>
                <w:sz w:val="24"/>
                <w:szCs w:val="24"/>
              </w:rPr>
              <w:t>文件。</w:t>
            </w:r>
          </w:p>
          <w:p w:rsidR="00640E7A" w:rsidRPr="00370513" w:rsidRDefault="00640E7A" w:rsidP="00370513">
            <w:pPr>
              <w:pStyle w:val="a8"/>
              <w:snapToGrid w:val="0"/>
              <w:spacing w:line="240" w:lineRule="auto"/>
              <w:ind w:leftChars="100" w:left="720" w:hangingChars="200" w:hanging="480"/>
              <w:rPr>
                <w:rFonts w:hAnsi="標楷體" w:hint="eastAsia"/>
                <w:bCs/>
                <w:sz w:val="24"/>
                <w:szCs w:val="24"/>
              </w:rPr>
            </w:pPr>
            <w:r w:rsidRPr="00370513">
              <w:rPr>
                <w:rFonts w:hAnsi="標楷體" w:hint="eastAsia"/>
                <w:bCs/>
                <w:sz w:val="24"/>
                <w:szCs w:val="24"/>
              </w:rPr>
              <w:t>四、未曾指定建築線有案或領有使用執照之私設通路，供公眾持續通行滿二十年以上</w:t>
            </w:r>
            <w:proofErr w:type="gramStart"/>
            <w:r w:rsidRPr="00370513">
              <w:rPr>
                <w:rFonts w:hAnsi="標楷體" w:hint="eastAsia"/>
                <w:bCs/>
                <w:sz w:val="24"/>
                <w:szCs w:val="24"/>
              </w:rPr>
              <w:t>期間，</w:t>
            </w:r>
            <w:proofErr w:type="gramEnd"/>
            <w:r w:rsidRPr="00370513">
              <w:rPr>
                <w:rFonts w:hAnsi="標楷體" w:hint="eastAsia"/>
                <w:bCs/>
                <w:sz w:val="24"/>
                <w:szCs w:val="24"/>
              </w:rPr>
              <w:t>或於本自治條例發布實施前經本府道路主管機關或公所為維護當地道路之通行需要予以鋪設路面或</w:t>
            </w:r>
            <w:proofErr w:type="gramStart"/>
            <w:r w:rsidRPr="00370513">
              <w:rPr>
                <w:rFonts w:hAnsi="標楷體" w:hint="eastAsia"/>
                <w:bCs/>
                <w:sz w:val="24"/>
                <w:szCs w:val="24"/>
              </w:rPr>
              <w:t>設置邊溝</w:t>
            </w:r>
            <w:proofErr w:type="gramEnd"/>
            <w:r w:rsidRPr="00370513">
              <w:rPr>
                <w:rFonts w:hAnsi="標楷體" w:hint="eastAsia"/>
                <w:bCs/>
                <w:sz w:val="24"/>
                <w:szCs w:val="24"/>
              </w:rPr>
              <w:t>，且土地所有權人目前仍未限制特定人通行使用之巷</w:t>
            </w:r>
            <w:r w:rsidRPr="00370513">
              <w:rPr>
                <w:rFonts w:hAnsi="標楷體" w:hint="eastAsia"/>
                <w:bCs/>
                <w:sz w:val="24"/>
                <w:szCs w:val="24"/>
              </w:rPr>
              <w:lastRenderedPageBreak/>
              <w:t>道。</w:t>
            </w:r>
          </w:p>
          <w:p w:rsidR="00640E7A" w:rsidRPr="00CD73DA" w:rsidRDefault="00640E7A" w:rsidP="00D15874">
            <w:pPr>
              <w:pStyle w:val="a8"/>
              <w:snapToGrid w:val="0"/>
              <w:spacing w:line="240" w:lineRule="auto"/>
              <w:ind w:leftChars="99" w:left="622" w:hangingChars="160" w:hanging="384"/>
              <w:rPr>
                <w:rFonts w:hAnsi="標楷體" w:hint="eastAsia"/>
                <w:b/>
                <w:bCs/>
                <w:sz w:val="24"/>
                <w:szCs w:val="24"/>
              </w:rPr>
            </w:pPr>
            <w:r w:rsidRPr="00370513">
              <w:rPr>
                <w:rFonts w:hAnsi="標楷體" w:hint="eastAsia"/>
                <w:bCs/>
                <w:sz w:val="24"/>
                <w:szCs w:val="24"/>
              </w:rPr>
              <w:t>五、</w:t>
            </w:r>
            <w:r w:rsidRPr="00CD73DA">
              <w:rPr>
                <w:rFonts w:hAnsi="標楷體" w:hint="eastAsia"/>
                <w:b/>
                <w:bCs/>
                <w:sz w:val="24"/>
                <w:szCs w:val="24"/>
                <w:u w:val="single"/>
              </w:rPr>
              <w:t>本自治條例公布施行前，</w:t>
            </w:r>
            <w:r w:rsidRPr="00370513">
              <w:rPr>
                <w:rFonts w:hAnsi="標楷體" w:hint="eastAsia"/>
                <w:bCs/>
                <w:sz w:val="24"/>
                <w:szCs w:val="24"/>
              </w:rPr>
              <w:t>曾指定（示）建築線且已建築完成之巷道，經</w:t>
            </w:r>
            <w:r w:rsidRPr="00CD73DA">
              <w:rPr>
                <w:rFonts w:hAnsi="標楷體" w:hint="eastAsia"/>
                <w:b/>
                <w:bCs/>
                <w:sz w:val="24"/>
                <w:szCs w:val="24"/>
                <w:u w:val="single"/>
              </w:rPr>
              <w:t>都發局</w:t>
            </w:r>
            <w:r w:rsidRPr="00370513">
              <w:rPr>
                <w:rFonts w:hAnsi="標楷體" w:hint="eastAsia"/>
                <w:bCs/>
                <w:sz w:val="24"/>
                <w:szCs w:val="24"/>
              </w:rPr>
              <w:t>認定</w:t>
            </w:r>
            <w:r w:rsidRPr="00CD73DA">
              <w:rPr>
                <w:rFonts w:hAnsi="標楷體" w:hint="eastAsia"/>
                <w:b/>
                <w:bCs/>
                <w:sz w:val="24"/>
                <w:szCs w:val="24"/>
                <w:u w:val="single"/>
              </w:rPr>
              <w:t>無礙</w:t>
            </w:r>
            <w:r w:rsidRPr="00080BBE">
              <w:rPr>
                <w:rFonts w:hAnsi="標楷體" w:hint="eastAsia"/>
                <w:bCs/>
                <w:sz w:val="24"/>
                <w:szCs w:val="24"/>
              </w:rPr>
              <w:t>公共</w:t>
            </w:r>
            <w:r w:rsidRPr="00CD73DA">
              <w:rPr>
                <w:rFonts w:hAnsi="標楷體" w:hint="eastAsia"/>
                <w:b/>
                <w:bCs/>
                <w:sz w:val="24"/>
                <w:szCs w:val="24"/>
                <w:u w:val="single"/>
              </w:rPr>
              <w:t>安全、公共衛生、公共交通及市容觀瞻者。</w:t>
            </w:r>
          </w:p>
          <w:p w:rsidR="00640E7A" w:rsidRPr="00370513" w:rsidRDefault="00640E7A" w:rsidP="00D15874">
            <w:pPr>
              <w:pStyle w:val="a8"/>
              <w:snapToGrid w:val="0"/>
              <w:spacing w:line="240" w:lineRule="auto"/>
              <w:ind w:leftChars="99" w:left="651" w:hangingChars="172" w:hanging="413"/>
              <w:rPr>
                <w:rFonts w:hAnsi="標楷體" w:hint="eastAsia"/>
                <w:bCs/>
                <w:sz w:val="24"/>
                <w:szCs w:val="24"/>
              </w:rPr>
            </w:pPr>
            <w:r w:rsidRPr="00370513">
              <w:rPr>
                <w:rFonts w:hAnsi="標楷體" w:hint="eastAsia"/>
                <w:bCs/>
                <w:sz w:val="24"/>
                <w:szCs w:val="24"/>
              </w:rPr>
              <w:t>六、都市計畫細部計畫規定之都市設計審查地區，並經</w:t>
            </w:r>
            <w:proofErr w:type="gramStart"/>
            <w:r w:rsidRPr="00370513">
              <w:rPr>
                <w:rFonts w:hAnsi="標楷體" w:hint="eastAsia"/>
                <w:bCs/>
                <w:sz w:val="24"/>
                <w:szCs w:val="24"/>
              </w:rPr>
              <w:t>臺</w:t>
            </w:r>
            <w:proofErr w:type="gramEnd"/>
            <w:r w:rsidRPr="00370513">
              <w:rPr>
                <w:rFonts w:hAnsi="標楷體" w:hint="eastAsia"/>
                <w:bCs/>
                <w:sz w:val="24"/>
                <w:szCs w:val="24"/>
              </w:rPr>
              <w:t>中市都市設計審議委員會審定兼供車道通行之防火巷。</w:t>
            </w:r>
          </w:p>
          <w:p w:rsidR="00640E7A" w:rsidRPr="00370513" w:rsidRDefault="00640E7A" w:rsidP="00D15874">
            <w:pPr>
              <w:pStyle w:val="a8"/>
              <w:snapToGrid w:val="0"/>
              <w:spacing w:line="240" w:lineRule="auto"/>
              <w:ind w:leftChars="99" w:left="677" w:hangingChars="183" w:hanging="439"/>
              <w:rPr>
                <w:rFonts w:hAnsi="標楷體" w:hint="eastAsia"/>
                <w:bCs/>
                <w:sz w:val="24"/>
                <w:szCs w:val="24"/>
              </w:rPr>
            </w:pPr>
            <w:r w:rsidRPr="00370513">
              <w:rPr>
                <w:rFonts w:hAnsi="標楷體" w:hint="eastAsia"/>
                <w:bCs/>
                <w:sz w:val="24"/>
                <w:szCs w:val="24"/>
              </w:rPr>
              <w:t>七、於都市計畫地區，經私人或民間團體自行</w:t>
            </w:r>
            <w:proofErr w:type="gramStart"/>
            <w:r w:rsidRPr="00370513">
              <w:rPr>
                <w:rFonts w:hAnsi="標楷體" w:hint="eastAsia"/>
                <w:bCs/>
                <w:sz w:val="24"/>
                <w:szCs w:val="24"/>
              </w:rPr>
              <w:t>闢</w:t>
            </w:r>
            <w:proofErr w:type="gramEnd"/>
            <w:r w:rsidRPr="00370513">
              <w:rPr>
                <w:rFonts w:hAnsi="標楷體" w:hint="eastAsia"/>
                <w:bCs/>
                <w:sz w:val="24"/>
                <w:szCs w:val="24"/>
              </w:rPr>
              <w:t>設或土地改良設置之現有巷道，如申請人無法有效舉證相關文件或經都發局認定為現有巷道之土地權利人提出異議時，得製作非都市計畫巷道網路圖，經道路主管機關確認有公眾通行需要者，經都發局予以公告</w:t>
            </w:r>
            <w:proofErr w:type="gramStart"/>
            <w:r w:rsidRPr="00370513">
              <w:rPr>
                <w:rFonts w:hAnsi="標楷體" w:hint="eastAsia"/>
                <w:bCs/>
                <w:sz w:val="24"/>
                <w:szCs w:val="24"/>
              </w:rPr>
              <w:t>三</w:t>
            </w:r>
            <w:proofErr w:type="gramEnd"/>
            <w:r w:rsidRPr="00370513">
              <w:rPr>
                <w:rFonts w:hAnsi="標楷體" w:hint="eastAsia"/>
                <w:bCs/>
                <w:sz w:val="24"/>
                <w:szCs w:val="24"/>
              </w:rPr>
              <w:t>十日徵求異議，並通知該巷道土地全部所有權人，公告期滿無人異議者，得認定為現有巷道，並依法據以指定建築線；惟於公告期間有民眾或團體提出異議或陳情意見時，得提請</w:t>
            </w:r>
            <w:proofErr w:type="gramStart"/>
            <w:r w:rsidRPr="00370513">
              <w:rPr>
                <w:rFonts w:hAnsi="標楷體" w:hint="eastAsia"/>
                <w:bCs/>
                <w:sz w:val="24"/>
                <w:szCs w:val="24"/>
              </w:rPr>
              <w:t>臺</w:t>
            </w:r>
            <w:proofErr w:type="gramEnd"/>
            <w:r w:rsidRPr="00370513">
              <w:rPr>
                <w:rFonts w:hAnsi="標楷體" w:hint="eastAsia"/>
                <w:bCs/>
                <w:sz w:val="24"/>
                <w:szCs w:val="24"/>
              </w:rPr>
              <w:t>中市建築爭議事件評審委員會評審</w:t>
            </w:r>
            <w:proofErr w:type="gramStart"/>
            <w:r w:rsidRPr="00370513">
              <w:rPr>
                <w:rFonts w:hAnsi="標楷體" w:hint="eastAsia"/>
                <w:bCs/>
                <w:sz w:val="24"/>
                <w:szCs w:val="24"/>
              </w:rPr>
              <w:t>會議審決確認</w:t>
            </w:r>
            <w:proofErr w:type="gramEnd"/>
            <w:r w:rsidRPr="00370513">
              <w:rPr>
                <w:rFonts w:hAnsi="標楷體" w:hint="eastAsia"/>
                <w:bCs/>
                <w:sz w:val="24"/>
                <w:szCs w:val="24"/>
              </w:rPr>
              <w:t>。</w:t>
            </w:r>
          </w:p>
          <w:p w:rsidR="00640E7A" w:rsidRPr="00CD73DA" w:rsidRDefault="00640E7A" w:rsidP="003B4876">
            <w:pPr>
              <w:pStyle w:val="a8"/>
              <w:snapToGrid w:val="0"/>
              <w:spacing w:line="240" w:lineRule="auto"/>
              <w:ind w:leftChars="98" w:left="235" w:firstLineChars="211" w:firstLine="507"/>
              <w:rPr>
                <w:rFonts w:hAnsi="標楷體" w:hint="eastAsia"/>
                <w:b/>
                <w:bCs/>
                <w:sz w:val="24"/>
                <w:szCs w:val="24"/>
                <w:u w:val="single"/>
              </w:rPr>
            </w:pPr>
            <w:r w:rsidRPr="00CD73DA">
              <w:rPr>
                <w:rFonts w:hAnsi="標楷體" w:hint="eastAsia"/>
                <w:b/>
                <w:bCs/>
                <w:sz w:val="24"/>
                <w:szCs w:val="24"/>
                <w:u w:val="single"/>
              </w:rPr>
              <w:t>前項第一款巷道之現有寬度應超過二公尺，並由都發局就其寬度、使用性質、使用時</w:t>
            </w:r>
            <w:r w:rsidRPr="00CD73DA">
              <w:rPr>
                <w:rFonts w:hAnsi="標楷體" w:hint="eastAsia"/>
                <w:b/>
                <w:bCs/>
                <w:sz w:val="24"/>
                <w:szCs w:val="24"/>
                <w:u w:val="single"/>
              </w:rPr>
              <w:lastRenderedPageBreak/>
              <w:t>間、通行情形與公益上需要及參酌申請人檢附合法房屋證明、稅籍證明、接水接電證明、航照圖、道路主管機關核發之證明文件等認定之，並符合下列情形之</w:t>
            </w:r>
            <w:proofErr w:type="gramStart"/>
            <w:r w:rsidRPr="00CD73DA">
              <w:rPr>
                <w:rFonts w:hAnsi="標楷體" w:hint="eastAsia"/>
                <w:b/>
                <w:bCs/>
                <w:sz w:val="24"/>
                <w:szCs w:val="24"/>
                <w:u w:val="single"/>
              </w:rPr>
              <w:t>一</w:t>
            </w:r>
            <w:proofErr w:type="gramEnd"/>
            <w:r w:rsidRPr="00CD73DA">
              <w:rPr>
                <w:rFonts w:hAnsi="標楷體" w:hint="eastAsia"/>
                <w:b/>
                <w:bCs/>
                <w:sz w:val="24"/>
                <w:szCs w:val="24"/>
                <w:u w:val="single"/>
              </w:rPr>
              <w:t>：</w:t>
            </w:r>
          </w:p>
          <w:p w:rsidR="00640E7A" w:rsidRPr="00CD73DA" w:rsidRDefault="00640E7A" w:rsidP="00CD73DA">
            <w:pPr>
              <w:pStyle w:val="a8"/>
              <w:snapToGrid w:val="0"/>
              <w:spacing w:line="240" w:lineRule="auto"/>
              <w:ind w:leftChars="99" w:left="651" w:hangingChars="172" w:hanging="413"/>
              <w:rPr>
                <w:rFonts w:hAnsi="標楷體" w:hint="eastAsia"/>
                <w:b/>
                <w:bCs/>
                <w:sz w:val="24"/>
                <w:szCs w:val="24"/>
                <w:u w:val="single"/>
              </w:rPr>
            </w:pPr>
            <w:r w:rsidRPr="00CD73DA">
              <w:rPr>
                <w:rFonts w:hAnsi="標楷體" w:hint="eastAsia"/>
                <w:b/>
                <w:bCs/>
                <w:sz w:val="24"/>
                <w:szCs w:val="24"/>
                <w:u w:val="single"/>
              </w:rPr>
              <w:t>一、巷道旁之房屋已編有二戶以上門牌，戶籍登記或建築完成逾二十年者。</w:t>
            </w:r>
          </w:p>
          <w:p w:rsidR="00640E7A" w:rsidRPr="00CD73DA" w:rsidRDefault="00640E7A" w:rsidP="00CD73DA">
            <w:pPr>
              <w:pStyle w:val="a8"/>
              <w:snapToGrid w:val="0"/>
              <w:spacing w:line="240" w:lineRule="auto"/>
              <w:ind w:leftChars="99" w:left="651" w:hangingChars="172" w:hanging="413"/>
              <w:rPr>
                <w:rFonts w:hAnsi="標楷體" w:hint="eastAsia"/>
                <w:b/>
                <w:bCs/>
                <w:sz w:val="24"/>
                <w:szCs w:val="24"/>
                <w:u w:val="single"/>
              </w:rPr>
            </w:pPr>
            <w:r w:rsidRPr="00CD73DA">
              <w:rPr>
                <w:rFonts w:hAnsi="標楷體" w:hint="eastAsia"/>
                <w:b/>
                <w:bCs/>
                <w:sz w:val="24"/>
                <w:szCs w:val="24"/>
                <w:u w:val="single"/>
              </w:rPr>
              <w:t>二、該現有巷道土地登記之地目為道或非都市土地編定為交通用地，並有通行事實存在者。</w:t>
            </w:r>
          </w:p>
          <w:p w:rsidR="00640E7A" w:rsidRPr="00CD73DA" w:rsidRDefault="00640E7A" w:rsidP="00370513">
            <w:pPr>
              <w:pStyle w:val="a8"/>
              <w:snapToGrid w:val="0"/>
              <w:spacing w:line="240" w:lineRule="auto"/>
              <w:ind w:leftChars="100" w:left="720" w:hangingChars="200" w:hanging="480"/>
              <w:rPr>
                <w:rFonts w:hAnsi="標楷體" w:hint="eastAsia"/>
                <w:b/>
                <w:bCs/>
                <w:sz w:val="24"/>
                <w:szCs w:val="24"/>
                <w:u w:val="single"/>
              </w:rPr>
            </w:pPr>
            <w:r w:rsidRPr="00CD73DA">
              <w:rPr>
                <w:rFonts w:hAnsi="標楷體" w:hint="eastAsia"/>
                <w:b/>
                <w:bCs/>
                <w:sz w:val="24"/>
                <w:szCs w:val="24"/>
                <w:u w:val="single"/>
              </w:rPr>
              <w:t>三、道路或交通主管機關證明有供公眾通行必要者。</w:t>
            </w:r>
          </w:p>
          <w:p w:rsidR="00640E7A" w:rsidRPr="003B4876" w:rsidRDefault="00640E7A" w:rsidP="003B4876">
            <w:pPr>
              <w:pStyle w:val="a8"/>
              <w:snapToGrid w:val="0"/>
              <w:spacing w:line="240" w:lineRule="auto"/>
              <w:ind w:leftChars="98" w:left="235" w:firstLineChars="236" w:firstLine="566"/>
              <w:rPr>
                <w:rFonts w:hAnsi="標楷體" w:hint="eastAsia"/>
                <w:bCs/>
                <w:sz w:val="24"/>
                <w:szCs w:val="24"/>
                <w:u w:val="single"/>
              </w:rPr>
            </w:pPr>
            <w:r w:rsidRPr="00370513">
              <w:rPr>
                <w:rFonts w:hAnsi="標楷體" w:hint="eastAsia"/>
                <w:bCs/>
                <w:sz w:val="24"/>
                <w:szCs w:val="24"/>
              </w:rPr>
              <w:t>建築基地臨接本條第一項規定道路以外之現有通路</w:t>
            </w:r>
            <w:r w:rsidRPr="00CD73DA">
              <w:rPr>
                <w:rFonts w:hAnsi="標楷體" w:hint="eastAsia"/>
                <w:b/>
                <w:bCs/>
                <w:sz w:val="24"/>
                <w:szCs w:val="24"/>
                <w:u w:val="single"/>
              </w:rPr>
              <w:t>或農路</w:t>
            </w:r>
            <w:r w:rsidRPr="00370513">
              <w:rPr>
                <w:rFonts w:hAnsi="標楷體" w:hint="eastAsia"/>
                <w:bCs/>
                <w:sz w:val="24"/>
                <w:szCs w:val="24"/>
              </w:rPr>
              <w:t>，建築時依現況保留，不得指定建築線。</w:t>
            </w:r>
            <w:r w:rsidRPr="00CD73DA">
              <w:rPr>
                <w:rFonts w:hAnsi="標楷體" w:hint="eastAsia"/>
                <w:b/>
                <w:bCs/>
                <w:sz w:val="24"/>
                <w:szCs w:val="24"/>
                <w:u w:val="single"/>
              </w:rPr>
              <w:t>依建築技術規則建築設計施工編規定所</w:t>
            </w:r>
            <w:proofErr w:type="gramStart"/>
            <w:r w:rsidRPr="00CD73DA">
              <w:rPr>
                <w:rFonts w:hAnsi="標楷體" w:hint="eastAsia"/>
                <w:b/>
                <w:bCs/>
                <w:sz w:val="24"/>
                <w:szCs w:val="24"/>
                <w:u w:val="single"/>
              </w:rPr>
              <w:t>留設私設</w:t>
            </w:r>
            <w:proofErr w:type="gramEnd"/>
            <w:r w:rsidRPr="00CD73DA">
              <w:rPr>
                <w:rFonts w:hAnsi="標楷體" w:hint="eastAsia"/>
                <w:b/>
                <w:bCs/>
                <w:sz w:val="24"/>
                <w:szCs w:val="24"/>
                <w:u w:val="single"/>
              </w:rPr>
              <w:t>通路，除符合第一項第四款規定條件者外，不得認定為現有巷道予以指定（示）建築線。</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bCs/>
                <w:sz w:val="24"/>
                <w:szCs w:val="24"/>
              </w:rPr>
              <w:t>都市計畫地區現有巷道認定爭議事件，得向本府建築爭議事件評審委員會申請爭議協調。</w:t>
            </w:r>
          </w:p>
        </w:tc>
        <w:tc>
          <w:tcPr>
            <w:tcW w:w="3001" w:type="dxa"/>
          </w:tcPr>
          <w:p w:rsidR="00640E7A" w:rsidRPr="00370513" w:rsidRDefault="00640E7A" w:rsidP="00370513">
            <w:pPr>
              <w:rPr>
                <w:rFonts w:ascii="標楷體" w:eastAsia="標楷體" w:hAnsi="標楷體" w:hint="eastAsia"/>
              </w:rPr>
            </w:pPr>
            <w:r w:rsidRPr="00370513">
              <w:rPr>
                <w:rFonts w:ascii="標楷體" w:eastAsia="標楷體" w:hAnsi="標楷體" w:hint="eastAsia"/>
              </w:rPr>
              <w:lastRenderedPageBreak/>
              <w:t>一</w:t>
            </w:r>
            <w:r w:rsidRPr="00370513">
              <w:rPr>
                <w:rFonts w:ascii="標楷體" w:eastAsia="標楷體" w:hAnsi="標楷體"/>
              </w:rPr>
              <w:t>、</w:t>
            </w:r>
            <w:r w:rsidRPr="00370513">
              <w:rPr>
                <w:rFonts w:ascii="標楷體" w:eastAsia="標楷體" w:hAnsi="標楷體" w:hint="eastAsia"/>
              </w:rPr>
              <w:t>供公眾通行，具有公用地役關係之「巷道」，原規定本意係指「既成道路」，且依內政部營建署</w:t>
            </w:r>
            <w:proofErr w:type="gramStart"/>
            <w:r w:rsidRPr="00370513">
              <w:rPr>
                <w:rFonts w:ascii="標楷體" w:eastAsia="標楷體" w:hAnsi="標楷體" w:hint="eastAsia"/>
              </w:rPr>
              <w:t>九十</w:t>
            </w:r>
            <w:r w:rsidRPr="00370513">
              <w:rPr>
                <w:rFonts w:ascii="標楷體" w:eastAsia="標楷體" w:hAnsi="標楷體"/>
              </w:rPr>
              <w:t>六年七月二十日</w:t>
            </w:r>
            <w:r w:rsidRPr="00370513">
              <w:rPr>
                <w:rFonts w:ascii="標楷體" w:eastAsia="標楷體" w:hAnsi="標楷體" w:hint="eastAsia"/>
              </w:rPr>
              <w:t>營署建</w:t>
            </w:r>
            <w:proofErr w:type="gramEnd"/>
            <w:r w:rsidRPr="00370513">
              <w:rPr>
                <w:rFonts w:ascii="標楷體" w:eastAsia="標楷體" w:hAnsi="標楷體" w:hint="eastAsia"/>
              </w:rPr>
              <w:t>管字第○</w:t>
            </w:r>
            <w:r w:rsidRPr="00370513">
              <w:rPr>
                <w:rFonts w:ascii="標楷體" w:eastAsia="標楷體" w:hAnsi="標楷體"/>
              </w:rPr>
              <w:t>九六二九一一七二九</w:t>
            </w:r>
            <w:r w:rsidRPr="00370513">
              <w:rPr>
                <w:rFonts w:ascii="標楷體" w:eastAsia="標楷體" w:hAnsi="標楷體" w:hint="eastAsia"/>
              </w:rPr>
              <w:t>號函示，既成道路用地，依照市區道路條例第四條規定應由道路主管單位負責查明，為使管理權限明確。</w:t>
            </w:r>
            <w:proofErr w:type="gramStart"/>
            <w:r w:rsidRPr="00370513">
              <w:rPr>
                <w:rFonts w:ascii="標楷體" w:eastAsia="標楷體" w:hAnsi="標楷體" w:hint="eastAsia"/>
              </w:rPr>
              <w:t>爰</w:t>
            </w:r>
            <w:proofErr w:type="gramEnd"/>
            <w:r w:rsidRPr="00370513">
              <w:rPr>
                <w:rFonts w:ascii="標楷體" w:eastAsia="標楷體" w:hAnsi="標楷體" w:hint="eastAsia"/>
              </w:rPr>
              <w:t>修正(</w:t>
            </w:r>
            <w:proofErr w:type="gramStart"/>
            <w:r w:rsidRPr="00370513">
              <w:rPr>
                <w:rFonts w:ascii="標楷體" w:eastAsia="標楷體" w:hAnsi="標楷體" w:hint="eastAsia"/>
              </w:rPr>
              <w:t>一</w:t>
            </w:r>
            <w:proofErr w:type="gramEnd"/>
            <w:r w:rsidRPr="00370513">
              <w:rPr>
                <w:rFonts w:ascii="標楷體" w:eastAsia="標楷體" w:hAnsi="標楷體" w:hint="eastAsia"/>
              </w:rPr>
              <w:t>)第一項第一款為「供公眾通行，具有公用地役關係之既成道路。」</w:t>
            </w:r>
            <w:r w:rsidR="001007AB">
              <w:rPr>
                <w:rFonts w:ascii="標楷體" w:eastAsia="標楷體" w:hAnsi="標楷體" w:hint="eastAsia"/>
              </w:rPr>
              <w:t>，</w:t>
            </w:r>
            <w:r w:rsidR="001007AB" w:rsidRPr="001007AB">
              <w:rPr>
                <w:rFonts w:ascii="標楷體" w:eastAsia="標楷體" w:hAnsi="標楷體" w:hint="eastAsia"/>
              </w:rPr>
              <w:t>該款後段有關時效規定部分，係為尊重考量道路主管機關認定權責而予以刪除，本府道路主管機關-建設局建議有保留認定時效規定必要，建請配合保留供該局執行認定。</w:t>
            </w:r>
            <w:r w:rsidRPr="00370513">
              <w:rPr>
                <w:rFonts w:ascii="標楷體" w:eastAsia="標楷體" w:hAnsi="標楷體" w:hint="eastAsia"/>
              </w:rPr>
              <w:t>。</w:t>
            </w:r>
          </w:p>
          <w:p w:rsidR="001007AB" w:rsidRDefault="001007AB" w:rsidP="001007AB">
            <w:pPr>
              <w:tabs>
                <w:tab w:val="left" w:pos="600"/>
              </w:tabs>
              <w:snapToGrid w:val="0"/>
              <w:jc w:val="both"/>
              <w:textAlignment w:val="baseline"/>
              <w:rPr>
                <w:rFonts w:ascii="標楷體" w:eastAsia="標楷體" w:hAnsi="標楷體"/>
              </w:rPr>
            </w:pPr>
            <w:r>
              <w:rPr>
                <w:rFonts w:ascii="標楷體" w:eastAsia="標楷體" w:hAnsi="標楷體" w:hint="eastAsia"/>
              </w:rPr>
              <w:t>二</w:t>
            </w:r>
            <w:r>
              <w:rPr>
                <w:rFonts w:ascii="標楷體" w:eastAsia="標楷體" w:hAnsi="標楷體"/>
              </w:rPr>
              <w:t>、</w:t>
            </w:r>
            <w:r w:rsidRPr="001007AB">
              <w:rPr>
                <w:rFonts w:ascii="標楷體" w:eastAsia="標楷體" w:hAnsi="標楷體" w:hint="eastAsia"/>
              </w:rPr>
              <w:t>參照內政部</w:t>
            </w:r>
            <w:r>
              <w:rPr>
                <w:rFonts w:ascii="標楷體" w:eastAsia="標楷體" w:hAnsi="標楷體" w:hint="eastAsia"/>
              </w:rPr>
              <w:t>七十</w:t>
            </w:r>
            <w:r>
              <w:rPr>
                <w:rFonts w:ascii="標楷體" w:eastAsia="標楷體" w:hAnsi="標楷體"/>
              </w:rPr>
              <w:t>五</w:t>
            </w:r>
            <w:r w:rsidRPr="001007AB">
              <w:rPr>
                <w:rFonts w:ascii="標楷體" w:eastAsia="標楷體" w:hAnsi="標楷體" w:hint="eastAsia"/>
              </w:rPr>
              <w:t>年</w:t>
            </w:r>
            <w:r>
              <w:rPr>
                <w:rFonts w:ascii="標楷體" w:eastAsia="標楷體" w:hAnsi="標楷體" w:hint="eastAsia"/>
              </w:rPr>
              <w:t>三</w:t>
            </w:r>
            <w:r w:rsidRPr="001007AB">
              <w:rPr>
                <w:rFonts w:ascii="標楷體" w:eastAsia="標楷體" w:hAnsi="標楷體" w:hint="eastAsia"/>
              </w:rPr>
              <w:t>月</w:t>
            </w:r>
            <w:r>
              <w:rPr>
                <w:rFonts w:ascii="標楷體" w:eastAsia="標楷體" w:hAnsi="標楷體" w:hint="eastAsia"/>
              </w:rPr>
              <w:t>十</w:t>
            </w:r>
            <w:r>
              <w:rPr>
                <w:rFonts w:ascii="標楷體" w:eastAsia="標楷體" w:hAnsi="標楷體"/>
              </w:rPr>
              <w:t>九</w:t>
            </w:r>
            <w:r w:rsidRPr="001007AB">
              <w:rPr>
                <w:rFonts w:ascii="標楷體" w:eastAsia="標楷體" w:hAnsi="標楷體" w:hint="eastAsia"/>
              </w:rPr>
              <w:t>日</w:t>
            </w:r>
            <w:proofErr w:type="gramStart"/>
            <w:r w:rsidRPr="001007AB">
              <w:rPr>
                <w:rFonts w:ascii="標楷體" w:eastAsia="標楷體" w:hAnsi="標楷體" w:hint="eastAsia"/>
              </w:rPr>
              <w:t>臺</w:t>
            </w:r>
            <w:proofErr w:type="gramEnd"/>
            <w:r w:rsidRPr="001007AB">
              <w:rPr>
                <w:rFonts w:ascii="標楷體" w:eastAsia="標楷體" w:hAnsi="標楷體" w:hint="eastAsia"/>
              </w:rPr>
              <w:t>內營字第</w:t>
            </w:r>
            <w:r>
              <w:rPr>
                <w:rFonts w:ascii="標楷體" w:eastAsia="標楷體" w:hAnsi="標楷體" w:hint="eastAsia"/>
              </w:rPr>
              <w:t>三</w:t>
            </w:r>
            <w:r>
              <w:rPr>
                <w:rFonts w:ascii="標楷體" w:eastAsia="標楷體" w:hAnsi="標楷體"/>
              </w:rPr>
              <w:t>七八三五二</w:t>
            </w:r>
            <w:r w:rsidRPr="001007AB">
              <w:rPr>
                <w:rFonts w:ascii="標楷體" w:eastAsia="標楷體" w:hAnsi="標楷體" w:hint="eastAsia"/>
              </w:rPr>
              <w:t>號函及本府(原</w:t>
            </w:r>
            <w:proofErr w:type="gramStart"/>
            <w:r w:rsidRPr="001007AB">
              <w:rPr>
                <w:rFonts w:ascii="標楷體" w:eastAsia="標楷體" w:hAnsi="標楷體" w:hint="eastAsia"/>
              </w:rPr>
              <w:t>臺</w:t>
            </w:r>
            <w:proofErr w:type="gramEnd"/>
            <w:r w:rsidRPr="001007AB">
              <w:rPr>
                <w:rFonts w:ascii="標楷體" w:eastAsia="標楷體" w:hAnsi="標楷體" w:hint="eastAsia"/>
              </w:rPr>
              <w:t>中縣政府)</w:t>
            </w:r>
            <w:r>
              <w:rPr>
                <w:rFonts w:ascii="標楷體" w:eastAsia="標楷體" w:hAnsi="標楷體" w:hint="eastAsia"/>
              </w:rPr>
              <w:t>八十</w:t>
            </w:r>
            <w:r>
              <w:rPr>
                <w:rFonts w:ascii="標楷體" w:eastAsia="標楷體" w:hAnsi="標楷體"/>
              </w:rPr>
              <w:t>三</w:t>
            </w:r>
            <w:r w:rsidRPr="001007AB">
              <w:rPr>
                <w:rFonts w:ascii="標楷體" w:eastAsia="標楷體" w:hAnsi="標楷體" w:hint="eastAsia"/>
              </w:rPr>
              <w:t>年</w:t>
            </w:r>
            <w:r>
              <w:rPr>
                <w:rFonts w:ascii="標楷體" w:eastAsia="標楷體" w:hAnsi="標楷體" w:hint="eastAsia"/>
              </w:rPr>
              <w:t>三</w:t>
            </w:r>
            <w:r w:rsidRPr="001007AB">
              <w:rPr>
                <w:rFonts w:ascii="標楷體" w:eastAsia="標楷體" w:hAnsi="標楷體" w:hint="eastAsia"/>
              </w:rPr>
              <w:t>月</w:t>
            </w:r>
            <w:r>
              <w:rPr>
                <w:rFonts w:ascii="標楷體" w:eastAsia="標楷體" w:hAnsi="標楷體" w:hint="eastAsia"/>
              </w:rPr>
              <w:t>二</w:t>
            </w:r>
            <w:r>
              <w:rPr>
                <w:rFonts w:ascii="標楷體" w:eastAsia="標楷體" w:hAnsi="標楷體"/>
              </w:rPr>
              <w:t>十四</w:t>
            </w:r>
            <w:r w:rsidRPr="001007AB">
              <w:rPr>
                <w:rFonts w:ascii="標楷體" w:eastAsia="標楷體" w:hAnsi="標楷體" w:hint="eastAsia"/>
              </w:rPr>
              <w:t>日八三府</w:t>
            </w:r>
            <w:proofErr w:type="gramStart"/>
            <w:r w:rsidRPr="001007AB">
              <w:rPr>
                <w:rFonts w:ascii="標楷體" w:eastAsia="標楷體" w:hAnsi="標楷體" w:hint="eastAsia"/>
              </w:rPr>
              <w:t>工都字第</w:t>
            </w:r>
            <w:r>
              <w:rPr>
                <w:rFonts w:ascii="標楷體" w:eastAsia="標楷體" w:hAnsi="標楷體" w:hint="eastAsia"/>
              </w:rPr>
              <w:t>○</w:t>
            </w:r>
            <w:r>
              <w:rPr>
                <w:rFonts w:ascii="標楷體" w:eastAsia="標楷體" w:hAnsi="標楷體"/>
              </w:rPr>
              <w:t>六○</w:t>
            </w:r>
            <w:proofErr w:type="gramEnd"/>
            <w:r>
              <w:rPr>
                <w:rFonts w:ascii="標楷體" w:eastAsia="標楷體" w:hAnsi="標楷體" w:hint="eastAsia"/>
              </w:rPr>
              <w:t>七</w:t>
            </w:r>
            <w:r>
              <w:rPr>
                <w:rFonts w:ascii="標楷體" w:eastAsia="標楷體" w:hAnsi="標楷體"/>
              </w:rPr>
              <w:t>五</w:t>
            </w:r>
            <w:r w:rsidRPr="001007AB">
              <w:rPr>
                <w:rFonts w:ascii="標楷體" w:eastAsia="標楷體" w:hAnsi="標楷體" w:hint="eastAsia"/>
              </w:rPr>
              <w:t>號通案作業原則修正第二款，增列「（以上均含道路截角部分）」等字樣。</w:t>
            </w:r>
          </w:p>
          <w:p w:rsidR="00640E7A" w:rsidRPr="00370513" w:rsidRDefault="001007AB" w:rsidP="001007AB">
            <w:pPr>
              <w:tabs>
                <w:tab w:val="left" w:pos="600"/>
              </w:tabs>
              <w:snapToGrid w:val="0"/>
              <w:jc w:val="both"/>
              <w:textAlignment w:val="baseline"/>
              <w:rPr>
                <w:rFonts w:ascii="標楷體" w:eastAsia="標楷體" w:hAnsi="標楷體" w:hint="eastAsia"/>
              </w:rPr>
            </w:pPr>
            <w:r>
              <w:rPr>
                <w:rFonts w:ascii="標楷體" w:eastAsia="標楷體" w:hAnsi="標楷體" w:hint="eastAsia"/>
              </w:rPr>
              <w:t>三</w:t>
            </w:r>
            <w:r>
              <w:rPr>
                <w:rFonts w:ascii="標楷體" w:eastAsia="標楷體" w:hAnsi="標楷體"/>
              </w:rPr>
              <w:t>、</w:t>
            </w:r>
            <w:r w:rsidR="00640E7A" w:rsidRPr="00370513">
              <w:rPr>
                <w:rFonts w:ascii="標楷體" w:eastAsia="標楷體" w:hAnsi="標楷體" w:hint="eastAsia"/>
              </w:rPr>
              <w:t>道路認定權限非以主管機關為限，且證明方式，經主管</w:t>
            </w:r>
            <w:r w:rsidRPr="001007AB">
              <w:rPr>
                <w:rFonts w:ascii="標楷體" w:eastAsia="標楷體" w:hAnsi="標楷體" w:hint="eastAsia"/>
              </w:rPr>
              <w:t>或管理</w:t>
            </w:r>
            <w:r w:rsidR="00640E7A" w:rsidRPr="00370513">
              <w:rPr>
                <w:rFonts w:ascii="標楷體" w:eastAsia="標楷體" w:hAnsi="標楷體" w:hint="eastAsia"/>
              </w:rPr>
              <w:t>機關確認屬於所管轄已興</w:t>
            </w:r>
            <w:proofErr w:type="gramStart"/>
            <w:r w:rsidR="00640E7A" w:rsidRPr="00370513">
              <w:rPr>
                <w:rFonts w:ascii="標楷體" w:eastAsia="標楷體" w:hAnsi="標楷體" w:hint="eastAsia"/>
              </w:rPr>
              <w:t>闢</w:t>
            </w:r>
            <w:proofErr w:type="gramEnd"/>
            <w:r w:rsidR="00640E7A" w:rsidRPr="00370513">
              <w:rPr>
                <w:rFonts w:ascii="標楷體" w:eastAsia="標楷體" w:hAnsi="標楷體" w:hint="eastAsia"/>
              </w:rPr>
              <w:t>、或維護管理之市區(或村里)道路之函文，即符合要件，故第三款</w:t>
            </w:r>
            <w:proofErr w:type="gramStart"/>
            <w:r w:rsidR="00640E7A" w:rsidRPr="00370513">
              <w:rPr>
                <w:rFonts w:ascii="標楷體" w:eastAsia="標楷體" w:hAnsi="標楷體" w:hint="eastAsia"/>
              </w:rPr>
              <w:t>爰</w:t>
            </w:r>
            <w:proofErr w:type="gramEnd"/>
            <w:r w:rsidR="00640E7A" w:rsidRPr="00370513">
              <w:rPr>
                <w:rFonts w:ascii="標楷體" w:eastAsia="標楷體" w:hAnsi="標楷體" w:hint="eastAsia"/>
              </w:rPr>
              <w:t>修正為「…道路主管(或管理)機關函示該道路為已興</w:t>
            </w:r>
            <w:proofErr w:type="gramStart"/>
            <w:r w:rsidR="00640E7A" w:rsidRPr="00370513">
              <w:rPr>
                <w:rFonts w:ascii="標楷體" w:eastAsia="標楷體" w:hAnsi="標楷體" w:hint="eastAsia"/>
              </w:rPr>
              <w:t>闢</w:t>
            </w:r>
            <w:proofErr w:type="gramEnd"/>
            <w:r w:rsidR="00640E7A" w:rsidRPr="00370513">
              <w:rPr>
                <w:rFonts w:ascii="標楷體" w:eastAsia="標楷體" w:hAnsi="標楷體" w:hint="eastAsia"/>
              </w:rPr>
              <w:t>、或</w:t>
            </w:r>
            <w:r>
              <w:rPr>
                <w:rFonts w:ascii="標楷體" w:eastAsia="標楷體" w:hAnsi="標楷體" w:hint="eastAsia"/>
              </w:rPr>
              <w:t>已</w:t>
            </w:r>
            <w:r>
              <w:rPr>
                <w:rFonts w:ascii="標楷體" w:eastAsia="標楷體" w:hAnsi="標楷體"/>
              </w:rPr>
              <w:t>納入</w:t>
            </w:r>
            <w:r w:rsidR="00640E7A" w:rsidRPr="00370513">
              <w:rPr>
                <w:rFonts w:ascii="標楷體" w:eastAsia="標楷體" w:hAnsi="標楷體" w:hint="eastAsia"/>
              </w:rPr>
              <w:t>維護管理之市區(或村里)道路。」。</w:t>
            </w:r>
          </w:p>
          <w:p w:rsidR="00640E7A" w:rsidRPr="00370513" w:rsidRDefault="001007AB" w:rsidP="001007AB">
            <w:pPr>
              <w:tabs>
                <w:tab w:val="left" w:pos="600"/>
              </w:tabs>
              <w:snapToGrid w:val="0"/>
              <w:jc w:val="both"/>
              <w:textAlignment w:val="baseline"/>
              <w:rPr>
                <w:rFonts w:ascii="標楷體" w:eastAsia="標楷體" w:hAnsi="標楷體" w:hint="eastAsia"/>
              </w:rPr>
            </w:pPr>
            <w:r>
              <w:rPr>
                <w:rFonts w:ascii="標楷體" w:eastAsia="標楷體" w:hAnsi="標楷體" w:hint="eastAsia"/>
              </w:rPr>
              <w:lastRenderedPageBreak/>
              <w:t>四</w:t>
            </w:r>
            <w:r>
              <w:rPr>
                <w:rFonts w:ascii="標楷體" w:eastAsia="標楷體" w:hAnsi="標楷體"/>
              </w:rPr>
              <w:t>、</w:t>
            </w:r>
            <w:r w:rsidR="00640E7A" w:rsidRPr="00370513">
              <w:rPr>
                <w:rFonts w:ascii="標楷體" w:eastAsia="標楷體" w:hAnsi="標楷體" w:hint="eastAsia"/>
              </w:rPr>
              <w:t>已依建築法規核准建造執照案建築完成之現有巷道，即為依法管制通行使用之現有巷道，以符合建築法管制目的，無需限制於本自治條例公布施行前曾指定（示）建築線之現有巷道，始有合法認定依據，且道路通行事實，無關公共安全、公共衛生及市容觀瞻者，故刪除「本自治條例公布施行前，」及「公共安全、公共衛生、市容觀瞻者」等字樣。</w:t>
            </w:r>
          </w:p>
          <w:p w:rsidR="001007AB" w:rsidRDefault="001007AB" w:rsidP="001007AB">
            <w:pPr>
              <w:tabs>
                <w:tab w:val="left" w:pos="600"/>
              </w:tabs>
              <w:snapToGrid w:val="0"/>
              <w:ind w:left="33"/>
              <w:jc w:val="both"/>
              <w:textAlignment w:val="baseline"/>
              <w:rPr>
                <w:rFonts w:ascii="標楷體" w:eastAsia="標楷體" w:hAnsi="標楷體" w:hint="eastAsia"/>
              </w:rPr>
            </w:pPr>
            <w:r>
              <w:rPr>
                <w:rFonts w:ascii="標楷體" w:eastAsia="標楷體" w:hAnsi="標楷體" w:hint="eastAsia"/>
              </w:rPr>
              <w:t>五、</w:t>
            </w:r>
            <w:r w:rsidRPr="001007AB">
              <w:rPr>
                <w:rFonts w:ascii="標楷體" w:eastAsia="標楷體" w:hAnsi="標楷體" w:hint="eastAsia"/>
              </w:rPr>
              <w:t>本局於合併為直轄市前(於原台中市八區部分)曾指定備案道路及建築線准予發照建築之行政措施，以及原經指定建築線且已核准建築完成領有使用執照基地面前之計畫道路經變更為非計畫道路者，於九十九年十二月合併為直轄市時，上開行政措施所指定之「備案道路」及原「計畫道路」，為配合修正本自治條例納入現有巷道範圍，基於信賴保護原則之考量，於上開第一項第五款增列「或備案道路」及「或經指定建築線之計畫道路變更為非計畫道路者」，並修正為「曾指定（示）建築線且已建築完成之巷道或備案通路，經認定無礙公共交通者。」，以解決確認上開備案道路及原經指定建築線之計畫道路變更為非計畫道路之定位，以利後續道路通行及管理業務執行依據。</w:t>
            </w:r>
          </w:p>
          <w:p w:rsidR="00640E7A" w:rsidRPr="00370513" w:rsidRDefault="001007AB" w:rsidP="001007AB">
            <w:pPr>
              <w:tabs>
                <w:tab w:val="left" w:pos="600"/>
              </w:tabs>
              <w:snapToGrid w:val="0"/>
              <w:ind w:left="33"/>
              <w:jc w:val="both"/>
              <w:textAlignment w:val="baseline"/>
              <w:rPr>
                <w:rFonts w:ascii="標楷體" w:eastAsia="標楷體" w:hAnsi="標楷體"/>
              </w:rPr>
            </w:pPr>
            <w:r>
              <w:rPr>
                <w:rFonts w:ascii="標楷體" w:eastAsia="標楷體" w:hAnsi="標楷體" w:hint="eastAsia"/>
              </w:rPr>
              <w:t>六、</w:t>
            </w:r>
            <w:r w:rsidR="00640E7A" w:rsidRPr="00370513">
              <w:rPr>
                <w:rFonts w:ascii="標楷體" w:eastAsia="標楷體" w:hAnsi="標楷體" w:hint="eastAsia"/>
              </w:rPr>
              <w:t>有關依土地重劃或區段徵收區經核定增設之道</w:t>
            </w:r>
            <w:r w:rsidR="00640E7A" w:rsidRPr="00370513">
              <w:rPr>
                <w:rFonts w:ascii="標楷體" w:eastAsia="標楷體" w:hAnsi="標楷體" w:hint="eastAsia"/>
              </w:rPr>
              <w:lastRenderedPageBreak/>
              <w:t>路、依核定土地開發計畫</w:t>
            </w:r>
            <w:proofErr w:type="gramStart"/>
            <w:r w:rsidR="00640E7A" w:rsidRPr="00370513">
              <w:rPr>
                <w:rFonts w:ascii="標楷體" w:eastAsia="標楷體" w:hAnsi="標楷體" w:hint="eastAsia"/>
              </w:rPr>
              <w:t>闢</w:t>
            </w:r>
            <w:proofErr w:type="gramEnd"/>
            <w:r w:rsidR="00640E7A" w:rsidRPr="00370513">
              <w:rPr>
                <w:rFonts w:ascii="標楷體" w:eastAsia="標楷體" w:hAnsi="標楷體" w:hint="eastAsia"/>
              </w:rPr>
              <w:t>建或土地所有權人出具供公眾通行使用同意書或自行捐贈本府之土地，並開闢為公共使用道路及編定為交通用地之道路，</w:t>
            </w:r>
            <w:proofErr w:type="gramStart"/>
            <w:r w:rsidR="00640E7A" w:rsidRPr="00370513">
              <w:rPr>
                <w:rFonts w:ascii="標楷體" w:eastAsia="標楷體" w:hAnsi="標楷體" w:hint="eastAsia"/>
              </w:rPr>
              <w:t>非屬依公用</w:t>
            </w:r>
            <w:proofErr w:type="gramEnd"/>
            <w:r w:rsidR="00640E7A" w:rsidRPr="00370513">
              <w:rPr>
                <w:rFonts w:ascii="標楷體" w:eastAsia="標楷體" w:hAnsi="標楷體" w:hint="eastAsia"/>
              </w:rPr>
              <w:t>地役關係形成之道路，應納入現有道路範圍，於第一項第七款予以列入，並調整款次。</w:t>
            </w:r>
          </w:p>
          <w:p w:rsidR="00640E7A" w:rsidRPr="00370513" w:rsidRDefault="00640E7A" w:rsidP="001007AB">
            <w:pPr>
              <w:numPr>
                <w:ilvl w:val="0"/>
                <w:numId w:val="47"/>
              </w:numPr>
              <w:tabs>
                <w:tab w:val="left" w:pos="600"/>
              </w:tabs>
              <w:snapToGrid w:val="0"/>
              <w:ind w:left="0" w:firstLine="0"/>
              <w:jc w:val="both"/>
              <w:textAlignment w:val="baseline"/>
              <w:rPr>
                <w:rFonts w:ascii="標楷體" w:eastAsia="標楷體" w:hAnsi="標楷體" w:hint="eastAsia"/>
              </w:rPr>
            </w:pPr>
            <w:r w:rsidRPr="00370513">
              <w:rPr>
                <w:rFonts w:ascii="標楷體" w:eastAsia="標楷體" w:hAnsi="標楷體" w:hint="eastAsia"/>
              </w:rPr>
              <w:t>第三項所列「農路」非屬「公眾通行道路」者，依法無限制所有權人使用之依據，至於依建築技術規則建築設計</w:t>
            </w:r>
            <w:proofErr w:type="gramStart"/>
            <w:r w:rsidRPr="00370513">
              <w:rPr>
                <w:rFonts w:ascii="標楷體" w:eastAsia="標楷體" w:hAnsi="標楷體" w:hint="eastAsia"/>
              </w:rPr>
              <w:t>施工編所規範</w:t>
            </w:r>
            <w:proofErr w:type="gramEnd"/>
            <w:r w:rsidRPr="00370513">
              <w:rPr>
                <w:rFonts w:ascii="標楷體" w:eastAsia="標楷體" w:hAnsi="標楷體" w:hint="eastAsia"/>
              </w:rPr>
              <w:t>私設通路，應回歸建築法規管理機制，無需列入建築線指定作業管理程序，</w:t>
            </w:r>
            <w:proofErr w:type="gramStart"/>
            <w:r w:rsidRPr="00370513">
              <w:rPr>
                <w:rFonts w:ascii="標楷體" w:eastAsia="標楷體" w:hAnsi="標楷體" w:hint="eastAsia"/>
              </w:rPr>
              <w:t>故建請</w:t>
            </w:r>
            <w:proofErr w:type="gramEnd"/>
            <w:r w:rsidRPr="00370513">
              <w:rPr>
                <w:rFonts w:ascii="標楷體" w:eastAsia="標楷體" w:hAnsi="標楷體" w:hint="eastAsia"/>
              </w:rPr>
              <w:t>刪除。</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第二十條　面臨</w:t>
            </w:r>
            <w:r w:rsidRPr="00370513">
              <w:rPr>
                <w:rFonts w:ascii="標楷體" w:eastAsia="標楷體" w:hAnsi="標楷體" w:hint="eastAsia"/>
                <w:b/>
                <w:color w:val="FF0000"/>
                <w:u w:val="single"/>
              </w:rPr>
              <w:t>寬</w:t>
            </w:r>
            <w:r w:rsidRPr="00370513">
              <w:rPr>
                <w:rFonts w:ascii="標楷體" w:eastAsia="標楷體" w:hAnsi="標楷體"/>
                <w:b/>
                <w:color w:val="FF0000"/>
                <w:u w:val="single"/>
              </w:rPr>
              <w:t>二公尺</w:t>
            </w:r>
            <w:r w:rsidRPr="00370513">
              <w:rPr>
                <w:rFonts w:ascii="標楷體" w:eastAsia="標楷體" w:hAnsi="標楷體" w:hint="eastAsia"/>
                <w:b/>
                <w:color w:val="FF0000"/>
                <w:u w:val="single"/>
              </w:rPr>
              <w:t>以</w:t>
            </w:r>
            <w:r w:rsidRPr="00370513">
              <w:rPr>
                <w:rFonts w:ascii="標楷體" w:eastAsia="標楷體" w:hAnsi="標楷體"/>
                <w:b/>
                <w:color w:val="FF0000"/>
                <w:u w:val="single"/>
              </w:rPr>
              <w:t>上</w:t>
            </w:r>
            <w:r w:rsidRPr="00370513">
              <w:rPr>
                <w:rFonts w:ascii="標楷體" w:eastAsia="標楷體" w:hAnsi="標楷體" w:hint="eastAsia"/>
              </w:rPr>
              <w:t>現有巷道之基地，其建築線之指定（示），應依下列規定辦理：</w:t>
            </w:r>
          </w:p>
          <w:p w:rsidR="00640E7A" w:rsidRPr="00370513" w:rsidRDefault="00640E7A" w:rsidP="00370513">
            <w:pPr>
              <w:pStyle w:val="a8"/>
              <w:snapToGrid w:val="0"/>
              <w:spacing w:line="240" w:lineRule="auto"/>
              <w:ind w:leftChars="100" w:left="720" w:hangingChars="200" w:hanging="480"/>
              <w:rPr>
                <w:rFonts w:hAnsi="標楷體" w:hint="eastAsia"/>
                <w:bCs/>
                <w:sz w:val="24"/>
                <w:szCs w:val="24"/>
              </w:rPr>
            </w:pPr>
            <w:r w:rsidRPr="00370513">
              <w:rPr>
                <w:rFonts w:hAnsi="標楷體" w:hint="eastAsia"/>
                <w:bCs/>
                <w:sz w:val="24"/>
                <w:szCs w:val="24"/>
              </w:rPr>
              <w:t>一、巷道為單向出口長度在四十公尺以下，雙向出口在八十公尺以下，寬度不足四公尺者，以該巷道中心線為</w:t>
            </w:r>
            <w:proofErr w:type="gramStart"/>
            <w:r w:rsidRPr="00370513">
              <w:rPr>
                <w:rFonts w:hAnsi="標楷體" w:hint="eastAsia"/>
                <w:bCs/>
                <w:sz w:val="24"/>
                <w:szCs w:val="24"/>
              </w:rPr>
              <w:t>準</w:t>
            </w:r>
            <w:proofErr w:type="gramEnd"/>
            <w:r w:rsidRPr="00370513">
              <w:rPr>
                <w:rFonts w:hAnsi="標楷體" w:hint="eastAsia"/>
                <w:bCs/>
                <w:sz w:val="24"/>
                <w:szCs w:val="24"/>
              </w:rPr>
              <w:t>，兩旁均等退讓，以合計達到四公</w:t>
            </w:r>
            <w:r w:rsidRPr="00370513">
              <w:rPr>
                <w:rFonts w:hAnsi="標楷體" w:hint="eastAsia"/>
                <w:bCs/>
                <w:sz w:val="24"/>
                <w:szCs w:val="24"/>
              </w:rPr>
              <w:lastRenderedPageBreak/>
              <w:t>尺寬度之邊界線作為建築線；巷道長度超過上開規定者，兩旁亦應均等退讓，以合計達到六公尺寬度之邊界線作為建築線。但工業區</w:t>
            </w:r>
            <w:r w:rsidRPr="00370513">
              <w:rPr>
                <w:rFonts w:hAnsi="標楷體" w:hint="eastAsia"/>
                <w:b/>
                <w:bCs/>
                <w:color w:val="FF0000"/>
                <w:sz w:val="24"/>
                <w:szCs w:val="24"/>
                <w:u w:val="single"/>
              </w:rPr>
              <w:t>或</w:t>
            </w:r>
            <w:r w:rsidRPr="00370513">
              <w:rPr>
                <w:rFonts w:hAnsi="標楷體"/>
                <w:b/>
                <w:bCs/>
                <w:color w:val="FF0000"/>
                <w:sz w:val="24"/>
                <w:szCs w:val="24"/>
                <w:u w:val="single"/>
              </w:rPr>
              <w:t>丁</w:t>
            </w:r>
            <w:r w:rsidRPr="00370513">
              <w:rPr>
                <w:rFonts w:hAnsi="標楷體" w:hint="eastAsia"/>
                <w:b/>
                <w:bCs/>
                <w:color w:val="FF0000"/>
                <w:sz w:val="24"/>
                <w:szCs w:val="24"/>
                <w:u w:val="single"/>
              </w:rPr>
              <w:t>種</w:t>
            </w:r>
            <w:r w:rsidRPr="00370513">
              <w:rPr>
                <w:rFonts w:hAnsi="標楷體"/>
                <w:b/>
                <w:bCs/>
                <w:color w:val="FF0000"/>
                <w:sz w:val="24"/>
                <w:szCs w:val="24"/>
                <w:u w:val="single"/>
              </w:rPr>
              <w:t>建築用地</w:t>
            </w:r>
            <w:r w:rsidRPr="00370513">
              <w:rPr>
                <w:rFonts w:hAnsi="標楷體" w:hint="eastAsia"/>
                <w:bCs/>
                <w:sz w:val="24"/>
                <w:szCs w:val="24"/>
              </w:rPr>
              <w:t>面臨現有巷道之基地，應以合計達八公尺寬度之邊界線作為建築線。因而退讓之土地，</w:t>
            </w:r>
            <w:proofErr w:type="gramStart"/>
            <w:r w:rsidRPr="00370513">
              <w:rPr>
                <w:rFonts w:hAnsi="標楷體" w:hint="eastAsia"/>
                <w:bCs/>
                <w:sz w:val="24"/>
                <w:szCs w:val="24"/>
              </w:rPr>
              <w:t>均不得以</w:t>
            </w:r>
            <w:proofErr w:type="gramEnd"/>
            <w:r w:rsidRPr="00370513">
              <w:rPr>
                <w:rFonts w:hAnsi="標楷體" w:hint="eastAsia"/>
                <w:bCs/>
                <w:sz w:val="24"/>
                <w:szCs w:val="24"/>
              </w:rPr>
              <w:t>空地計算。</w:t>
            </w:r>
          </w:p>
          <w:p w:rsidR="00640E7A" w:rsidRPr="00370513" w:rsidRDefault="00640E7A" w:rsidP="00370513">
            <w:pPr>
              <w:pStyle w:val="a8"/>
              <w:snapToGrid w:val="0"/>
              <w:spacing w:line="240" w:lineRule="auto"/>
              <w:ind w:leftChars="100" w:left="720" w:hangingChars="200" w:hanging="480"/>
              <w:rPr>
                <w:rFonts w:hAnsi="標楷體" w:hint="eastAsia"/>
                <w:bCs/>
                <w:sz w:val="24"/>
                <w:szCs w:val="24"/>
              </w:rPr>
            </w:pPr>
            <w:r w:rsidRPr="00370513">
              <w:rPr>
                <w:rFonts w:hAnsi="標楷體" w:hint="eastAsia"/>
                <w:bCs/>
                <w:sz w:val="24"/>
                <w:szCs w:val="24"/>
              </w:rPr>
              <w:t>二、地形特殊不能通行車輛者，前款巷道之寬度</w:t>
            </w:r>
            <w:proofErr w:type="gramStart"/>
            <w:r w:rsidRPr="00370513">
              <w:rPr>
                <w:rFonts w:hAnsi="標楷體" w:hint="eastAsia"/>
                <w:bCs/>
                <w:sz w:val="24"/>
                <w:szCs w:val="24"/>
              </w:rPr>
              <w:t>得分別減為</w:t>
            </w:r>
            <w:proofErr w:type="gramEnd"/>
            <w:r w:rsidRPr="00370513">
              <w:rPr>
                <w:rFonts w:hAnsi="標楷體" w:hint="eastAsia"/>
                <w:bCs/>
                <w:sz w:val="24"/>
                <w:szCs w:val="24"/>
              </w:rPr>
              <w:t>三公尺及四公尺。</w:t>
            </w:r>
          </w:p>
          <w:p w:rsidR="00640E7A" w:rsidRPr="00370513" w:rsidRDefault="00640E7A" w:rsidP="00370513">
            <w:pPr>
              <w:pStyle w:val="a8"/>
              <w:snapToGrid w:val="0"/>
              <w:spacing w:line="240" w:lineRule="auto"/>
              <w:ind w:leftChars="100" w:left="720" w:hangingChars="200" w:hanging="480"/>
              <w:rPr>
                <w:rFonts w:hAnsi="標楷體" w:hint="eastAsia"/>
                <w:bCs/>
                <w:sz w:val="24"/>
                <w:szCs w:val="24"/>
              </w:rPr>
            </w:pPr>
            <w:r w:rsidRPr="00370513">
              <w:rPr>
                <w:rFonts w:hAnsi="標楷體" w:hint="eastAsia"/>
                <w:bCs/>
                <w:sz w:val="24"/>
                <w:szCs w:val="24"/>
              </w:rPr>
              <w:t>三、建築基地正面臨接計畫道路或現有巷道，其側面或背面臨接現有巷道者，於申請指定（示）建築線時，應一併指定（示）該巷道之邊界線或建築線，其側面或背面因而退讓為現有巷道之土地，得以空地計算。</w:t>
            </w:r>
          </w:p>
          <w:p w:rsidR="00640E7A" w:rsidRPr="00370513" w:rsidRDefault="00640E7A" w:rsidP="00370513">
            <w:pPr>
              <w:pStyle w:val="a8"/>
              <w:snapToGrid w:val="0"/>
              <w:spacing w:line="240" w:lineRule="auto"/>
              <w:ind w:leftChars="100" w:left="720" w:hangingChars="200" w:hanging="480"/>
              <w:rPr>
                <w:rFonts w:hAnsi="標楷體" w:hint="eastAsia"/>
                <w:bCs/>
                <w:sz w:val="24"/>
                <w:szCs w:val="24"/>
              </w:rPr>
            </w:pPr>
            <w:r w:rsidRPr="00370513">
              <w:rPr>
                <w:rFonts w:hAnsi="標楷體" w:hint="eastAsia"/>
                <w:bCs/>
                <w:sz w:val="24"/>
                <w:szCs w:val="24"/>
              </w:rPr>
              <w:t>四、</w:t>
            </w:r>
            <w:r w:rsidR="00150830" w:rsidRPr="00150830">
              <w:rPr>
                <w:rFonts w:hAnsi="標楷體" w:hint="eastAsia"/>
                <w:b/>
                <w:bCs/>
                <w:color w:val="FF0000"/>
                <w:sz w:val="24"/>
                <w:szCs w:val="24"/>
                <w:u w:val="single"/>
              </w:rPr>
              <w:t>依</w:t>
            </w:r>
            <w:r w:rsidR="00150830" w:rsidRPr="00150830">
              <w:rPr>
                <w:rFonts w:hAnsi="標楷體"/>
                <w:b/>
                <w:bCs/>
                <w:color w:val="FF0000"/>
                <w:sz w:val="24"/>
                <w:szCs w:val="24"/>
                <w:u w:val="single"/>
              </w:rPr>
              <w:t>第一款應指定退縮建築線後之</w:t>
            </w:r>
            <w:r w:rsidRPr="00370513">
              <w:rPr>
                <w:rFonts w:hAnsi="標楷體" w:hint="eastAsia"/>
                <w:bCs/>
                <w:sz w:val="24"/>
                <w:szCs w:val="24"/>
              </w:rPr>
              <w:t>現有巷道之寬度大於四公尺</w:t>
            </w:r>
            <w:r w:rsidRPr="00370513">
              <w:rPr>
                <w:rFonts w:hAnsi="標楷體" w:hint="eastAsia"/>
                <w:b/>
                <w:bCs/>
                <w:color w:val="FF0000"/>
                <w:sz w:val="24"/>
                <w:szCs w:val="24"/>
                <w:u w:val="single"/>
              </w:rPr>
              <w:t>、</w:t>
            </w:r>
            <w:r w:rsidRPr="00370513">
              <w:rPr>
                <w:rFonts w:hAnsi="標楷體" w:hint="eastAsia"/>
                <w:bCs/>
                <w:sz w:val="24"/>
                <w:szCs w:val="24"/>
              </w:rPr>
              <w:t>六公尺</w:t>
            </w:r>
            <w:r w:rsidRPr="005147EF">
              <w:rPr>
                <w:rFonts w:hAnsi="標楷體" w:hint="eastAsia"/>
                <w:b/>
                <w:bCs/>
                <w:color w:val="FF0000"/>
                <w:sz w:val="24"/>
                <w:szCs w:val="24"/>
              </w:rPr>
              <w:t>或</w:t>
            </w:r>
            <w:r w:rsidRPr="00370513">
              <w:rPr>
                <w:rFonts w:hAnsi="標楷體"/>
                <w:b/>
                <w:bCs/>
                <w:color w:val="FF0000"/>
                <w:sz w:val="24"/>
                <w:szCs w:val="24"/>
                <w:u w:val="single"/>
              </w:rPr>
              <w:t>八公尺</w:t>
            </w:r>
            <w:r w:rsidRPr="00370513">
              <w:rPr>
                <w:rFonts w:hAnsi="標楷體" w:hint="eastAsia"/>
                <w:b/>
                <w:bCs/>
                <w:color w:val="FF0000"/>
                <w:sz w:val="24"/>
                <w:szCs w:val="24"/>
                <w:u w:val="single"/>
              </w:rPr>
              <w:t>(工</w:t>
            </w:r>
            <w:r w:rsidRPr="00370513">
              <w:rPr>
                <w:rFonts w:hAnsi="標楷體"/>
                <w:b/>
                <w:bCs/>
                <w:color w:val="FF0000"/>
                <w:sz w:val="24"/>
                <w:szCs w:val="24"/>
                <w:u w:val="single"/>
              </w:rPr>
              <w:t>業區或丁種建築用地</w:t>
            </w:r>
            <w:r w:rsidRPr="00370513">
              <w:rPr>
                <w:rFonts w:hAnsi="標楷體" w:hint="eastAsia"/>
                <w:b/>
                <w:bCs/>
                <w:color w:val="FF0000"/>
                <w:sz w:val="24"/>
                <w:szCs w:val="24"/>
                <w:u w:val="single"/>
              </w:rPr>
              <w:t>)</w:t>
            </w:r>
            <w:r w:rsidRPr="00370513">
              <w:rPr>
                <w:rFonts w:hAnsi="標楷體" w:hint="eastAsia"/>
                <w:bCs/>
                <w:sz w:val="24"/>
                <w:szCs w:val="24"/>
              </w:rPr>
              <w:t>者，仍應保持原有之寬度</w:t>
            </w:r>
            <w:r w:rsidRPr="00370513">
              <w:rPr>
                <w:rFonts w:hAnsi="標楷體" w:hint="eastAsia"/>
                <w:b/>
                <w:bCs/>
                <w:color w:val="FF0000"/>
                <w:sz w:val="24"/>
                <w:szCs w:val="24"/>
                <w:u w:val="single"/>
              </w:rPr>
              <w:t>，</w:t>
            </w:r>
            <w:r w:rsidRPr="00370513">
              <w:rPr>
                <w:rFonts w:hAnsi="標楷體"/>
                <w:b/>
                <w:bCs/>
                <w:color w:val="FF0000"/>
                <w:sz w:val="24"/>
                <w:szCs w:val="24"/>
                <w:u w:val="single"/>
              </w:rPr>
              <w:t>以現有巷道之邊界線作</w:t>
            </w:r>
            <w:r w:rsidRPr="00370513">
              <w:rPr>
                <w:rFonts w:hAnsi="標楷體" w:hint="eastAsia"/>
                <w:b/>
                <w:bCs/>
                <w:color w:val="FF0000"/>
                <w:sz w:val="24"/>
                <w:szCs w:val="24"/>
                <w:u w:val="single"/>
              </w:rPr>
              <w:t>為</w:t>
            </w:r>
            <w:r w:rsidRPr="00370513">
              <w:rPr>
                <w:rFonts w:hAnsi="標楷體"/>
                <w:b/>
                <w:bCs/>
                <w:color w:val="FF0000"/>
                <w:sz w:val="24"/>
                <w:szCs w:val="24"/>
                <w:u w:val="single"/>
              </w:rPr>
              <w:t>建築線</w:t>
            </w:r>
            <w:r w:rsidRPr="00370513">
              <w:rPr>
                <w:rFonts w:hAnsi="標楷體" w:hint="eastAsia"/>
                <w:bCs/>
                <w:sz w:val="24"/>
                <w:szCs w:val="24"/>
              </w:rPr>
              <w:t>。</w:t>
            </w:r>
          </w:p>
          <w:p w:rsidR="00640E7A" w:rsidRPr="00370513" w:rsidRDefault="00640E7A" w:rsidP="00370513">
            <w:pPr>
              <w:pStyle w:val="a8"/>
              <w:snapToGrid w:val="0"/>
              <w:spacing w:before="0" w:after="0" w:line="240" w:lineRule="auto"/>
              <w:ind w:leftChars="100" w:left="720" w:hangingChars="200" w:hanging="480"/>
              <w:rPr>
                <w:rFonts w:hAnsi="標楷體"/>
                <w:bCs/>
                <w:sz w:val="24"/>
                <w:szCs w:val="24"/>
              </w:rPr>
            </w:pPr>
            <w:r w:rsidRPr="00370513">
              <w:rPr>
                <w:rFonts w:hAnsi="標楷體" w:hint="eastAsia"/>
                <w:bCs/>
                <w:sz w:val="24"/>
                <w:szCs w:val="24"/>
              </w:rPr>
              <w:t>五、建築基地與都市計畫道路</w:t>
            </w:r>
            <w:r w:rsidRPr="00370513">
              <w:rPr>
                <w:rFonts w:hAnsi="標楷體" w:hint="eastAsia"/>
                <w:b/>
                <w:bCs/>
                <w:color w:val="FF0000"/>
                <w:sz w:val="24"/>
                <w:szCs w:val="24"/>
                <w:u w:val="single"/>
              </w:rPr>
              <w:t>或</w:t>
            </w:r>
            <w:proofErr w:type="gramStart"/>
            <w:r w:rsidRPr="00370513">
              <w:rPr>
                <w:rFonts w:hAnsi="標楷體"/>
                <w:b/>
                <w:bCs/>
                <w:color w:val="FF0000"/>
                <w:sz w:val="24"/>
                <w:szCs w:val="24"/>
                <w:u w:val="single"/>
              </w:rPr>
              <w:t>公路</w:t>
            </w:r>
            <w:r w:rsidRPr="00370513">
              <w:rPr>
                <w:rFonts w:hAnsi="標楷體" w:hint="eastAsia"/>
                <w:bCs/>
                <w:sz w:val="24"/>
                <w:szCs w:val="24"/>
              </w:rPr>
              <w:t>間夾有</w:t>
            </w:r>
            <w:proofErr w:type="gramEnd"/>
            <w:r w:rsidRPr="00370513">
              <w:rPr>
                <w:rFonts w:hAnsi="標楷體" w:hint="eastAsia"/>
                <w:bCs/>
                <w:sz w:val="24"/>
                <w:szCs w:val="24"/>
              </w:rPr>
              <w:t>具公用地役關係之現有巷道，得以現有巷道之邊界線作為建築線。</w:t>
            </w:r>
          </w:p>
          <w:p w:rsidR="00640E7A" w:rsidRPr="00370513" w:rsidRDefault="00640E7A" w:rsidP="00370513">
            <w:pPr>
              <w:pStyle w:val="a8"/>
              <w:snapToGrid w:val="0"/>
              <w:spacing w:before="0" w:after="0" w:line="240" w:lineRule="auto"/>
              <w:ind w:leftChars="100" w:left="720" w:hangingChars="200" w:hanging="480"/>
              <w:rPr>
                <w:rFonts w:hAnsi="標楷體" w:hint="eastAsia"/>
                <w:b/>
                <w:bCs/>
                <w:color w:val="FF0000"/>
                <w:sz w:val="24"/>
                <w:szCs w:val="24"/>
                <w:u w:val="single"/>
              </w:rPr>
            </w:pPr>
            <w:r w:rsidRPr="00370513">
              <w:rPr>
                <w:rFonts w:hAnsi="標楷體" w:hint="eastAsia"/>
                <w:b/>
                <w:bCs/>
                <w:color w:val="FF0000"/>
                <w:sz w:val="24"/>
                <w:szCs w:val="24"/>
                <w:u w:val="single"/>
              </w:rPr>
              <w:lastRenderedPageBreak/>
              <w:t>六、</w:t>
            </w:r>
            <w:r w:rsidRPr="00370513">
              <w:rPr>
                <w:rFonts w:hAnsi="標楷體"/>
                <w:b/>
                <w:bCs/>
                <w:color w:val="FF0000"/>
                <w:sz w:val="24"/>
                <w:szCs w:val="24"/>
                <w:u w:val="single"/>
              </w:rPr>
              <w:t>建築基地</w:t>
            </w:r>
            <w:r w:rsidRPr="00370513">
              <w:rPr>
                <w:rFonts w:hAnsi="標楷體" w:hint="eastAsia"/>
                <w:b/>
                <w:bCs/>
                <w:color w:val="FF0000"/>
                <w:sz w:val="24"/>
                <w:szCs w:val="24"/>
                <w:u w:val="single"/>
              </w:rPr>
              <w:t>臨</w:t>
            </w:r>
            <w:r w:rsidRPr="00370513">
              <w:rPr>
                <w:rFonts w:hAnsi="標楷體"/>
                <w:b/>
                <w:bCs/>
                <w:color w:val="FF0000"/>
                <w:sz w:val="24"/>
                <w:szCs w:val="24"/>
                <w:u w:val="single"/>
              </w:rPr>
              <w:t>接寬度</w:t>
            </w:r>
            <w:r w:rsidRPr="00370513">
              <w:rPr>
                <w:rFonts w:hAnsi="標楷體" w:hint="eastAsia"/>
                <w:b/>
                <w:bCs/>
                <w:color w:val="FF0000"/>
                <w:sz w:val="24"/>
                <w:szCs w:val="24"/>
                <w:u w:val="single"/>
              </w:rPr>
              <w:t>達</w:t>
            </w:r>
            <w:r w:rsidRPr="00370513">
              <w:rPr>
                <w:rFonts w:hAnsi="標楷體"/>
                <w:b/>
                <w:bCs/>
                <w:color w:val="FF0000"/>
                <w:sz w:val="24"/>
                <w:szCs w:val="24"/>
                <w:u w:val="single"/>
              </w:rPr>
              <w:t>二公尺以上現有巷道</w:t>
            </w:r>
            <w:r w:rsidR="00150830">
              <w:rPr>
                <w:rFonts w:hAnsi="標楷體" w:hint="eastAsia"/>
                <w:b/>
                <w:bCs/>
                <w:color w:val="FF0000"/>
                <w:sz w:val="24"/>
                <w:szCs w:val="24"/>
                <w:u w:val="single"/>
              </w:rPr>
              <w:t>任</w:t>
            </w:r>
            <w:r w:rsidR="00150830">
              <w:rPr>
                <w:rFonts w:hAnsi="標楷體"/>
                <w:b/>
                <w:bCs/>
                <w:color w:val="FF0000"/>
                <w:sz w:val="24"/>
                <w:szCs w:val="24"/>
                <w:u w:val="single"/>
              </w:rPr>
              <w:t>一側之</w:t>
            </w:r>
            <w:r w:rsidRPr="00370513">
              <w:rPr>
                <w:rFonts w:hAnsi="標楷體"/>
                <w:b/>
                <w:bCs/>
                <w:color w:val="FF0000"/>
                <w:sz w:val="24"/>
                <w:szCs w:val="24"/>
                <w:u w:val="single"/>
              </w:rPr>
              <w:t>現有排水</w:t>
            </w:r>
            <w:r w:rsidRPr="00370513">
              <w:rPr>
                <w:rFonts w:hAnsi="標楷體" w:hint="eastAsia"/>
                <w:b/>
                <w:bCs/>
                <w:color w:val="FF0000"/>
                <w:sz w:val="24"/>
                <w:szCs w:val="24"/>
                <w:u w:val="single"/>
              </w:rPr>
              <w:t>明</w:t>
            </w:r>
            <w:r w:rsidRPr="00370513">
              <w:rPr>
                <w:rFonts w:hAnsi="標楷體"/>
                <w:b/>
                <w:bCs/>
                <w:color w:val="FF0000"/>
                <w:sz w:val="24"/>
                <w:szCs w:val="24"/>
                <w:u w:val="single"/>
              </w:rPr>
              <w:t>溝寬度達二公尺以上</w:t>
            </w:r>
            <w:r w:rsidRPr="00370513">
              <w:rPr>
                <w:rFonts w:hAnsi="標楷體" w:hint="eastAsia"/>
                <w:b/>
                <w:bCs/>
                <w:color w:val="FF0000"/>
                <w:sz w:val="24"/>
                <w:szCs w:val="24"/>
                <w:u w:val="single"/>
              </w:rPr>
              <w:t>，</w:t>
            </w:r>
            <w:r w:rsidRPr="00370513">
              <w:rPr>
                <w:rFonts w:hAnsi="標楷體"/>
                <w:b/>
                <w:bCs/>
                <w:color w:val="FF0000"/>
                <w:sz w:val="24"/>
                <w:szCs w:val="24"/>
                <w:u w:val="single"/>
              </w:rPr>
              <w:t>應自排水</w:t>
            </w:r>
            <w:r w:rsidRPr="00370513">
              <w:rPr>
                <w:rFonts w:hAnsi="標楷體" w:hint="eastAsia"/>
                <w:b/>
                <w:bCs/>
                <w:color w:val="FF0000"/>
                <w:sz w:val="24"/>
                <w:szCs w:val="24"/>
                <w:u w:val="single"/>
              </w:rPr>
              <w:t>明</w:t>
            </w:r>
            <w:r w:rsidRPr="00370513">
              <w:rPr>
                <w:rFonts w:hAnsi="標楷體"/>
                <w:b/>
                <w:bCs/>
                <w:color w:val="FF0000"/>
                <w:sz w:val="24"/>
                <w:szCs w:val="24"/>
                <w:u w:val="single"/>
              </w:rPr>
              <w:t>溝溝邊向現有巷道方向單邊退縮指定</w:t>
            </w:r>
            <w:r w:rsidRPr="00370513">
              <w:rPr>
                <w:rFonts w:hAnsi="標楷體" w:hint="eastAsia"/>
                <w:b/>
                <w:bCs/>
                <w:color w:val="FF0000"/>
                <w:sz w:val="24"/>
                <w:szCs w:val="24"/>
                <w:u w:val="single"/>
              </w:rPr>
              <w:t>(示)建</w:t>
            </w:r>
            <w:r w:rsidRPr="00370513">
              <w:rPr>
                <w:rFonts w:hAnsi="標楷體"/>
                <w:b/>
                <w:bCs/>
                <w:color w:val="FF0000"/>
                <w:sz w:val="24"/>
                <w:szCs w:val="24"/>
                <w:u w:val="single"/>
              </w:rPr>
              <w:t>築線。</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前項第一款</w:t>
            </w:r>
            <w:proofErr w:type="gramStart"/>
            <w:r w:rsidRPr="00370513">
              <w:rPr>
                <w:rFonts w:hAnsi="標楷體" w:hint="eastAsia"/>
                <w:sz w:val="24"/>
                <w:szCs w:val="24"/>
              </w:rPr>
              <w:t>所稱單向</w:t>
            </w:r>
            <w:proofErr w:type="gramEnd"/>
            <w:r w:rsidRPr="00370513">
              <w:rPr>
                <w:rFonts w:hAnsi="標楷體" w:hint="eastAsia"/>
                <w:sz w:val="24"/>
                <w:szCs w:val="24"/>
              </w:rPr>
              <w:t>出口，係指巷道僅一端接通計畫道路者。</w:t>
            </w:r>
          </w:p>
          <w:p w:rsidR="00640E7A" w:rsidRPr="00370513" w:rsidRDefault="00640E7A" w:rsidP="00370513">
            <w:pPr>
              <w:tabs>
                <w:tab w:val="left" w:pos="3119"/>
              </w:tabs>
              <w:adjustRightInd w:val="0"/>
              <w:snapToGrid w:val="0"/>
              <w:ind w:leftChars="118" w:left="283" w:rightChars="14" w:right="34" w:firstLineChars="214" w:firstLine="514"/>
              <w:jc w:val="both"/>
              <w:rPr>
                <w:rFonts w:ascii="標楷體" w:eastAsia="標楷體" w:hAnsi="標楷體"/>
                <w:b/>
              </w:rPr>
            </w:pPr>
            <w:r w:rsidRPr="00370513">
              <w:rPr>
                <w:rFonts w:ascii="標楷體" w:eastAsia="標楷體" w:hAnsi="標楷體" w:hint="eastAsia"/>
              </w:rPr>
              <w:t>都市計畫區內巷道之長度，應自連接計畫道路之出口起算；</w:t>
            </w:r>
            <w:r w:rsidRPr="00370513">
              <w:rPr>
                <w:rFonts w:ascii="標楷體" w:eastAsia="標楷體" w:hAnsi="標楷體"/>
                <w:b/>
                <w:color w:val="FF0000"/>
                <w:u w:val="single"/>
              </w:rPr>
              <w:t>至於非都市土地巷道之長度，應自連接公路出</w:t>
            </w:r>
            <w:r w:rsidRPr="00370513">
              <w:rPr>
                <w:rFonts w:ascii="標楷體" w:eastAsia="標楷體" w:hAnsi="標楷體" w:hint="eastAsia"/>
                <w:b/>
                <w:color w:val="FF0000"/>
                <w:u w:val="single"/>
              </w:rPr>
              <w:t>口</w:t>
            </w:r>
            <w:r w:rsidRPr="00370513">
              <w:rPr>
                <w:rFonts w:ascii="標楷體" w:eastAsia="標楷體" w:hAnsi="標楷體"/>
                <w:b/>
                <w:color w:val="FF0000"/>
                <w:u w:val="single"/>
              </w:rPr>
              <w:t>起</w:t>
            </w:r>
            <w:r w:rsidRPr="00370513">
              <w:rPr>
                <w:rFonts w:ascii="標楷體" w:eastAsia="標楷體" w:hAnsi="標楷體" w:hint="eastAsia"/>
                <w:b/>
                <w:color w:val="FF0000"/>
                <w:u w:val="single"/>
              </w:rPr>
              <w:t>算</w:t>
            </w:r>
            <w:r w:rsidRPr="00370513">
              <w:rPr>
                <w:rFonts w:ascii="標楷體" w:eastAsia="標楷體" w:hAnsi="標楷體" w:hint="eastAsia"/>
                <w:b/>
              </w:rPr>
              <w:t>。</w:t>
            </w:r>
          </w:p>
          <w:p w:rsidR="00640E7A" w:rsidRPr="00370513" w:rsidRDefault="00640E7A" w:rsidP="00370513">
            <w:pPr>
              <w:tabs>
                <w:tab w:val="left" w:pos="3119"/>
              </w:tabs>
              <w:adjustRightInd w:val="0"/>
              <w:snapToGrid w:val="0"/>
              <w:ind w:leftChars="118" w:left="283" w:rightChars="14" w:right="34" w:firstLineChars="214" w:firstLine="514"/>
              <w:jc w:val="both"/>
              <w:rPr>
                <w:rFonts w:ascii="標楷體" w:eastAsia="標楷體" w:hAnsi="標楷體" w:hint="eastAsia"/>
                <w:color w:val="FF0000"/>
                <w:u w:val="single"/>
              </w:rPr>
            </w:pPr>
            <w:r w:rsidRPr="00370513">
              <w:rPr>
                <w:rFonts w:ascii="標楷體" w:eastAsia="標楷體" w:hAnsi="標楷體" w:hint="eastAsia"/>
                <w:b/>
                <w:color w:val="FF0000"/>
                <w:u w:val="single"/>
              </w:rPr>
              <w:t>非都</w:t>
            </w:r>
            <w:r w:rsidRPr="00370513">
              <w:rPr>
                <w:rFonts w:ascii="標楷體" w:eastAsia="標楷體" w:hAnsi="標楷體"/>
                <w:b/>
                <w:color w:val="FF0000"/>
                <w:u w:val="single"/>
              </w:rPr>
              <w:t>市土地之建築線指定</w:t>
            </w:r>
            <w:r w:rsidRPr="00370513">
              <w:rPr>
                <w:rFonts w:ascii="標楷體" w:eastAsia="標楷體" w:hAnsi="標楷體" w:hint="eastAsia"/>
                <w:b/>
                <w:color w:val="FF0000"/>
                <w:u w:val="single"/>
              </w:rPr>
              <w:t>(示)，</w:t>
            </w:r>
            <w:proofErr w:type="gramStart"/>
            <w:r w:rsidRPr="00370513">
              <w:rPr>
                <w:rFonts w:ascii="標楷體" w:eastAsia="標楷體" w:hAnsi="標楷體"/>
                <w:b/>
                <w:color w:val="FF0000"/>
                <w:u w:val="single"/>
              </w:rPr>
              <w:t>除</w:t>
            </w:r>
            <w:r w:rsidRPr="00370513">
              <w:rPr>
                <w:rFonts w:ascii="標楷體" w:eastAsia="標楷體" w:hAnsi="標楷體" w:hint="eastAsia"/>
                <w:b/>
                <w:color w:val="FF0000"/>
                <w:u w:val="single"/>
              </w:rPr>
              <w:t>臨</w:t>
            </w:r>
            <w:r w:rsidRPr="00370513">
              <w:rPr>
                <w:rFonts w:ascii="標楷體" w:eastAsia="標楷體" w:hAnsi="標楷體"/>
                <w:b/>
                <w:color w:val="FF0000"/>
                <w:u w:val="single"/>
              </w:rPr>
              <w:t>接</w:t>
            </w:r>
            <w:proofErr w:type="gramEnd"/>
            <w:r w:rsidRPr="00370513">
              <w:rPr>
                <w:rFonts w:ascii="標楷體" w:eastAsia="標楷體" w:hAnsi="標楷體"/>
                <w:b/>
                <w:color w:val="FF0000"/>
                <w:u w:val="single"/>
              </w:rPr>
              <w:t>公路者應依公路法及其有關法規辦理外，應依第一項規定指定建築線。</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第二十條　面臨現有巷道之基地，其建築線之指定（示），應依下列規定辦理：</w:t>
            </w:r>
          </w:p>
          <w:p w:rsidR="00640E7A" w:rsidRPr="00370513" w:rsidRDefault="00640E7A" w:rsidP="00370513">
            <w:pPr>
              <w:pStyle w:val="a8"/>
              <w:snapToGrid w:val="0"/>
              <w:spacing w:line="240" w:lineRule="auto"/>
              <w:ind w:leftChars="100" w:left="720" w:hangingChars="200" w:hanging="480"/>
              <w:rPr>
                <w:rFonts w:hAnsi="標楷體" w:hint="eastAsia"/>
                <w:bCs/>
                <w:sz w:val="24"/>
                <w:szCs w:val="24"/>
              </w:rPr>
            </w:pPr>
            <w:r w:rsidRPr="00370513">
              <w:rPr>
                <w:rFonts w:hAnsi="標楷體" w:hint="eastAsia"/>
                <w:bCs/>
                <w:sz w:val="24"/>
                <w:szCs w:val="24"/>
              </w:rPr>
              <w:t>一、巷道為單向出口長度在四十公尺以下，雙向出口在八十公尺以下，寬度不足四公尺者，以該巷道中心線為</w:t>
            </w:r>
            <w:proofErr w:type="gramStart"/>
            <w:r w:rsidRPr="00370513">
              <w:rPr>
                <w:rFonts w:hAnsi="標楷體" w:hint="eastAsia"/>
                <w:bCs/>
                <w:sz w:val="24"/>
                <w:szCs w:val="24"/>
              </w:rPr>
              <w:t>準</w:t>
            </w:r>
            <w:proofErr w:type="gramEnd"/>
            <w:r w:rsidRPr="00370513">
              <w:rPr>
                <w:rFonts w:hAnsi="標楷體" w:hint="eastAsia"/>
                <w:bCs/>
                <w:sz w:val="24"/>
                <w:szCs w:val="24"/>
              </w:rPr>
              <w:t>，兩旁均等退讓，以合計達到四公</w:t>
            </w:r>
            <w:r w:rsidRPr="00370513">
              <w:rPr>
                <w:rFonts w:hAnsi="標楷體" w:hint="eastAsia"/>
                <w:bCs/>
                <w:sz w:val="24"/>
                <w:szCs w:val="24"/>
              </w:rPr>
              <w:lastRenderedPageBreak/>
              <w:t>尺寬度之邊界線作為建築線；巷道長度超過上開規定者，兩旁亦應均等退讓，以合計達到六公尺寬度之邊界線作為建築線。但工業區</w:t>
            </w:r>
            <w:r w:rsidRPr="0049394E">
              <w:rPr>
                <w:rFonts w:hAnsi="標楷體" w:hint="eastAsia"/>
                <w:bCs/>
                <w:sz w:val="24"/>
                <w:szCs w:val="24"/>
                <w:u w:val="single"/>
              </w:rPr>
              <w:t>內</w:t>
            </w:r>
            <w:r w:rsidRPr="00370513">
              <w:rPr>
                <w:rFonts w:hAnsi="標楷體" w:hint="eastAsia"/>
                <w:bCs/>
                <w:sz w:val="24"/>
                <w:szCs w:val="24"/>
              </w:rPr>
              <w:t>面臨現有巷道之基地，應以合計達八公尺寬度之邊界線作為建築線。因而退讓之土地，</w:t>
            </w:r>
            <w:proofErr w:type="gramStart"/>
            <w:r w:rsidRPr="00370513">
              <w:rPr>
                <w:rFonts w:hAnsi="標楷體" w:hint="eastAsia"/>
                <w:bCs/>
                <w:sz w:val="24"/>
                <w:szCs w:val="24"/>
              </w:rPr>
              <w:t>均不得以</w:t>
            </w:r>
            <w:proofErr w:type="gramEnd"/>
            <w:r w:rsidRPr="00370513">
              <w:rPr>
                <w:rFonts w:hAnsi="標楷體" w:hint="eastAsia"/>
                <w:bCs/>
                <w:sz w:val="24"/>
                <w:szCs w:val="24"/>
              </w:rPr>
              <w:t>空地計算。</w:t>
            </w:r>
          </w:p>
          <w:p w:rsidR="00640E7A" w:rsidRPr="00370513" w:rsidRDefault="00640E7A" w:rsidP="00370513">
            <w:pPr>
              <w:pStyle w:val="a8"/>
              <w:snapToGrid w:val="0"/>
              <w:spacing w:line="240" w:lineRule="auto"/>
              <w:ind w:leftChars="100" w:left="720" w:hangingChars="200" w:hanging="480"/>
              <w:rPr>
                <w:rFonts w:hAnsi="標楷體" w:hint="eastAsia"/>
                <w:bCs/>
                <w:sz w:val="24"/>
                <w:szCs w:val="24"/>
              </w:rPr>
            </w:pPr>
            <w:r w:rsidRPr="00370513">
              <w:rPr>
                <w:rFonts w:hAnsi="標楷體" w:hint="eastAsia"/>
                <w:bCs/>
                <w:sz w:val="24"/>
                <w:szCs w:val="24"/>
              </w:rPr>
              <w:t>二、地形特殊不能通行車輛者，前款巷道之寬度</w:t>
            </w:r>
            <w:proofErr w:type="gramStart"/>
            <w:r w:rsidRPr="00370513">
              <w:rPr>
                <w:rFonts w:hAnsi="標楷體" w:hint="eastAsia"/>
                <w:bCs/>
                <w:sz w:val="24"/>
                <w:szCs w:val="24"/>
              </w:rPr>
              <w:t>得分別減為</w:t>
            </w:r>
            <w:proofErr w:type="gramEnd"/>
            <w:r w:rsidRPr="00370513">
              <w:rPr>
                <w:rFonts w:hAnsi="標楷體" w:hint="eastAsia"/>
                <w:bCs/>
                <w:sz w:val="24"/>
                <w:szCs w:val="24"/>
              </w:rPr>
              <w:t>三公尺及四公尺。</w:t>
            </w:r>
          </w:p>
          <w:p w:rsidR="00640E7A" w:rsidRPr="00370513" w:rsidRDefault="00640E7A" w:rsidP="00370513">
            <w:pPr>
              <w:pStyle w:val="a8"/>
              <w:snapToGrid w:val="0"/>
              <w:spacing w:line="240" w:lineRule="auto"/>
              <w:ind w:leftChars="100" w:left="720" w:hangingChars="200" w:hanging="480"/>
              <w:rPr>
                <w:rFonts w:hAnsi="標楷體" w:hint="eastAsia"/>
                <w:bCs/>
                <w:sz w:val="24"/>
                <w:szCs w:val="24"/>
              </w:rPr>
            </w:pPr>
            <w:r w:rsidRPr="00370513">
              <w:rPr>
                <w:rFonts w:hAnsi="標楷體" w:hint="eastAsia"/>
                <w:bCs/>
                <w:sz w:val="24"/>
                <w:szCs w:val="24"/>
              </w:rPr>
              <w:t>三、建築基地正面臨接計畫道路或現有巷道，其側面或背面臨接現有巷道者，於申請指定（示）建築線時，應一併指定（示）該巷道之邊界線或建築線，其側面或背面因而退讓為現有巷道之土地，得以空地計算。</w:t>
            </w:r>
          </w:p>
          <w:p w:rsidR="00640E7A" w:rsidRPr="00370513" w:rsidRDefault="00640E7A" w:rsidP="00370513">
            <w:pPr>
              <w:pStyle w:val="a8"/>
              <w:snapToGrid w:val="0"/>
              <w:spacing w:line="240" w:lineRule="auto"/>
              <w:ind w:leftChars="100" w:left="720" w:hangingChars="200" w:hanging="480"/>
              <w:rPr>
                <w:rFonts w:hAnsi="標楷體" w:hint="eastAsia"/>
                <w:bCs/>
                <w:sz w:val="24"/>
                <w:szCs w:val="24"/>
              </w:rPr>
            </w:pPr>
            <w:r w:rsidRPr="00370513">
              <w:rPr>
                <w:rFonts w:hAnsi="標楷體" w:hint="eastAsia"/>
                <w:bCs/>
                <w:sz w:val="24"/>
                <w:szCs w:val="24"/>
              </w:rPr>
              <w:t>四、現有巷道之寬度大於四公尺</w:t>
            </w:r>
            <w:r w:rsidRPr="005147EF">
              <w:rPr>
                <w:rFonts w:hAnsi="標楷體" w:hint="eastAsia"/>
                <w:b/>
                <w:bCs/>
                <w:sz w:val="24"/>
                <w:szCs w:val="24"/>
                <w:u w:val="single"/>
              </w:rPr>
              <w:t>或</w:t>
            </w:r>
            <w:r w:rsidRPr="00370513">
              <w:rPr>
                <w:rFonts w:hAnsi="標楷體" w:hint="eastAsia"/>
                <w:bCs/>
                <w:sz w:val="24"/>
                <w:szCs w:val="24"/>
              </w:rPr>
              <w:t>六公尺者，仍應保持原有之寬度。</w:t>
            </w:r>
          </w:p>
          <w:p w:rsidR="00640E7A" w:rsidRPr="00370513" w:rsidRDefault="00640E7A" w:rsidP="00370513">
            <w:pPr>
              <w:pStyle w:val="a8"/>
              <w:snapToGrid w:val="0"/>
              <w:spacing w:before="0" w:after="0" w:line="240" w:lineRule="auto"/>
              <w:ind w:leftChars="100" w:left="720" w:hangingChars="200" w:hanging="480"/>
              <w:rPr>
                <w:rFonts w:hAnsi="標楷體" w:hint="eastAsia"/>
                <w:bCs/>
                <w:sz w:val="24"/>
                <w:szCs w:val="24"/>
              </w:rPr>
            </w:pPr>
            <w:r w:rsidRPr="00370513">
              <w:rPr>
                <w:rFonts w:hAnsi="標楷體" w:hint="eastAsia"/>
                <w:bCs/>
                <w:sz w:val="24"/>
                <w:szCs w:val="24"/>
              </w:rPr>
              <w:t>五、建築基地與都市計畫</w:t>
            </w:r>
            <w:proofErr w:type="gramStart"/>
            <w:r w:rsidRPr="00370513">
              <w:rPr>
                <w:rFonts w:hAnsi="標楷體" w:hint="eastAsia"/>
                <w:bCs/>
                <w:sz w:val="24"/>
                <w:szCs w:val="24"/>
              </w:rPr>
              <w:t>道路間夾有</w:t>
            </w:r>
            <w:proofErr w:type="gramEnd"/>
            <w:r w:rsidRPr="00370513">
              <w:rPr>
                <w:rFonts w:hAnsi="標楷體" w:hint="eastAsia"/>
                <w:bCs/>
                <w:sz w:val="24"/>
                <w:szCs w:val="24"/>
              </w:rPr>
              <w:t>具公用地役關係之現有巷道，得以現有巷道之邊界線作為建築線</w:t>
            </w:r>
            <w:r w:rsidRPr="005147EF">
              <w:rPr>
                <w:rFonts w:hAnsi="標楷體" w:hint="eastAsia"/>
                <w:b/>
                <w:bCs/>
                <w:sz w:val="24"/>
                <w:szCs w:val="24"/>
                <w:u w:val="single"/>
              </w:rPr>
              <w:t>，並納入都市計畫道路</w:t>
            </w:r>
            <w:r w:rsidRPr="00370513">
              <w:rPr>
                <w:rFonts w:hAnsi="標楷體" w:hint="eastAsia"/>
                <w:bCs/>
                <w:sz w:val="24"/>
                <w:szCs w:val="24"/>
              </w:rPr>
              <w:t>。</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前項第一款</w:t>
            </w:r>
            <w:proofErr w:type="gramStart"/>
            <w:r w:rsidRPr="00370513">
              <w:rPr>
                <w:rFonts w:hAnsi="標楷體" w:hint="eastAsia"/>
                <w:sz w:val="24"/>
                <w:szCs w:val="24"/>
              </w:rPr>
              <w:t>所稱單向</w:t>
            </w:r>
            <w:proofErr w:type="gramEnd"/>
            <w:r w:rsidRPr="00370513">
              <w:rPr>
                <w:rFonts w:hAnsi="標楷體" w:hint="eastAsia"/>
                <w:sz w:val="24"/>
                <w:szCs w:val="24"/>
              </w:rPr>
              <w:t>出口，係指巷道僅一端接通計畫道路者。</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都市計畫區內巷道之長度，應自連接計畫道</w:t>
            </w:r>
            <w:r w:rsidRPr="00370513">
              <w:rPr>
                <w:rFonts w:hAnsi="標楷體" w:hint="eastAsia"/>
                <w:sz w:val="24"/>
                <w:szCs w:val="24"/>
              </w:rPr>
              <w:lastRenderedPageBreak/>
              <w:t>路之出口起算。</w:t>
            </w:r>
          </w:p>
        </w:tc>
        <w:tc>
          <w:tcPr>
            <w:tcW w:w="3001" w:type="dxa"/>
          </w:tcPr>
          <w:p w:rsidR="00640E7A" w:rsidRPr="00370513" w:rsidRDefault="00640E7A" w:rsidP="00370513">
            <w:pPr>
              <w:numPr>
                <w:ilvl w:val="0"/>
                <w:numId w:val="43"/>
              </w:numPr>
              <w:tabs>
                <w:tab w:val="left" w:pos="600"/>
              </w:tabs>
              <w:snapToGrid w:val="0"/>
              <w:ind w:left="0" w:firstLine="0"/>
              <w:jc w:val="both"/>
              <w:rPr>
                <w:rFonts w:ascii="標楷體" w:eastAsia="標楷體" w:hAnsi="標楷體"/>
              </w:rPr>
            </w:pPr>
            <w:r w:rsidRPr="00370513">
              <w:rPr>
                <w:rFonts w:ascii="標楷體" w:eastAsia="標楷體" w:hAnsi="標楷體" w:hint="eastAsia"/>
              </w:rPr>
              <w:lastRenderedPageBreak/>
              <w:t>配合第十九條第二項現有巷道得指定建築線應具備最小寬度限制規定，改列於第一項限制規定。</w:t>
            </w:r>
          </w:p>
          <w:p w:rsidR="00640E7A" w:rsidRPr="00370513" w:rsidRDefault="00150830" w:rsidP="00370513">
            <w:pPr>
              <w:numPr>
                <w:ilvl w:val="0"/>
                <w:numId w:val="43"/>
              </w:numPr>
              <w:tabs>
                <w:tab w:val="left" w:pos="600"/>
              </w:tabs>
              <w:snapToGrid w:val="0"/>
              <w:ind w:left="33" w:hanging="33"/>
              <w:jc w:val="both"/>
              <w:rPr>
                <w:rFonts w:ascii="標楷體" w:eastAsia="標楷體" w:hAnsi="標楷體" w:hint="eastAsia"/>
              </w:rPr>
            </w:pPr>
            <w:r>
              <w:rPr>
                <w:rFonts w:ascii="標楷體" w:eastAsia="標楷體" w:hAnsi="標楷體" w:hint="eastAsia"/>
              </w:rPr>
              <w:t>致</w:t>
            </w:r>
            <w:r w:rsidR="00640E7A" w:rsidRPr="00370513">
              <w:rPr>
                <w:rFonts w:ascii="標楷體" w:eastAsia="標楷體" w:hAnsi="標楷體" w:hint="eastAsia"/>
              </w:rPr>
              <w:t>於丁種建築用地係供工業使用土地，應與工業區相同限制規定辦理；另工業區或丁種建築用地鄰接工業區或丁種建築用地以外之現有道路，仍應適用建築技術規則有關特</w:t>
            </w:r>
            <w:r w:rsidR="00640E7A" w:rsidRPr="00370513">
              <w:rPr>
                <w:rFonts w:ascii="標楷體" w:eastAsia="標楷體" w:hAnsi="標楷體" w:hint="eastAsia"/>
              </w:rPr>
              <w:lastRenderedPageBreak/>
              <w:t>定建築物應鄰接道路寬度(八公尺以上)之建築限制規定，</w:t>
            </w:r>
            <w:proofErr w:type="gramStart"/>
            <w:r w:rsidR="00640E7A" w:rsidRPr="00370513">
              <w:rPr>
                <w:rFonts w:ascii="標楷體" w:eastAsia="標楷體" w:hAnsi="標楷體" w:hint="eastAsia"/>
              </w:rPr>
              <w:t>故建請</w:t>
            </w:r>
            <w:proofErr w:type="gramEnd"/>
            <w:r w:rsidR="00640E7A" w:rsidRPr="00370513">
              <w:rPr>
                <w:rFonts w:ascii="標楷體" w:eastAsia="標楷體" w:hAnsi="標楷體" w:hint="eastAsia"/>
              </w:rPr>
              <w:t>刪除工業區「內」字樣，以符合實際執行作業。</w:t>
            </w:r>
          </w:p>
          <w:p w:rsidR="00640E7A" w:rsidRPr="00370513" w:rsidRDefault="00640E7A" w:rsidP="00370513">
            <w:pPr>
              <w:snapToGrid w:val="0"/>
              <w:jc w:val="both"/>
              <w:rPr>
                <w:rFonts w:ascii="標楷體" w:eastAsia="標楷體" w:hAnsi="標楷體"/>
              </w:rPr>
            </w:pPr>
            <w:r w:rsidRPr="00370513">
              <w:rPr>
                <w:rFonts w:ascii="標楷體" w:eastAsia="標楷體" w:hAnsi="標楷體" w:hint="eastAsia"/>
              </w:rPr>
              <w:t>三</w:t>
            </w:r>
            <w:r w:rsidRPr="00370513">
              <w:rPr>
                <w:rFonts w:ascii="標楷體" w:eastAsia="標楷體" w:hAnsi="標楷體"/>
              </w:rPr>
              <w:t>、</w:t>
            </w:r>
            <w:r w:rsidRPr="00370513">
              <w:rPr>
                <w:rFonts w:ascii="標楷體" w:eastAsia="標楷體" w:hAnsi="標楷體" w:hint="eastAsia"/>
              </w:rPr>
              <w:t>依本局</w:t>
            </w:r>
            <w:r w:rsidR="00150830">
              <w:rPr>
                <w:rFonts w:ascii="標楷體" w:eastAsia="標楷體" w:hAnsi="標楷體" w:hint="eastAsia"/>
              </w:rPr>
              <w:t>一零</w:t>
            </w:r>
            <w:r w:rsidR="00150830">
              <w:rPr>
                <w:rFonts w:ascii="標楷體" w:eastAsia="標楷體" w:hAnsi="標楷體"/>
              </w:rPr>
              <w:t>四</w:t>
            </w:r>
            <w:r w:rsidRPr="00370513">
              <w:rPr>
                <w:rFonts w:ascii="標楷體" w:eastAsia="標楷體" w:hAnsi="標楷體" w:hint="eastAsia"/>
              </w:rPr>
              <w:t>年</w:t>
            </w:r>
            <w:r w:rsidR="00150830">
              <w:rPr>
                <w:rFonts w:ascii="標楷體" w:eastAsia="標楷體" w:hAnsi="標楷體" w:hint="eastAsia"/>
              </w:rPr>
              <w:t>五</w:t>
            </w:r>
            <w:r w:rsidRPr="00370513">
              <w:rPr>
                <w:rFonts w:ascii="標楷體" w:eastAsia="標楷體" w:hAnsi="標楷體" w:hint="eastAsia"/>
              </w:rPr>
              <w:t>月</w:t>
            </w:r>
            <w:r w:rsidR="00150830">
              <w:rPr>
                <w:rFonts w:ascii="標楷體" w:eastAsia="標楷體" w:hAnsi="標楷體" w:hint="eastAsia"/>
              </w:rPr>
              <w:t>二</w:t>
            </w:r>
            <w:r w:rsidR="00150830">
              <w:rPr>
                <w:rFonts w:ascii="標楷體" w:eastAsia="標楷體" w:hAnsi="標楷體"/>
              </w:rPr>
              <w:t>十九</w:t>
            </w:r>
            <w:r w:rsidRPr="00370513">
              <w:rPr>
                <w:rFonts w:ascii="標楷體" w:eastAsia="標楷體" w:hAnsi="標楷體" w:hint="eastAsia"/>
              </w:rPr>
              <w:t>日召開「本市建築線指定(示)方式協調會議」紀錄(</w:t>
            </w:r>
            <w:proofErr w:type="gramStart"/>
            <w:r w:rsidRPr="00370513">
              <w:rPr>
                <w:rFonts w:ascii="標楷體" w:eastAsia="標楷體" w:hAnsi="標楷體" w:hint="eastAsia"/>
              </w:rPr>
              <w:t>一</w:t>
            </w:r>
            <w:proofErr w:type="gramEnd"/>
            <w:r w:rsidRPr="00370513">
              <w:rPr>
                <w:rFonts w:ascii="標楷體" w:eastAsia="標楷體" w:hAnsi="標楷體" w:hint="eastAsia"/>
              </w:rPr>
              <w:t>)議題二決議略為:建築基地與計畫</w:t>
            </w:r>
            <w:proofErr w:type="gramStart"/>
            <w:r w:rsidRPr="00370513">
              <w:rPr>
                <w:rFonts w:ascii="標楷體" w:eastAsia="標楷體" w:hAnsi="標楷體" w:hint="eastAsia"/>
              </w:rPr>
              <w:t>道路間夾有</w:t>
            </w:r>
            <w:proofErr w:type="gramEnd"/>
            <w:r w:rsidRPr="00370513">
              <w:rPr>
                <w:rFonts w:ascii="標楷體" w:eastAsia="標楷體" w:hAnsi="標楷體" w:hint="eastAsia"/>
              </w:rPr>
              <w:t>現有巷道之建築線指定方式，依</w:t>
            </w:r>
            <w:proofErr w:type="gramStart"/>
            <w:r w:rsidRPr="00370513">
              <w:rPr>
                <w:rFonts w:ascii="標楷體" w:eastAsia="標楷體" w:hAnsi="標楷體" w:hint="eastAsia"/>
              </w:rPr>
              <w:t>臺</w:t>
            </w:r>
            <w:proofErr w:type="gramEnd"/>
            <w:r w:rsidRPr="00370513">
              <w:rPr>
                <w:rFonts w:ascii="標楷體" w:eastAsia="標楷體" w:hAnsi="標楷體" w:hint="eastAsia"/>
              </w:rPr>
              <w:t>中市建築管理自治條例第</w:t>
            </w:r>
            <w:r w:rsidR="00150830">
              <w:rPr>
                <w:rFonts w:ascii="標楷體" w:eastAsia="標楷體" w:hAnsi="標楷體" w:hint="eastAsia"/>
              </w:rPr>
              <w:t>二十</w:t>
            </w:r>
            <w:r w:rsidRPr="00370513">
              <w:rPr>
                <w:rFonts w:ascii="標楷體" w:eastAsia="標楷體" w:hAnsi="標楷體" w:hint="eastAsia"/>
              </w:rPr>
              <w:t>條規定，以現有巷道之邊界線為建築線。(二)議題</w:t>
            </w:r>
            <w:proofErr w:type="gramStart"/>
            <w:r w:rsidRPr="00370513">
              <w:rPr>
                <w:rFonts w:ascii="標楷體" w:eastAsia="標楷體" w:hAnsi="標楷體" w:hint="eastAsia"/>
              </w:rPr>
              <w:t>三</w:t>
            </w:r>
            <w:proofErr w:type="gramEnd"/>
            <w:r w:rsidRPr="00370513">
              <w:rPr>
                <w:rFonts w:ascii="標楷體" w:eastAsia="標楷體" w:hAnsi="標楷體" w:hint="eastAsia"/>
              </w:rPr>
              <w:t>決議略為:非都市土地之建築線指定(示)，除鄰接公路者應依公路法及其有關法規辦理外，均應依本自治條例第</w:t>
            </w:r>
            <w:r w:rsidR="00150830">
              <w:rPr>
                <w:rFonts w:ascii="標楷體" w:eastAsia="標楷體" w:hAnsi="標楷體" w:hint="eastAsia"/>
              </w:rPr>
              <w:t>二十</w:t>
            </w:r>
            <w:r w:rsidRPr="00370513">
              <w:rPr>
                <w:rFonts w:ascii="標楷體" w:eastAsia="標楷體" w:hAnsi="標楷體" w:hint="eastAsia"/>
              </w:rPr>
              <w:t>條規定指定建築線。</w:t>
            </w:r>
            <w:proofErr w:type="gramStart"/>
            <w:r w:rsidR="00150830">
              <w:rPr>
                <w:rFonts w:ascii="標楷體" w:eastAsia="標楷體" w:hAnsi="標楷體" w:hint="eastAsia"/>
              </w:rPr>
              <w:t>惟</w:t>
            </w:r>
            <w:r w:rsidRPr="00370513">
              <w:rPr>
                <w:rFonts w:ascii="標楷體" w:eastAsia="標楷體" w:hAnsi="標楷體" w:hint="eastAsia"/>
              </w:rPr>
              <w:t>非都市</w:t>
            </w:r>
            <w:proofErr w:type="gramEnd"/>
            <w:r w:rsidRPr="00370513">
              <w:rPr>
                <w:rFonts w:ascii="標楷體" w:eastAsia="標楷體" w:hAnsi="標楷體" w:hint="eastAsia"/>
              </w:rPr>
              <w:t>土地在合併為直轄市前，</w:t>
            </w:r>
            <w:proofErr w:type="gramStart"/>
            <w:r w:rsidRPr="00370513">
              <w:rPr>
                <w:rFonts w:ascii="標楷體" w:eastAsia="標楷體" w:hAnsi="標楷體" w:hint="eastAsia"/>
              </w:rPr>
              <w:t>均依內政部</w:t>
            </w:r>
            <w:proofErr w:type="gramEnd"/>
            <w:r w:rsidRPr="00370513">
              <w:rPr>
                <w:rFonts w:ascii="標楷體" w:eastAsia="標楷體" w:hAnsi="標楷體" w:hint="eastAsia"/>
              </w:rPr>
              <w:t>訂頒「實施區域計畫地區建築管理辦法」第十一條規定辦理指定建築線，其退縮建築及道路寬度限制標準，有明顯差異，為使上開會議決議有明確法制依據。(三)第五款「得以現有巷道之邊界線作為建築線」者，至於日後是否「並納入都市計畫道路」事項，係屬都市計畫檢討業務事項，無需作為執行建築線指定之不確定要件，</w:t>
            </w:r>
            <w:proofErr w:type="gramStart"/>
            <w:r w:rsidRPr="00370513">
              <w:rPr>
                <w:rFonts w:ascii="標楷體" w:eastAsia="標楷體" w:hAnsi="標楷體" w:hint="eastAsia"/>
              </w:rPr>
              <w:t>爰</w:t>
            </w:r>
            <w:proofErr w:type="gramEnd"/>
            <w:r w:rsidRPr="00370513">
              <w:rPr>
                <w:rFonts w:ascii="標楷體" w:eastAsia="標楷體" w:hAnsi="標楷體" w:hint="eastAsia"/>
              </w:rPr>
              <w:t>請予以刪除。</w:t>
            </w:r>
          </w:p>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t>四、依第三項規定巷道長度之認定，都市計畫</w:t>
            </w:r>
            <w:proofErr w:type="gramStart"/>
            <w:r w:rsidRPr="00370513">
              <w:rPr>
                <w:rFonts w:ascii="標楷體" w:eastAsia="標楷體" w:hAnsi="標楷體" w:hint="eastAsia"/>
              </w:rPr>
              <w:t>區內係依</w:t>
            </w:r>
            <w:proofErr w:type="gramEnd"/>
            <w:r w:rsidRPr="00370513">
              <w:rPr>
                <w:rFonts w:ascii="標楷體" w:eastAsia="標楷體" w:hAnsi="標楷體" w:hint="eastAsia"/>
              </w:rPr>
              <w:t>計畫道路界線起算，惟於非都市土地部分，應自連接公路出口起算，予以增列第三項後段規定。</w:t>
            </w:r>
          </w:p>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t>五、非都市土地之建築線指定(示)，除鄰接公路者應依公路法及其有關法規辦理</w:t>
            </w:r>
            <w:r w:rsidRPr="00370513">
              <w:rPr>
                <w:rFonts w:ascii="標楷體" w:eastAsia="標楷體" w:hAnsi="標楷體" w:hint="eastAsia"/>
              </w:rPr>
              <w:lastRenderedPageBreak/>
              <w:t>外，應依第一項規定指定建築線，故予以增列明定。</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b/>
                <w:color w:val="FF0000"/>
              </w:rPr>
            </w:pPr>
            <w:r w:rsidRPr="00370513">
              <w:rPr>
                <w:rFonts w:ascii="標楷體" w:eastAsia="標楷體" w:hAnsi="標楷體" w:hint="eastAsia"/>
                <w:b/>
                <w:color w:val="FF0000"/>
              </w:rPr>
              <w:lastRenderedPageBreak/>
              <w:t>第二十條之</w:t>
            </w:r>
            <w:proofErr w:type="gramStart"/>
            <w:r w:rsidRPr="00370513">
              <w:rPr>
                <w:rFonts w:ascii="標楷體" w:eastAsia="標楷體" w:hAnsi="標楷體"/>
                <w:b/>
                <w:color w:val="FF0000"/>
              </w:rPr>
              <w:t>一</w:t>
            </w:r>
            <w:proofErr w:type="gramEnd"/>
            <w:r w:rsidRPr="00370513">
              <w:rPr>
                <w:rFonts w:ascii="標楷體" w:eastAsia="標楷體" w:hAnsi="標楷體" w:hint="eastAsia"/>
                <w:b/>
                <w:color w:val="FF0000"/>
              </w:rPr>
              <w:t xml:space="preserve">　指定(示)建築</w:t>
            </w:r>
            <w:r w:rsidRPr="00370513">
              <w:rPr>
                <w:rFonts w:ascii="標楷體" w:eastAsia="標楷體" w:hAnsi="標楷體"/>
                <w:b/>
                <w:color w:val="FF0000"/>
              </w:rPr>
              <w:t>線</w:t>
            </w:r>
            <w:r w:rsidRPr="00370513">
              <w:rPr>
                <w:rFonts w:ascii="標楷體" w:eastAsia="標楷體" w:hAnsi="標楷體" w:hint="eastAsia"/>
                <w:b/>
                <w:color w:val="FF0000"/>
              </w:rPr>
              <w:t>成</w:t>
            </w:r>
            <w:r w:rsidRPr="00370513">
              <w:rPr>
                <w:rFonts w:ascii="標楷體" w:eastAsia="標楷體" w:hAnsi="標楷體"/>
                <w:b/>
                <w:color w:val="FF0000"/>
              </w:rPr>
              <w:t>果圖有效期限為</w:t>
            </w:r>
            <w:r w:rsidRPr="00370513">
              <w:rPr>
                <w:rFonts w:ascii="標楷體" w:eastAsia="標楷體" w:hAnsi="標楷體" w:hint="eastAsia"/>
                <w:b/>
                <w:color w:val="FF0000"/>
              </w:rPr>
              <w:t>8個</w:t>
            </w:r>
            <w:r w:rsidRPr="00370513">
              <w:rPr>
                <w:rFonts w:ascii="標楷體" w:eastAsia="標楷體" w:hAnsi="標楷體"/>
                <w:b/>
                <w:color w:val="FF0000"/>
              </w:rPr>
              <w:t>月。但</w:t>
            </w:r>
            <w:r w:rsidRPr="00370513">
              <w:rPr>
                <w:rFonts w:ascii="標楷體" w:eastAsia="標楷體" w:hAnsi="標楷體" w:hint="eastAsia"/>
                <w:b/>
                <w:color w:val="FF0000"/>
              </w:rPr>
              <w:t>都</w:t>
            </w:r>
            <w:r w:rsidRPr="00370513">
              <w:rPr>
                <w:rFonts w:ascii="標楷體" w:eastAsia="標楷體" w:hAnsi="標楷體"/>
                <w:b/>
                <w:color w:val="FF0000"/>
              </w:rPr>
              <w:t>市計畫道路或廣場變更時，</w:t>
            </w:r>
            <w:proofErr w:type="gramStart"/>
            <w:r w:rsidRPr="00370513">
              <w:rPr>
                <w:rFonts w:ascii="標楷體" w:eastAsia="標楷體" w:hAnsi="標楷體"/>
                <w:b/>
                <w:color w:val="FF0000"/>
              </w:rPr>
              <w:t>本府得指示</w:t>
            </w:r>
            <w:proofErr w:type="gramEnd"/>
            <w:r w:rsidRPr="00370513">
              <w:rPr>
                <w:rFonts w:ascii="標楷體" w:eastAsia="標楷體" w:hAnsi="標楷體"/>
                <w:b/>
                <w:color w:val="FF0000"/>
              </w:rPr>
              <w:t>重新申請</w:t>
            </w:r>
            <w:r w:rsidRPr="00370513">
              <w:rPr>
                <w:rFonts w:ascii="標楷體" w:eastAsia="標楷體" w:hAnsi="標楷體" w:hint="eastAsia"/>
                <w:b/>
                <w:color w:val="FF0000"/>
              </w:rPr>
              <w:t>。</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color w:val="FF0000"/>
              </w:rPr>
            </w:pPr>
          </w:p>
        </w:tc>
        <w:tc>
          <w:tcPr>
            <w:tcW w:w="3001" w:type="dxa"/>
          </w:tcPr>
          <w:p w:rsidR="00640E7A" w:rsidRPr="00150830" w:rsidRDefault="00640E7A" w:rsidP="00370513">
            <w:pPr>
              <w:snapToGrid w:val="0"/>
              <w:jc w:val="both"/>
              <w:rPr>
                <w:rFonts w:ascii="標楷體" w:eastAsia="標楷體" w:hAnsi="標楷體" w:hint="eastAsia"/>
                <w:b/>
                <w:color w:val="FF0000"/>
              </w:rPr>
            </w:pPr>
            <w:r w:rsidRPr="00150830">
              <w:rPr>
                <w:rFonts w:ascii="標楷體" w:eastAsia="標楷體" w:hAnsi="標楷體" w:hint="eastAsia"/>
                <w:b/>
                <w:color w:val="FF0000"/>
              </w:rPr>
              <w:t>增列目前指示建築線成果圖有效期限。</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t>第二十一條　實施都市計畫地區現有巷道之改道或廢止，應向都發局申請之，都發局應將廢止或改道之路段公告</w:t>
            </w:r>
            <w:proofErr w:type="gramStart"/>
            <w:r w:rsidRPr="00370513">
              <w:rPr>
                <w:rFonts w:ascii="標楷體" w:eastAsia="標楷體" w:hAnsi="標楷體" w:hint="eastAsia"/>
              </w:rPr>
              <w:t>三</w:t>
            </w:r>
            <w:proofErr w:type="gramEnd"/>
            <w:r w:rsidRPr="00370513">
              <w:rPr>
                <w:rFonts w:ascii="標楷體" w:eastAsia="標楷體" w:hAnsi="標楷體" w:hint="eastAsia"/>
              </w:rPr>
              <w:t>十日，徵求異議，公告期滿無異議或認定異議</w:t>
            </w:r>
            <w:proofErr w:type="gramStart"/>
            <w:r w:rsidRPr="00370513">
              <w:rPr>
                <w:rFonts w:ascii="標楷體" w:eastAsia="標楷體" w:hAnsi="標楷體" w:hint="eastAsia"/>
              </w:rPr>
              <w:t>無理由者</w:t>
            </w:r>
            <w:proofErr w:type="gramEnd"/>
            <w:r w:rsidRPr="00370513">
              <w:rPr>
                <w:rFonts w:ascii="標楷體" w:eastAsia="標楷體" w:hAnsi="標楷體" w:hint="eastAsia"/>
              </w:rPr>
              <w:t>，核准其申請。</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前項異議如有爭議，得由都發局於公告期滿後十四日內送請本府建築爭議事件評審委員會審議。</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申請廢、改道者，除應檢附廢止巷道、新設巷道位置圖及測量</w:t>
            </w:r>
            <w:proofErr w:type="gramStart"/>
            <w:r w:rsidRPr="00370513">
              <w:rPr>
                <w:rFonts w:ascii="標楷體" w:eastAsia="標楷體" w:hAnsi="標楷體" w:hint="eastAsia"/>
              </w:rPr>
              <w:t>成果圖外</w:t>
            </w:r>
            <w:proofErr w:type="gramEnd"/>
            <w:r w:rsidRPr="00370513">
              <w:rPr>
                <w:rFonts w:ascii="標楷體" w:eastAsia="標楷體" w:hAnsi="標楷體" w:hint="eastAsia"/>
              </w:rPr>
              <w:t>，並應通知廢止</w:t>
            </w:r>
            <w:proofErr w:type="gramStart"/>
            <w:r w:rsidRPr="00370513">
              <w:rPr>
                <w:rFonts w:ascii="標楷體" w:eastAsia="標楷體" w:hAnsi="標楷體" w:hint="eastAsia"/>
              </w:rPr>
              <w:t>巷道所</w:t>
            </w:r>
            <w:r w:rsidRPr="00370513">
              <w:rPr>
                <w:rFonts w:ascii="標楷體" w:eastAsia="標楷體" w:hAnsi="標楷體" w:hint="eastAsia"/>
              </w:rPr>
              <w:lastRenderedPageBreak/>
              <w:t>臨周邊</w:t>
            </w:r>
            <w:proofErr w:type="gramEnd"/>
            <w:r w:rsidRPr="00370513">
              <w:rPr>
                <w:rFonts w:ascii="標楷體" w:eastAsia="標楷體" w:hAnsi="標楷體" w:hint="eastAsia"/>
              </w:rPr>
              <w:t>土地所有權人及出具新設巷道土地所有權人供公眾通行及變更地目為道之同意書或捐獻土地為道路使用之同意書。</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現有巷道改道後之新巷道寬度，應合於</w:t>
            </w:r>
            <w:r w:rsidRPr="00370513">
              <w:rPr>
                <w:rFonts w:ascii="標楷體" w:eastAsia="標楷體" w:hAnsi="標楷體" w:hint="eastAsia"/>
                <w:b/>
                <w:color w:val="FF0000"/>
                <w:u w:val="single"/>
              </w:rPr>
              <w:t>第</w:t>
            </w:r>
            <w:r w:rsidRPr="00370513">
              <w:rPr>
                <w:rFonts w:ascii="標楷體" w:eastAsia="標楷體" w:hAnsi="標楷體"/>
                <w:b/>
                <w:color w:val="FF0000"/>
                <w:u w:val="single"/>
              </w:rPr>
              <w:t>二十</w:t>
            </w:r>
            <w:r w:rsidRPr="00370513">
              <w:rPr>
                <w:rFonts w:ascii="標楷體" w:eastAsia="標楷體" w:hAnsi="標楷體" w:hint="eastAsia"/>
              </w:rPr>
              <w:t>條規定。</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新巷道自開闢完成供公眾通行之日起，其土地所有權人不得為違反供公眾通行之使用，原巷道土地所有權人於新巷道開闢通行並辦理變更地目為道</w:t>
            </w:r>
            <w:r w:rsidRPr="0049394E">
              <w:rPr>
                <w:rFonts w:ascii="標楷體" w:eastAsia="標楷體" w:hAnsi="標楷體" w:hint="eastAsia"/>
                <w:b/>
                <w:color w:val="FF0000"/>
                <w:u w:val="single"/>
              </w:rPr>
              <w:t>或</w:t>
            </w:r>
            <w:r w:rsidRPr="00370513">
              <w:rPr>
                <w:rFonts w:ascii="標楷體" w:eastAsia="標楷體" w:hAnsi="標楷體"/>
                <w:b/>
                <w:color w:val="FF0000"/>
                <w:u w:val="single"/>
              </w:rPr>
              <w:t>經道路主管機關審核改道設施符合道路設置規定、</w:t>
            </w:r>
            <w:r w:rsidRPr="00370513">
              <w:rPr>
                <w:rFonts w:ascii="標楷體" w:eastAsia="標楷體" w:hAnsi="標楷體" w:hint="eastAsia"/>
              </w:rPr>
              <w:t>或將新巷道土地完成捐獻移轉登記手續之日起，得申請廢止原巷道。</w:t>
            </w:r>
          </w:p>
          <w:p w:rsidR="00640E7A" w:rsidRPr="00370513" w:rsidRDefault="00640E7A" w:rsidP="00370513">
            <w:pPr>
              <w:tabs>
                <w:tab w:val="left" w:pos="3119"/>
              </w:tabs>
              <w:adjustRightInd w:val="0"/>
              <w:snapToGrid w:val="0"/>
              <w:ind w:leftChars="100" w:left="240" w:rightChars="14" w:right="34" w:firstLineChars="201" w:firstLine="482"/>
              <w:jc w:val="both"/>
              <w:rPr>
                <w:rFonts w:ascii="標楷體" w:eastAsia="標楷體" w:hAnsi="標楷體" w:hint="eastAsia"/>
              </w:rPr>
            </w:pPr>
            <w:r w:rsidRPr="00370513">
              <w:rPr>
                <w:rFonts w:ascii="標楷體" w:eastAsia="標楷體" w:hAnsi="標楷體" w:hint="eastAsia"/>
              </w:rPr>
              <w:t>以未開闢（徵收）可通行之計畫道路為替代道路申請改道或廢止原巷道者，應檢附該用地供公眾通行土地所有權人同意書，免依前項辦理變更地目及捐獻。</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第二十一條　實施都市計畫地區現有巷道之改道或廢止，應向都發局申請之，都發局應將廢止或改道之路段公告</w:t>
            </w:r>
            <w:proofErr w:type="gramStart"/>
            <w:r w:rsidRPr="00370513">
              <w:rPr>
                <w:rFonts w:ascii="標楷體" w:eastAsia="標楷體" w:hAnsi="標楷體" w:hint="eastAsia"/>
              </w:rPr>
              <w:t>三</w:t>
            </w:r>
            <w:proofErr w:type="gramEnd"/>
            <w:r w:rsidRPr="00370513">
              <w:rPr>
                <w:rFonts w:ascii="標楷體" w:eastAsia="標楷體" w:hAnsi="標楷體" w:hint="eastAsia"/>
              </w:rPr>
              <w:t>十日，徵求異議，公告期滿無異議或認定異議</w:t>
            </w:r>
            <w:proofErr w:type="gramStart"/>
            <w:r w:rsidRPr="00370513">
              <w:rPr>
                <w:rFonts w:ascii="標楷體" w:eastAsia="標楷體" w:hAnsi="標楷體" w:hint="eastAsia"/>
              </w:rPr>
              <w:t>無理由者</w:t>
            </w:r>
            <w:proofErr w:type="gramEnd"/>
            <w:r w:rsidRPr="00370513">
              <w:rPr>
                <w:rFonts w:ascii="標楷體" w:eastAsia="標楷體" w:hAnsi="標楷體" w:hint="eastAsia"/>
              </w:rPr>
              <w:t>，核准其申請。</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前項異議如有爭議，得由都發局於公告期滿後十四日內送請本府建築爭議事件評審委員會審議。</w:t>
            </w:r>
          </w:p>
          <w:p w:rsidR="00640E7A" w:rsidRPr="00370513" w:rsidRDefault="00640E7A" w:rsidP="00E02E8E">
            <w:pPr>
              <w:snapToGrid w:val="0"/>
              <w:ind w:leftChars="100" w:left="240" w:firstLineChars="185" w:firstLine="444"/>
              <w:jc w:val="both"/>
              <w:rPr>
                <w:rFonts w:ascii="標楷體" w:eastAsia="標楷體" w:hAnsi="標楷體" w:hint="eastAsia"/>
              </w:rPr>
            </w:pPr>
            <w:r w:rsidRPr="00370513">
              <w:rPr>
                <w:rFonts w:ascii="標楷體" w:eastAsia="標楷體" w:hAnsi="標楷體" w:hint="eastAsia"/>
              </w:rPr>
              <w:t>申請廢、改道者，除應檢附廢止巷道、新設巷道位置圖及測量</w:t>
            </w:r>
            <w:proofErr w:type="gramStart"/>
            <w:r w:rsidRPr="00370513">
              <w:rPr>
                <w:rFonts w:ascii="標楷體" w:eastAsia="標楷體" w:hAnsi="標楷體" w:hint="eastAsia"/>
              </w:rPr>
              <w:t>成果圖外</w:t>
            </w:r>
            <w:proofErr w:type="gramEnd"/>
            <w:r w:rsidRPr="00370513">
              <w:rPr>
                <w:rFonts w:ascii="標楷體" w:eastAsia="標楷體" w:hAnsi="標楷體" w:hint="eastAsia"/>
              </w:rPr>
              <w:t>，並應通知廢止</w:t>
            </w:r>
            <w:proofErr w:type="gramStart"/>
            <w:r w:rsidRPr="00370513">
              <w:rPr>
                <w:rFonts w:ascii="標楷體" w:eastAsia="標楷體" w:hAnsi="標楷體" w:hint="eastAsia"/>
              </w:rPr>
              <w:t>巷道所</w:t>
            </w:r>
            <w:r w:rsidRPr="00370513">
              <w:rPr>
                <w:rFonts w:ascii="標楷體" w:eastAsia="標楷體" w:hAnsi="標楷體" w:hint="eastAsia"/>
              </w:rPr>
              <w:lastRenderedPageBreak/>
              <w:t>臨周邊</w:t>
            </w:r>
            <w:proofErr w:type="gramEnd"/>
            <w:r w:rsidRPr="00370513">
              <w:rPr>
                <w:rFonts w:ascii="標楷體" w:eastAsia="標楷體" w:hAnsi="標楷體" w:hint="eastAsia"/>
              </w:rPr>
              <w:t>土地所有權人及出具新設巷道土地所有權人供公眾通行及變更地目為道之同意書或捐獻土地為道路使用之同意書。</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現有巷道改道後之新巷道寬度，應合於</w:t>
            </w:r>
            <w:r w:rsidRPr="0049394E">
              <w:rPr>
                <w:rFonts w:ascii="標楷體" w:eastAsia="標楷體" w:hAnsi="標楷體" w:hint="eastAsia"/>
                <w:u w:val="single"/>
              </w:rPr>
              <w:t>前</w:t>
            </w:r>
            <w:r w:rsidRPr="00370513">
              <w:rPr>
                <w:rFonts w:ascii="標楷體" w:eastAsia="標楷體" w:hAnsi="標楷體" w:hint="eastAsia"/>
              </w:rPr>
              <w:t>條規定。</w:t>
            </w:r>
          </w:p>
          <w:p w:rsidR="00640E7A" w:rsidRPr="00370513" w:rsidRDefault="00640E7A" w:rsidP="00370513">
            <w:pPr>
              <w:snapToGrid w:val="0"/>
              <w:ind w:leftChars="100" w:left="240" w:firstLineChars="201" w:firstLine="482"/>
              <w:jc w:val="both"/>
              <w:rPr>
                <w:rFonts w:ascii="標楷體" w:eastAsia="標楷體" w:hAnsi="標楷體" w:hint="eastAsia"/>
              </w:rPr>
            </w:pPr>
            <w:r w:rsidRPr="00370513">
              <w:rPr>
                <w:rFonts w:ascii="標楷體" w:eastAsia="標楷體" w:hAnsi="標楷體" w:hint="eastAsia"/>
              </w:rPr>
              <w:t>新巷道自開闢完成供公眾通行之日起，其土地所有權人不得為違反供公眾通行之使用，原巷道土地所有權人於新巷道開闢通行並辦理變更地目為道或將新巷道土地完成捐獻移轉登記手續之日起，得申請廢止原巷道。</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以未開闢（徵收）可通行之計畫道路為替代道路申請改道或廢止原巷道者，應檢附該用地供公眾通行土地所有權人同意書，免依前項辦理變更地目及捐獻。</w:t>
            </w:r>
          </w:p>
        </w:tc>
        <w:tc>
          <w:tcPr>
            <w:tcW w:w="3001" w:type="dxa"/>
          </w:tcPr>
          <w:p w:rsidR="00640E7A" w:rsidRPr="00370513" w:rsidRDefault="001007AB" w:rsidP="001007AB">
            <w:pPr>
              <w:snapToGrid w:val="0"/>
              <w:ind w:left="34"/>
              <w:jc w:val="both"/>
              <w:rPr>
                <w:rFonts w:ascii="標楷體" w:eastAsia="標楷體" w:hAnsi="標楷體"/>
              </w:rPr>
            </w:pPr>
            <w:r>
              <w:rPr>
                <w:rFonts w:ascii="標楷體" w:eastAsia="標楷體" w:hAnsi="標楷體" w:hint="eastAsia"/>
              </w:rPr>
              <w:lastRenderedPageBreak/>
              <w:t>一</w:t>
            </w:r>
            <w:r>
              <w:rPr>
                <w:rFonts w:ascii="標楷體" w:eastAsia="標楷體" w:hAnsi="標楷體"/>
              </w:rPr>
              <w:t>、</w:t>
            </w:r>
            <w:r w:rsidR="00640E7A" w:rsidRPr="00370513">
              <w:rPr>
                <w:rFonts w:ascii="標楷體" w:eastAsia="標楷體" w:hAnsi="標楷體" w:hint="eastAsia"/>
              </w:rPr>
              <w:t>依據</w:t>
            </w:r>
            <w:proofErr w:type="gramStart"/>
            <w:r w:rsidR="00640E7A" w:rsidRPr="00370513">
              <w:rPr>
                <w:rFonts w:ascii="標楷體" w:eastAsia="標楷體" w:hAnsi="標楷體" w:hint="eastAsia"/>
              </w:rPr>
              <w:t>臺</w:t>
            </w:r>
            <w:proofErr w:type="gramEnd"/>
            <w:r w:rsidR="00640E7A" w:rsidRPr="00370513">
              <w:rPr>
                <w:rFonts w:ascii="標楷體" w:eastAsia="標楷體" w:hAnsi="標楷體" w:hint="eastAsia"/>
              </w:rPr>
              <w:t>中市實施都市計畫地區現有巷道廢道改道處理原則第四點納入修正，現有巷道改道後之新巷道，原巷道土地所有權人於新巷道開闢通行並辦理變更地目為道或經道路主管機關審核改道設施符合道路設置規定者，業由本府建設局納入市區道路管理範圍，無需以完成「變更地目為道」之作業為限制程序，</w:t>
            </w:r>
            <w:proofErr w:type="gramStart"/>
            <w:r w:rsidR="00640E7A" w:rsidRPr="00370513">
              <w:rPr>
                <w:rFonts w:ascii="標楷體" w:eastAsia="標楷體" w:hAnsi="標楷體" w:hint="eastAsia"/>
              </w:rPr>
              <w:t>爰</w:t>
            </w:r>
            <w:proofErr w:type="gramEnd"/>
            <w:r w:rsidR="00640E7A" w:rsidRPr="00370513">
              <w:rPr>
                <w:rFonts w:ascii="標楷體" w:eastAsia="標楷體" w:hAnsi="標楷體" w:hint="eastAsia"/>
              </w:rPr>
              <w:t>准予核發廢止</w:t>
            </w:r>
            <w:r w:rsidR="00640E7A" w:rsidRPr="00370513">
              <w:rPr>
                <w:rFonts w:ascii="標楷體" w:eastAsia="標楷體" w:hAnsi="標楷體"/>
              </w:rPr>
              <w:t>或</w:t>
            </w:r>
            <w:r w:rsidR="00640E7A" w:rsidRPr="00370513">
              <w:rPr>
                <w:rFonts w:ascii="標楷體" w:eastAsia="標楷體" w:hAnsi="標楷體" w:hint="eastAsia"/>
              </w:rPr>
              <w:t>改道證明，以縮減行政作業程序。</w:t>
            </w:r>
          </w:p>
          <w:p w:rsidR="00640E7A" w:rsidRPr="00370513" w:rsidRDefault="001007AB" w:rsidP="001007AB">
            <w:pPr>
              <w:tabs>
                <w:tab w:val="left" w:pos="601"/>
              </w:tabs>
              <w:snapToGrid w:val="0"/>
              <w:jc w:val="both"/>
              <w:rPr>
                <w:rFonts w:ascii="標楷體" w:eastAsia="標楷體" w:hAnsi="標楷體" w:hint="eastAsia"/>
              </w:rPr>
            </w:pPr>
            <w:r>
              <w:rPr>
                <w:rFonts w:ascii="標楷體" w:eastAsia="標楷體" w:hAnsi="標楷體" w:hint="eastAsia"/>
              </w:rPr>
              <w:t>二</w:t>
            </w:r>
            <w:r>
              <w:rPr>
                <w:rFonts w:ascii="標楷體" w:eastAsia="標楷體" w:hAnsi="標楷體"/>
              </w:rPr>
              <w:t>、</w:t>
            </w:r>
            <w:r w:rsidR="00640E7A" w:rsidRPr="00370513">
              <w:rPr>
                <w:rFonts w:ascii="標楷體" w:eastAsia="標楷體" w:hAnsi="標楷體"/>
              </w:rPr>
              <w:t>第四項配合條次修正「前」為</w:t>
            </w:r>
            <w:r w:rsidR="00640E7A" w:rsidRPr="00370513">
              <w:rPr>
                <w:rFonts w:ascii="標楷體" w:eastAsia="標楷體" w:hAnsi="標楷體" w:hint="eastAsia"/>
              </w:rPr>
              <w:t>「</w:t>
            </w:r>
            <w:r w:rsidR="00640E7A" w:rsidRPr="00370513">
              <w:rPr>
                <w:rFonts w:ascii="標楷體" w:eastAsia="標楷體" w:hAnsi="標楷體"/>
              </w:rPr>
              <w:t>第二十</w:t>
            </w:r>
            <w:r w:rsidR="00640E7A" w:rsidRPr="00370513">
              <w:rPr>
                <w:rFonts w:ascii="標楷體" w:eastAsia="標楷體" w:hAnsi="標楷體" w:hint="eastAsia"/>
              </w:rPr>
              <w:t>」</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第二十三條　都發局為改善環境增進市容觀瞻、維護交通安全，調整路段內建築物之位置，得指定</w:t>
            </w:r>
            <w:proofErr w:type="gramStart"/>
            <w:r w:rsidRPr="00370513">
              <w:rPr>
                <w:rFonts w:ascii="標楷體" w:eastAsia="標楷體" w:hAnsi="標楷體" w:hint="eastAsia"/>
              </w:rPr>
              <w:t>牆面線或</w:t>
            </w:r>
            <w:proofErr w:type="gramEnd"/>
            <w:r w:rsidRPr="00370513">
              <w:rPr>
                <w:rFonts w:ascii="標楷體" w:eastAsia="標楷體" w:hAnsi="標楷體" w:hint="eastAsia"/>
              </w:rPr>
              <w:t>退縮線。對於</w:t>
            </w:r>
            <w:proofErr w:type="gramStart"/>
            <w:r w:rsidRPr="00370513">
              <w:rPr>
                <w:rFonts w:ascii="標楷體" w:eastAsia="標楷體" w:hAnsi="標楷體" w:hint="eastAsia"/>
              </w:rPr>
              <w:t>面臨河湖</w:t>
            </w:r>
            <w:proofErr w:type="gramEnd"/>
            <w:r w:rsidRPr="00370513">
              <w:rPr>
                <w:rFonts w:ascii="標楷體" w:eastAsia="標楷體" w:hAnsi="標楷體" w:hint="eastAsia"/>
              </w:rPr>
              <w:t>、廣場之基地申請建築有退讓必要者，都發局得會同有關機關劃定退讓之界線。</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r w:rsidRPr="00370513">
              <w:rPr>
                <w:rFonts w:hAnsi="標楷體" w:hint="eastAsia"/>
                <w:sz w:val="24"/>
                <w:szCs w:val="24"/>
              </w:rPr>
              <w:t>前項指定</w:t>
            </w:r>
            <w:proofErr w:type="gramStart"/>
            <w:r w:rsidRPr="00370513">
              <w:rPr>
                <w:rFonts w:hAnsi="標楷體" w:hint="eastAsia"/>
                <w:sz w:val="24"/>
                <w:szCs w:val="24"/>
              </w:rPr>
              <w:t>牆面線或</w:t>
            </w:r>
            <w:proofErr w:type="gramEnd"/>
            <w:r w:rsidRPr="00370513">
              <w:rPr>
                <w:rFonts w:hAnsi="標楷體" w:hint="eastAsia"/>
                <w:sz w:val="24"/>
                <w:szCs w:val="24"/>
              </w:rPr>
              <w:t>退縮線由都發局公告之。</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proofErr w:type="gramStart"/>
            <w:r w:rsidRPr="00370513">
              <w:rPr>
                <w:rFonts w:hAnsi="標楷體" w:hint="eastAsia"/>
                <w:sz w:val="24"/>
                <w:szCs w:val="24"/>
              </w:rPr>
              <w:t>臺</w:t>
            </w:r>
            <w:proofErr w:type="gramEnd"/>
            <w:r w:rsidRPr="00370513">
              <w:rPr>
                <w:rFonts w:hAnsi="標楷體" w:hint="eastAsia"/>
                <w:sz w:val="24"/>
                <w:szCs w:val="24"/>
              </w:rPr>
              <w:t>中市指定</w:t>
            </w:r>
            <w:proofErr w:type="gramStart"/>
            <w:r w:rsidRPr="00370513">
              <w:rPr>
                <w:rFonts w:hAnsi="標楷體" w:hint="eastAsia"/>
                <w:sz w:val="24"/>
                <w:szCs w:val="24"/>
              </w:rPr>
              <w:t>牆面線地區</w:t>
            </w:r>
            <w:proofErr w:type="gramEnd"/>
            <w:r w:rsidRPr="00370513">
              <w:rPr>
                <w:rFonts w:hAnsi="標楷體" w:hint="eastAsia"/>
                <w:sz w:val="24"/>
                <w:szCs w:val="24"/>
              </w:rPr>
              <w:t>，其退縮部分得計入面前道路寬度。</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r w:rsidRPr="00370513">
              <w:rPr>
                <w:rFonts w:hAnsi="標楷體" w:hint="eastAsia"/>
                <w:sz w:val="24"/>
                <w:szCs w:val="24"/>
              </w:rPr>
              <w:t>前項所</w:t>
            </w:r>
            <w:proofErr w:type="gramStart"/>
            <w:r w:rsidRPr="00370513">
              <w:rPr>
                <w:rFonts w:hAnsi="標楷體" w:hint="eastAsia"/>
                <w:sz w:val="24"/>
                <w:szCs w:val="24"/>
              </w:rPr>
              <w:t>稱牆面線</w:t>
            </w:r>
            <w:proofErr w:type="gramEnd"/>
            <w:r w:rsidRPr="00370513">
              <w:rPr>
                <w:rFonts w:hAnsi="標楷體" w:hint="eastAsia"/>
                <w:sz w:val="24"/>
                <w:szCs w:val="24"/>
              </w:rPr>
              <w:t>係指以高度三點五公尺以</w:t>
            </w:r>
            <w:r w:rsidRPr="00370513">
              <w:rPr>
                <w:rFonts w:hAnsi="標楷體" w:hint="eastAsia"/>
                <w:sz w:val="24"/>
                <w:szCs w:val="24"/>
              </w:rPr>
              <w:lastRenderedPageBreak/>
              <w:t>上且無礙市容觀瞻及人行通行之圍牆、牌樓、牌坊、裝飾塔、</w:t>
            </w:r>
            <w:proofErr w:type="gramStart"/>
            <w:r w:rsidRPr="00370513">
              <w:rPr>
                <w:rFonts w:hAnsi="標楷體" w:hint="eastAsia"/>
                <w:sz w:val="24"/>
                <w:szCs w:val="24"/>
              </w:rPr>
              <w:t>光廊、</w:t>
            </w:r>
            <w:proofErr w:type="gramEnd"/>
            <w:r w:rsidRPr="00370513">
              <w:rPr>
                <w:rFonts w:hAnsi="標楷體" w:hint="eastAsia"/>
                <w:sz w:val="24"/>
                <w:szCs w:val="24"/>
              </w:rPr>
              <w:t>迴廊、</w:t>
            </w:r>
            <w:proofErr w:type="gramStart"/>
            <w:r w:rsidRPr="00370513">
              <w:rPr>
                <w:rFonts w:hAnsi="標楷體" w:hint="eastAsia"/>
                <w:sz w:val="24"/>
                <w:szCs w:val="24"/>
              </w:rPr>
              <w:t>光柱</w:t>
            </w:r>
            <w:proofErr w:type="gramEnd"/>
            <w:r w:rsidRPr="00370513">
              <w:rPr>
                <w:rFonts w:hAnsi="標楷體" w:hint="eastAsia"/>
                <w:sz w:val="24"/>
                <w:szCs w:val="24"/>
              </w:rPr>
              <w:t>、列柱、植栽綠籬或其他經都發局認定之構造</w:t>
            </w:r>
            <w:proofErr w:type="gramStart"/>
            <w:r w:rsidRPr="00370513">
              <w:rPr>
                <w:rFonts w:hAnsi="標楷體" w:hint="eastAsia"/>
                <w:sz w:val="24"/>
                <w:szCs w:val="24"/>
              </w:rPr>
              <w:t>形式所型塑</w:t>
            </w:r>
            <w:proofErr w:type="gramEnd"/>
            <w:r w:rsidRPr="00370513">
              <w:rPr>
                <w:rFonts w:hAnsi="標楷體" w:hint="eastAsia"/>
                <w:sz w:val="24"/>
                <w:szCs w:val="24"/>
              </w:rPr>
              <w:t>之界線。但經</w:t>
            </w:r>
            <w:proofErr w:type="gramStart"/>
            <w:r w:rsidRPr="00370513">
              <w:rPr>
                <w:rFonts w:hAnsi="標楷體" w:hint="eastAsia"/>
                <w:sz w:val="24"/>
                <w:szCs w:val="24"/>
              </w:rPr>
              <w:t>臺</w:t>
            </w:r>
            <w:proofErr w:type="gramEnd"/>
            <w:r w:rsidRPr="00370513">
              <w:rPr>
                <w:rFonts w:hAnsi="標楷體" w:hint="eastAsia"/>
                <w:sz w:val="24"/>
                <w:szCs w:val="24"/>
              </w:rPr>
              <w:t>中市都市設計審議委員會審議通過者，不在此限。</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r w:rsidRPr="00370513">
              <w:rPr>
                <w:rFonts w:hAnsi="標楷體" w:hint="eastAsia"/>
                <w:sz w:val="24"/>
                <w:szCs w:val="24"/>
              </w:rPr>
              <w:t>除第二項指定牆</w:t>
            </w:r>
            <w:proofErr w:type="gramStart"/>
            <w:r w:rsidRPr="00370513">
              <w:rPr>
                <w:rFonts w:hAnsi="標楷體" w:hint="eastAsia"/>
                <w:sz w:val="24"/>
                <w:szCs w:val="24"/>
              </w:rPr>
              <w:t>面線地區以外，</w:t>
            </w:r>
            <w:proofErr w:type="gramEnd"/>
            <w:r w:rsidRPr="00370513">
              <w:rPr>
                <w:rFonts w:hAnsi="標楷體" w:hint="eastAsia"/>
                <w:sz w:val="24"/>
                <w:szCs w:val="24"/>
              </w:rPr>
              <w:t>臨接寬度未達七公尺之計畫道路</w:t>
            </w:r>
            <w:r w:rsidRPr="00370513">
              <w:rPr>
                <w:rFonts w:hAnsi="標楷體" w:hint="eastAsia"/>
                <w:b/>
                <w:color w:val="FF0000"/>
                <w:sz w:val="24"/>
                <w:szCs w:val="24"/>
                <w:u w:val="single"/>
              </w:rPr>
              <w:t>、現</w:t>
            </w:r>
            <w:r w:rsidRPr="00370513">
              <w:rPr>
                <w:rFonts w:hAnsi="標楷體"/>
                <w:b/>
                <w:color w:val="FF0000"/>
                <w:sz w:val="24"/>
                <w:szCs w:val="24"/>
                <w:u w:val="single"/>
              </w:rPr>
              <w:t>有巷道</w:t>
            </w:r>
            <w:r w:rsidRPr="00370513">
              <w:rPr>
                <w:rFonts w:hAnsi="標楷體" w:hint="eastAsia"/>
                <w:sz w:val="24"/>
                <w:szCs w:val="24"/>
              </w:rPr>
              <w:t>、人行步道、廣場之建築</w:t>
            </w:r>
            <w:proofErr w:type="gramStart"/>
            <w:r w:rsidRPr="00370513">
              <w:rPr>
                <w:rFonts w:hAnsi="標楷體" w:hint="eastAsia"/>
                <w:sz w:val="24"/>
                <w:szCs w:val="24"/>
              </w:rPr>
              <w:t>基地免留設</w:t>
            </w:r>
            <w:proofErr w:type="gramEnd"/>
            <w:r w:rsidRPr="00370513">
              <w:rPr>
                <w:rFonts w:hAnsi="標楷體" w:hint="eastAsia"/>
                <w:sz w:val="24"/>
                <w:szCs w:val="24"/>
              </w:rPr>
              <w:t>騎樓或</w:t>
            </w:r>
            <w:proofErr w:type="gramStart"/>
            <w:r w:rsidRPr="00370513">
              <w:rPr>
                <w:rFonts w:hAnsi="標楷體" w:hint="eastAsia"/>
                <w:sz w:val="24"/>
                <w:szCs w:val="24"/>
              </w:rPr>
              <w:t>無遮簷</w:t>
            </w:r>
            <w:proofErr w:type="gramEnd"/>
            <w:r w:rsidRPr="00370513">
              <w:rPr>
                <w:rFonts w:hAnsi="標楷體" w:hint="eastAsia"/>
                <w:sz w:val="24"/>
                <w:szCs w:val="24"/>
              </w:rPr>
              <w:t>人行道者，地面層應自建築線退縮五十公分</w:t>
            </w:r>
            <w:r w:rsidRPr="00876B4E">
              <w:rPr>
                <w:rFonts w:hAnsi="標楷體" w:hint="eastAsia"/>
                <w:b/>
                <w:color w:val="FF0000"/>
                <w:sz w:val="24"/>
                <w:szCs w:val="24"/>
                <w:u w:val="single"/>
              </w:rPr>
              <w:t>建</w:t>
            </w:r>
            <w:r w:rsidRPr="00876B4E">
              <w:rPr>
                <w:rFonts w:hAnsi="標楷體"/>
                <w:b/>
                <w:color w:val="FF0000"/>
                <w:sz w:val="24"/>
                <w:szCs w:val="24"/>
                <w:u w:val="single"/>
              </w:rPr>
              <w:t>築</w:t>
            </w:r>
            <w:r w:rsidRPr="00370513">
              <w:rPr>
                <w:rFonts w:hAnsi="標楷體" w:hint="eastAsia"/>
                <w:sz w:val="24"/>
                <w:szCs w:val="24"/>
              </w:rPr>
              <w:t>。</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r w:rsidRPr="00370513">
              <w:rPr>
                <w:rFonts w:hAnsi="標楷體" w:hint="eastAsia"/>
                <w:sz w:val="24"/>
                <w:szCs w:val="24"/>
              </w:rPr>
              <w:t>沿道路交叉口建築者，除都市計畫另有規定者外，依附表規定退讓，但依第十九條第一項第二款規定者，不在此限：</w:t>
            </w:r>
          </w:p>
          <w:p w:rsidR="00640E7A" w:rsidRPr="00370513" w:rsidRDefault="00640E7A" w:rsidP="00D15874">
            <w:pPr>
              <w:pStyle w:val="af5"/>
              <w:snapToGrid w:val="0"/>
              <w:spacing w:line="240" w:lineRule="auto"/>
              <w:ind w:leftChars="119" w:left="708" w:hangingChars="176" w:hanging="422"/>
              <w:rPr>
                <w:rFonts w:hAnsi="標楷體" w:hint="eastAsia"/>
                <w:sz w:val="24"/>
                <w:szCs w:val="24"/>
              </w:rPr>
            </w:pPr>
            <w:r w:rsidRPr="00370513">
              <w:rPr>
                <w:rFonts w:hAnsi="標楷體" w:hint="eastAsia"/>
                <w:sz w:val="24"/>
                <w:szCs w:val="24"/>
              </w:rPr>
              <w:t>一、截角改為圓弧時，其截角長度即為該弧之切線長。</w:t>
            </w:r>
          </w:p>
          <w:p w:rsidR="00640E7A" w:rsidRPr="00370513" w:rsidRDefault="00640E7A" w:rsidP="00D15874">
            <w:pPr>
              <w:pStyle w:val="af5"/>
              <w:snapToGrid w:val="0"/>
              <w:spacing w:line="240" w:lineRule="auto"/>
              <w:ind w:leftChars="119" w:left="708" w:hangingChars="176" w:hanging="422"/>
              <w:rPr>
                <w:rFonts w:hAnsi="標楷體" w:hint="eastAsia"/>
                <w:sz w:val="24"/>
                <w:szCs w:val="24"/>
              </w:rPr>
            </w:pPr>
            <w:r w:rsidRPr="00370513">
              <w:rPr>
                <w:rFonts w:hAnsi="標楷體" w:hint="eastAsia"/>
                <w:sz w:val="24"/>
                <w:szCs w:val="24"/>
              </w:rPr>
              <w:t>二、</w:t>
            </w:r>
            <w:proofErr w:type="gramStart"/>
            <w:r w:rsidRPr="00370513">
              <w:rPr>
                <w:rFonts w:hAnsi="標楷體" w:hint="eastAsia"/>
                <w:sz w:val="24"/>
                <w:szCs w:val="24"/>
              </w:rPr>
              <w:t>切角所</w:t>
            </w:r>
            <w:proofErr w:type="gramEnd"/>
            <w:r w:rsidRPr="00370513">
              <w:rPr>
                <w:rFonts w:hAnsi="標楷體" w:hint="eastAsia"/>
                <w:sz w:val="24"/>
                <w:szCs w:val="24"/>
              </w:rPr>
              <w:t>作之三角形應為等腰三角形。</w:t>
            </w:r>
          </w:p>
          <w:p w:rsidR="00640E7A" w:rsidRPr="00370513" w:rsidRDefault="00640E7A" w:rsidP="00D15874">
            <w:pPr>
              <w:tabs>
                <w:tab w:val="left" w:pos="3119"/>
              </w:tabs>
              <w:adjustRightInd w:val="0"/>
              <w:snapToGrid w:val="0"/>
              <w:ind w:leftChars="119" w:left="600" w:rightChars="14" w:right="34" w:hangingChars="131" w:hanging="314"/>
              <w:jc w:val="both"/>
              <w:rPr>
                <w:rFonts w:ascii="標楷體" w:eastAsia="標楷體" w:hAnsi="標楷體" w:hint="eastAsia"/>
                <w:color w:val="000000"/>
              </w:rPr>
            </w:pPr>
            <w:r w:rsidRPr="00370513">
              <w:rPr>
                <w:rFonts w:ascii="標楷體" w:eastAsia="標楷體" w:hAnsi="標楷體" w:hint="eastAsia"/>
              </w:rPr>
              <w:t>三、交叉角度超過一百二十度者無須截角。</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第二十三條　都發局為改善環境增進市容觀瞻、維護交通安全，調整路段內建築物之位置，得指定</w:t>
            </w:r>
            <w:proofErr w:type="gramStart"/>
            <w:r w:rsidRPr="00370513">
              <w:rPr>
                <w:rFonts w:ascii="標楷體" w:eastAsia="標楷體" w:hAnsi="標楷體" w:hint="eastAsia"/>
              </w:rPr>
              <w:t>牆面線或</w:t>
            </w:r>
            <w:proofErr w:type="gramEnd"/>
            <w:r w:rsidRPr="00370513">
              <w:rPr>
                <w:rFonts w:ascii="標楷體" w:eastAsia="標楷體" w:hAnsi="標楷體" w:hint="eastAsia"/>
              </w:rPr>
              <w:t>退縮線。對於</w:t>
            </w:r>
            <w:proofErr w:type="gramStart"/>
            <w:r w:rsidRPr="00370513">
              <w:rPr>
                <w:rFonts w:ascii="標楷體" w:eastAsia="標楷體" w:hAnsi="標楷體" w:hint="eastAsia"/>
              </w:rPr>
              <w:t>面臨河湖</w:t>
            </w:r>
            <w:proofErr w:type="gramEnd"/>
            <w:r w:rsidRPr="00370513">
              <w:rPr>
                <w:rFonts w:ascii="標楷體" w:eastAsia="標楷體" w:hAnsi="標楷體" w:hint="eastAsia"/>
              </w:rPr>
              <w:t>、廣場之基地申請建築有退讓必要者，都發局得會同有關機關劃定退讓之界線。</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r w:rsidRPr="00370513">
              <w:rPr>
                <w:rFonts w:hAnsi="標楷體" w:hint="eastAsia"/>
                <w:sz w:val="24"/>
                <w:szCs w:val="24"/>
              </w:rPr>
              <w:t>前項指定</w:t>
            </w:r>
            <w:proofErr w:type="gramStart"/>
            <w:r w:rsidRPr="00370513">
              <w:rPr>
                <w:rFonts w:hAnsi="標楷體" w:hint="eastAsia"/>
                <w:sz w:val="24"/>
                <w:szCs w:val="24"/>
              </w:rPr>
              <w:t>牆面線或</w:t>
            </w:r>
            <w:proofErr w:type="gramEnd"/>
            <w:r w:rsidRPr="00370513">
              <w:rPr>
                <w:rFonts w:hAnsi="標楷體" w:hint="eastAsia"/>
                <w:sz w:val="24"/>
                <w:szCs w:val="24"/>
              </w:rPr>
              <w:t>退縮線由都發局公告之。</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proofErr w:type="gramStart"/>
            <w:r w:rsidRPr="00370513">
              <w:rPr>
                <w:rFonts w:hAnsi="標楷體" w:hint="eastAsia"/>
                <w:sz w:val="24"/>
                <w:szCs w:val="24"/>
              </w:rPr>
              <w:t>臺</w:t>
            </w:r>
            <w:proofErr w:type="gramEnd"/>
            <w:r w:rsidRPr="00370513">
              <w:rPr>
                <w:rFonts w:hAnsi="標楷體" w:hint="eastAsia"/>
                <w:sz w:val="24"/>
                <w:szCs w:val="24"/>
              </w:rPr>
              <w:t>中市指定</w:t>
            </w:r>
            <w:proofErr w:type="gramStart"/>
            <w:r w:rsidRPr="00370513">
              <w:rPr>
                <w:rFonts w:hAnsi="標楷體" w:hint="eastAsia"/>
                <w:sz w:val="24"/>
                <w:szCs w:val="24"/>
              </w:rPr>
              <w:t>牆面線地區</w:t>
            </w:r>
            <w:proofErr w:type="gramEnd"/>
            <w:r w:rsidRPr="00370513">
              <w:rPr>
                <w:rFonts w:hAnsi="標楷體" w:hint="eastAsia"/>
                <w:sz w:val="24"/>
                <w:szCs w:val="24"/>
              </w:rPr>
              <w:t>，其退縮部分得計入面前道路寬度。</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r w:rsidRPr="00370513">
              <w:rPr>
                <w:rFonts w:hAnsi="標楷體" w:hint="eastAsia"/>
                <w:sz w:val="24"/>
                <w:szCs w:val="24"/>
              </w:rPr>
              <w:t>前項所</w:t>
            </w:r>
            <w:proofErr w:type="gramStart"/>
            <w:r w:rsidRPr="00370513">
              <w:rPr>
                <w:rFonts w:hAnsi="標楷體" w:hint="eastAsia"/>
                <w:sz w:val="24"/>
                <w:szCs w:val="24"/>
              </w:rPr>
              <w:t>稱牆面線</w:t>
            </w:r>
            <w:proofErr w:type="gramEnd"/>
            <w:r w:rsidRPr="00370513">
              <w:rPr>
                <w:rFonts w:hAnsi="標楷體" w:hint="eastAsia"/>
                <w:sz w:val="24"/>
                <w:szCs w:val="24"/>
              </w:rPr>
              <w:t>係指以高度三點五公尺以</w:t>
            </w:r>
            <w:r w:rsidRPr="00370513">
              <w:rPr>
                <w:rFonts w:hAnsi="標楷體" w:hint="eastAsia"/>
                <w:sz w:val="24"/>
                <w:szCs w:val="24"/>
              </w:rPr>
              <w:lastRenderedPageBreak/>
              <w:t>上且無礙市容觀瞻及人行通行之圍牆、牌樓、牌坊、裝飾塔、</w:t>
            </w:r>
            <w:proofErr w:type="gramStart"/>
            <w:r w:rsidRPr="00370513">
              <w:rPr>
                <w:rFonts w:hAnsi="標楷體" w:hint="eastAsia"/>
                <w:sz w:val="24"/>
                <w:szCs w:val="24"/>
              </w:rPr>
              <w:t>光廊、</w:t>
            </w:r>
            <w:proofErr w:type="gramEnd"/>
            <w:r w:rsidRPr="00370513">
              <w:rPr>
                <w:rFonts w:hAnsi="標楷體" w:hint="eastAsia"/>
                <w:sz w:val="24"/>
                <w:szCs w:val="24"/>
              </w:rPr>
              <w:t>迴廊、</w:t>
            </w:r>
            <w:proofErr w:type="gramStart"/>
            <w:r w:rsidRPr="00370513">
              <w:rPr>
                <w:rFonts w:hAnsi="標楷體" w:hint="eastAsia"/>
                <w:sz w:val="24"/>
                <w:szCs w:val="24"/>
              </w:rPr>
              <w:t>光柱</w:t>
            </w:r>
            <w:proofErr w:type="gramEnd"/>
            <w:r w:rsidRPr="00370513">
              <w:rPr>
                <w:rFonts w:hAnsi="標楷體" w:hint="eastAsia"/>
                <w:sz w:val="24"/>
                <w:szCs w:val="24"/>
              </w:rPr>
              <w:t>、列柱、植栽綠籬或其他經都發局認定之構造</w:t>
            </w:r>
            <w:proofErr w:type="gramStart"/>
            <w:r w:rsidRPr="00370513">
              <w:rPr>
                <w:rFonts w:hAnsi="標楷體" w:hint="eastAsia"/>
                <w:sz w:val="24"/>
                <w:szCs w:val="24"/>
              </w:rPr>
              <w:t>形式所型塑</w:t>
            </w:r>
            <w:proofErr w:type="gramEnd"/>
            <w:r w:rsidRPr="00370513">
              <w:rPr>
                <w:rFonts w:hAnsi="標楷體" w:hint="eastAsia"/>
                <w:sz w:val="24"/>
                <w:szCs w:val="24"/>
              </w:rPr>
              <w:t>之界線。但經</w:t>
            </w:r>
            <w:proofErr w:type="gramStart"/>
            <w:r w:rsidRPr="00370513">
              <w:rPr>
                <w:rFonts w:hAnsi="標楷體" w:hint="eastAsia"/>
                <w:sz w:val="24"/>
                <w:szCs w:val="24"/>
              </w:rPr>
              <w:t>臺</w:t>
            </w:r>
            <w:proofErr w:type="gramEnd"/>
            <w:r w:rsidRPr="00370513">
              <w:rPr>
                <w:rFonts w:hAnsi="標楷體" w:hint="eastAsia"/>
                <w:sz w:val="24"/>
                <w:szCs w:val="24"/>
              </w:rPr>
              <w:t>中市都市設計審議委員會審議通過者，不在此限。</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r w:rsidRPr="00370513">
              <w:rPr>
                <w:rFonts w:hAnsi="標楷體" w:hint="eastAsia"/>
                <w:sz w:val="24"/>
                <w:szCs w:val="24"/>
              </w:rPr>
              <w:t>除第二項指定牆</w:t>
            </w:r>
            <w:proofErr w:type="gramStart"/>
            <w:r w:rsidRPr="00370513">
              <w:rPr>
                <w:rFonts w:hAnsi="標楷體" w:hint="eastAsia"/>
                <w:sz w:val="24"/>
                <w:szCs w:val="24"/>
              </w:rPr>
              <w:t>面線地區以外，</w:t>
            </w:r>
            <w:proofErr w:type="gramEnd"/>
            <w:r w:rsidRPr="00370513">
              <w:rPr>
                <w:rFonts w:hAnsi="標楷體" w:hint="eastAsia"/>
                <w:sz w:val="24"/>
                <w:szCs w:val="24"/>
              </w:rPr>
              <w:t>臨接寬度未達七公尺之計畫道路、人行步道、廣場之建築</w:t>
            </w:r>
            <w:proofErr w:type="gramStart"/>
            <w:r w:rsidRPr="00370513">
              <w:rPr>
                <w:rFonts w:hAnsi="標楷體" w:hint="eastAsia"/>
                <w:sz w:val="24"/>
                <w:szCs w:val="24"/>
              </w:rPr>
              <w:t>基地免留設</w:t>
            </w:r>
            <w:proofErr w:type="gramEnd"/>
            <w:r w:rsidRPr="00370513">
              <w:rPr>
                <w:rFonts w:hAnsi="標楷體" w:hint="eastAsia"/>
                <w:sz w:val="24"/>
                <w:szCs w:val="24"/>
              </w:rPr>
              <w:t>騎樓或</w:t>
            </w:r>
            <w:proofErr w:type="gramStart"/>
            <w:r w:rsidRPr="00370513">
              <w:rPr>
                <w:rFonts w:hAnsi="標楷體" w:hint="eastAsia"/>
                <w:sz w:val="24"/>
                <w:szCs w:val="24"/>
              </w:rPr>
              <w:t>無遮簷</w:t>
            </w:r>
            <w:proofErr w:type="gramEnd"/>
            <w:r w:rsidRPr="00370513">
              <w:rPr>
                <w:rFonts w:hAnsi="標楷體" w:hint="eastAsia"/>
                <w:sz w:val="24"/>
                <w:szCs w:val="24"/>
              </w:rPr>
              <w:t>人行道者，地面層應自建築線退縮五十公分</w:t>
            </w:r>
            <w:r w:rsidRPr="005147EF">
              <w:rPr>
                <w:rFonts w:hAnsi="標楷體" w:hint="eastAsia"/>
                <w:b/>
                <w:sz w:val="24"/>
                <w:szCs w:val="24"/>
                <w:u w:val="single"/>
              </w:rPr>
              <w:t>為</w:t>
            </w:r>
            <w:proofErr w:type="gramStart"/>
            <w:r w:rsidRPr="005147EF">
              <w:rPr>
                <w:rFonts w:hAnsi="標楷體" w:hint="eastAsia"/>
                <w:b/>
                <w:sz w:val="24"/>
                <w:szCs w:val="24"/>
                <w:u w:val="single"/>
              </w:rPr>
              <w:t>牆面線</w:t>
            </w:r>
            <w:proofErr w:type="gramEnd"/>
            <w:r w:rsidRPr="00370513">
              <w:rPr>
                <w:rFonts w:hAnsi="標楷體" w:hint="eastAsia"/>
                <w:sz w:val="24"/>
                <w:szCs w:val="24"/>
              </w:rPr>
              <w:t>。</w:t>
            </w:r>
          </w:p>
          <w:p w:rsidR="00640E7A" w:rsidRPr="00370513" w:rsidRDefault="00640E7A" w:rsidP="00370513">
            <w:pPr>
              <w:pStyle w:val="af5"/>
              <w:snapToGrid w:val="0"/>
              <w:spacing w:line="240" w:lineRule="auto"/>
              <w:ind w:leftChars="100" w:left="240" w:firstLineChars="200" w:firstLine="480"/>
              <w:rPr>
                <w:rFonts w:hAnsi="標楷體" w:hint="eastAsia"/>
                <w:sz w:val="24"/>
                <w:szCs w:val="24"/>
              </w:rPr>
            </w:pPr>
            <w:r w:rsidRPr="00370513">
              <w:rPr>
                <w:rFonts w:hAnsi="標楷體" w:hint="eastAsia"/>
                <w:sz w:val="24"/>
                <w:szCs w:val="24"/>
              </w:rPr>
              <w:t>沿道路交叉口建築者，除都市計畫另有規定者外，依附表規定退讓，但依第十九條第一項第二款規定者，不在此限：</w:t>
            </w:r>
          </w:p>
          <w:p w:rsidR="00640E7A" w:rsidRPr="00370513" w:rsidRDefault="00640E7A" w:rsidP="00D15874">
            <w:pPr>
              <w:pStyle w:val="af5"/>
              <w:snapToGrid w:val="0"/>
              <w:spacing w:line="240" w:lineRule="auto"/>
              <w:ind w:leftChars="108" w:left="540" w:hangingChars="117" w:hanging="281"/>
              <w:rPr>
                <w:rFonts w:hAnsi="標楷體" w:hint="eastAsia"/>
                <w:sz w:val="24"/>
                <w:szCs w:val="24"/>
              </w:rPr>
            </w:pPr>
            <w:r w:rsidRPr="00370513">
              <w:rPr>
                <w:rFonts w:hAnsi="標楷體" w:hint="eastAsia"/>
                <w:sz w:val="24"/>
                <w:szCs w:val="24"/>
              </w:rPr>
              <w:t>一、截角改為圓弧時，其截角長度即為該弧之切線長。</w:t>
            </w:r>
          </w:p>
          <w:p w:rsidR="00640E7A" w:rsidRPr="00370513" w:rsidRDefault="00640E7A" w:rsidP="00D15874">
            <w:pPr>
              <w:pStyle w:val="af5"/>
              <w:snapToGrid w:val="0"/>
              <w:spacing w:line="240" w:lineRule="auto"/>
              <w:ind w:leftChars="108" w:left="540" w:hangingChars="117" w:hanging="281"/>
              <w:rPr>
                <w:rFonts w:hAnsi="標楷體" w:hint="eastAsia"/>
                <w:sz w:val="24"/>
                <w:szCs w:val="24"/>
              </w:rPr>
            </w:pPr>
            <w:r w:rsidRPr="00370513">
              <w:rPr>
                <w:rFonts w:hAnsi="標楷體" w:hint="eastAsia"/>
                <w:sz w:val="24"/>
                <w:szCs w:val="24"/>
              </w:rPr>
              <w:t>二、</w:t>
            </w:r>
            <w:proofErr w:type="gramStart"/>
            <w:r w:rsidRPr="00370513">
              <w:rPr>
                <w:rFonts w:hAnsi="標楷體" w:hint="eastAsia"/>
                <w:sz w:val="24"/>
                <w:szCs w:val="24"/>
              </w:rPr>
              <w:t>切角所</w:t>
            </w:r>
            <w:proofErr w:type="gramEnd"/>
            <w:r w:rsidRPr="00370513">
              <w:rPr>
                <w:rFonts w:hAnsi="標楷體" w:hint="eastAsia"/>
                <w:sz w:val="24"/>
                <w:szCs w:val="24"/>
              </w:rPr>
              <w:t>作之三角形應為等腰三角形。</w:t>
            </w:r>
          </w:p>
          <w:p w:rsidR="00640E7A" w:rsidRPr="00370513" w:rsidRDefault="00640E7A" w:rsidP="00D15874">
            <w:pPr>
              <w:pStyle w:val="a8"/>
              <w:snapToGrid w:val="0"/>
              <w:spacing w:before="0" w:after="0" w:line="240" w:lineRule="auto"/>
              <w:ind w:leftChars="108" w:left="540" w:hangingChars="117" w:hanging="281"/>
              <w:rPr>
                <w:rFonts w:hAnsi="標楷體" w:hint="eastAsia"/>
                <w:sz w:val="24"/>
                <w:szCs w:val="24"/>
              </w:rPr>
            </w:pPr>
            <w:r w:rsidRPr="00370513">
              <w:rPr>
                <w:rFonts w:hAnsi="標楷體" w:hint="eastAsia"/>
                <w:sz w:val="24"/>
                <w:szCs w:val="24"/>
              </w:rPr>
              <w:t>三、交叉角度超過一百二十度者無須截角。</w:t>
            </w:r>
          </w:p>
        </w:tc>
        <w:tc>
          <w:tcPr>
            <w:tcW w:w="3001" w:type="dxa"/>
          </w:tcPr>
          <w:p w:rsidR="00640E7A" w:rsidRPr="00370513" w:rsidRDefault="00640E7A" w:rsidP="001007AB">
            <w:pPr>
              <w:snapToGrid w:val="0"/>
              <w:jc w:val="both"/>
              <w:textAlignment w:val="baseline"/>
              <w:rPr>
                <w:rFonts w:ascii="標楷體" w:eastAsia="標楷體" w:hAnsi="標楷體" w:hint="eastAsia"/>
              </w:rPr>
            </w:pPr>
            <w:r w:rsidRPr="00370513">
              <w:rPr>
                <w:rFonts w:ascii="標楷體" w:eastAsia="標楷體" w:hAnsi="標楷體" w:hint="eastAsia"/>
              </w:rPr>
              <w:lastRenderedPageBreak/>
              <w:t>統</w:t>
            </w:r>
            <w:r w:rsidRPr="00370513">
              <w:rPr>
                <w:rFonts w:ascii="標楷體" w:eastAsia="標楷體" w:hAnsi="標楷體"/>
              </w:rPr>
              <w:t>一本市小於</w:t>
            </w:r>
            <w:r w:rsidR="001007AB">
              <w:rPr>
                <w:rFonts w:ascii="標楷體" w:eastAsia="標楷體" w:hAnsi="標楷體" w:hint="eastAsia"/>
              </w:rPr>
              <w:t>七</w:t>
            </w:r>
            <w:r w:rsidRPr="00370513">
              <w:rPr>
                <w:rFonts w:ascii="標楷體" w:eastAsia="標楷體" w:hAnsi="標楷體" w:hint="eastAsia"/>
              </w:rPr>
              <w:t>米</w:t>
            </w:r>
            <w:r w:rsidRPr="00370513">
              <w:rPr>
                <w:rFonts w:ascii="標楷體" w:eastAsia="標楷體" w:hAnsi="標楷體"/>
              </w:rPr>
              <w:t>以下之</w:t>
            </w:r>
            <w:r w:rsidRPr="00370513">
              <w:rPr>
                <w:rFonts w:ascii="標楷體" w:eastAsia="標楷體" w:hAnsi="標楷體" w:hint="eastAsia"/>
              </w:rPr>
              <w:t>計</w:t>
            </w:r>
            <w:r w:rsidRPr="00370513">
              <w:rPr>
                <w:rFonts w:ascii="標楷體" w:eastAsia="標楷體" w:hAnsi="標楷體"/>
              </w:rPr>
              <w:t>畫道</w:t>
            </w:r>
            <w:r w:rsidRPr="00370513">
              <w:rPr>
                <w:rFonts w:ascii="標楷體" w:eastAsia="標楷體" w:hAnsi="標楷體" w:hint="eastAsia"/>
              </w:rPr>
              <w:t>路、</w:t>
            </w:r>
            <w:r w:rsidRPr="00370513">
              <w:rPr>
                <w:rFonts w:ascii="標楷體" w:eastAsia="標楷體" w:hAnsi="標楷體"/>
              </w:rPr>
              <w:t>現有巷道，</w:t>
            </w:r>
            <w:r w:rsidRPr="00370513">
              <w:rPr>
                <w:rFonts w:ascii="標楷體" w:eastAsia="標楷體" w:hAnsi="標楷體" w:hint="eastAsia"/>
              </w:rPr>
              <w:t>地面層退</w:t>
            </w:r>
            <w:r w:rsidRPr="00370513">
              <w:rPr>
                <w:rFonts w:ascii="標楷體" w:eastAsia="標楷體" w:hAnsi="標楷體"/>
              </w:rPr>
              <w:t>縮</w:t>
            </w:r>
            <w:r w:rsidRPr="00370513">
              <w:rPr>
                <w:rFonts w:ascii="標楷體" w:eastAsia="標楷體" w:hAnsi="標楷體" w:hint="eastAsia"/>
              </w:rPr>
              <w:t>五</w:t>
            </w:r>
            <w:r w:rsidRPr="00370513">
              <w:rPr>
                <w:rFonts w:ascii="標楷體" w:eastAsia="標楷體" w:hAnsi="標楷體"/>
              </w:rPr>
              <w:t>十公分建築。</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第二十六條　都發局依本法第五十三條核定建築期限時，以三個月為基數，另依下列規定增加日數：</w:t>
            </w:r>
          </w:p>
          <w:p w:rsidR="00640E7A" w:rsidRPr="00370513" w:rsidRDefault="00640E7A" w:rsidP="00370513">
            <w:pPr>
              <w:pStyle w:val="a8"/>
              <w:snapToGrid w:val="0"/>
              <w:spacing w:before="0" w:after="0" w:line="240" w:lineRule="auto"/>
              <w:ind w:leftChars="100" w:left="720" w:hangingChars="200" w:hanging="480"/>
              <w:rPr>
                <w:rFonts w:hAnsi="標楷體" w:hint="eastAsia"/>
                <w:sz w:val="24"/>
                <w:szCs w:val="24"/>
              </w:rPr>
            </w:pPr>
            <w:r w:rsidRPr="00370513">
              <w:rPr>
                <w:rFonts w:hAnsi="標楷體" w:hint="eastAsia"/>
                <w:sz w:val="24"/>
                <w:szCs w:val="24"/>
              </w:rPr>
              <w:t>一、地下層每層四個月。</w:t>
            </w:r>
          </w:p>
          <w:p w:rsidR="00640E7A" w:rsidRPr="00370513" w:rsidRDefault="00640E7A" w:rsidP="00370513">
            <w:pPr>
              <w:pStyle w:val="a8"/>
              <w:snapToGrid w:val="0"/>
              <w:spacing w:before="0" w:after="0" w:line="240" w:lineRule="auto"/>
              <w:ind w:leftChars="100" w:left="720" w:hangingChars="200" w:hanging="480"/>
              <w:rPr>
                <w:rFonts w:hAnsi="標楷體" w:hint="eastAsia"/>
                <w:sz w:val="24"/>
                <w:szCs w:val="24"/>
              </w:rPr>
            </w:pPr>
            <w:r w:rsidRPr="00370513">
              <w:rPr>
                <w:rFonts w:hAnsi="標楷體" w:hint="eastAsia"/>
                <w:sz w:val="24"/>
                <w:szCs w:val="24"/>
              </w:rPr>
              <w:t>二、地面各樓層每層</w:t>
            </w:r>
            <w:r w:rsidRPr="00370513">
              <w:rPr>
                <w:rFonts w:hAnsi="標楷體" w:hint="eastAsia"/>
                <w:color w:val="000000"/>
                <w:sz w:val="24"/>
                <w:szCs w:val="24"/>
              </w:rPr>
              <w:t>二</w:t>
            </w:r>
            <w:r w:rsidRPr="00370513">
              <w:rPr>
                <w:rFonts w:hAnsi="標楷體" w:hint="eastAsia"/>
                <w:sz w:val="24"/>
                <w:szCs w:val="24"/>
              </w:rPr>
              <w:t>個月。</w:t>
            </w:r>
          </w:p>
          <w:p w:rsidR="00640E7A" w:rsidRPr="00370513" w:rsidRDefault="00640E7A" w:rsidP="00370513">
            <w:pPr>
              <w:pStyle w:val="a8"/>
              <w:snapToGrid w:val="0"/>
              <w:spacing w:before="0" w:after="0" w:line="240" w:lineRule="auto"/>
              <w:ind w:leftChars="100" w:left="720" w:hangingChars="200" w:hanging="480"/>
              <w:rPr>
                <w:rFonts w:hAnsi="標楷體" w:hint="eastAsia"/>
                <w:sz w:val="24"/>
                <w:szCs w:val="24"/>
              </w:rPr>
            </w:pPr>
            <w:r w:rsidRPr="00370513">
              <w:rPr>
                <w:rFonts w:hAnsi="標楷體" w:hint="eastAsia"/>
                <w:sz w:val="24"/>
                <w:szCs w:val="24"/>
              </w:rPr>
              <w:t>三、雜項工程</w:t>
            </w:r>
            <w:r w:rsidRPr="00370513">
              <w:rPr>
                <w:rFonts w:hAnsi="標楷體" w:hint="eastAsia"/>
                <w:color w:val="000000"/>
                <w:sz w:val="24"/>
                <w:szCs w:val="24"/>
              </w:rPr>
              <w:t>三</w:t>
            </w:r>
            <w:r w:rsidRPr="00370513">
              <w:rPr>
                <w:rFonts w:hAnsi="標楷體" w:hint="eastAsia"/>
                <w:sz w:val="24"/>
                <w:szCs w:val="24"/>
              </w:rPr>
              <w:t>個月。</w:t>
            </w:r>
          </w:p>
          <w:p w:rsidR="00640E7A" w:rsidRPr="00370513" w:rsidRDefault="00640E7A" w:rsidP="00370513">
            <w:pPr>
              <w:pStyle w:val="af5"/>
              <w:snapToGrid w:val="0"/>
              <w:spacing w:before="0" w:after="0" w:line="240" w:lineRule="auto"/>
              <w:ind w:leftChars="100" w:left="240" w:firstLineChars="200" w:firstLine="480"/>
              <w:rPr>
                <w:rFonts w:hAnsi="標楷體"/>
                <w:sz w:val="24"/>
                <w:szCs w:val="24"/>
              </w:rPr>
            </w:pPr>
            <w:r w:rsidRPr="00370513">
              <w:rPr>
                <w:rFonts w:hAnsi="標楷體" w:hint="eastAsia"/>
                <w:sz w:val="24"/>
                <w:szCs w:val="24"/>
              </w:rPr>
              <w:t>建築期限如因構造特殊、施工困難、工程</w:t>
            </w:r>
            <w:proofErr w:type="gramStart"/>
            <w:r w:rsidRPr="00370513">
              <w:rPr>
                <w:rFonts w:hAnsi="標楷體" w:hint="eastAsia"/>
                <w:sz w:val="24"/>
                <w:szCs w:val="24"/>
              </w:rPr>
              <w:t>鉅</w:t>
            </w:r>
            <w:proofErr w:type="gramEnd"/>
            <w:r w:rsidRPr="00370513">
              <w:rPr>
                <w:rFonts w:hAnsi="標楷體" w:hint="eastAsia"/>
                <w:sz w:val="24"/>
                <w:szCs w:val="24"/>
              </w:rPr>
              <w:t>大或情形特殊顯有增加日數之必要者，得視實際需要，酌予增加。</w:t>
            </w:r>
          </w:p>
          <w:p w:rsidR="00640E7A" w:rsidRPr="00370513" w:rsidRDefault="00640E7A" w:rsidP="00370513">
            <w:pPr>
              <w:pStyle w:val="af5"/>
              <w:snapToGrid w:val="0"/>
              <w:spacing w:before="0" w:after="0" w:line="240" w:lineRule="auto"/>
              <w:ind w:leftChars="100" w:left="240" w:firstLineChars="200" w:firstLine="480"/>
              <w:rPr>
                <w:rFonts w:hAnsi="標楷體" w:hint="eastAsia"/>
                <w:b/>
                <w:color w:val="FF0000"/>
                <w:sz w:val="24"/>
                <w:szCs w:val="24"/>
                <w:u w:val="single"/>
              </w:rPr>
            </w:pPr>
            <w:r w:rsidRPr="00370513">
              <w:rPr>
                <w:rFonts w:hAnsi="標楷體" w:hint="eastAsia"/>
                <w:b/>
                <w:color w:val="FF0000"/>
                <w:sz w:val="24"/>
                <w:szCs w:val="24"/>
                <w:u w:val="single"/>
              </w:rPr>
              <w:t>因戰</w:t>
            </w:r>
            <w:r w:rsidRPr="00370513">
              <w:rPr>
                <w:rFonts w:hAnsi="標楷體"/>
                <w:b/>
                <w:color w:val="FF0000"/>
                <w:sz w:val="24"/>
                <w:szCs w:val="24"/>
                <w:u w:val="single"/>
              </w:rPr>
              <w:t>爭、地震、水</w:t>
            </w:r>
            <w:r w:rsidRPr="00370513">
              <w:rPr>
                <w:rFonts w:hAnsi="標楷體"/>
                <w:b/>
                <w:color w:val="FF0000"/>
                <w:sz w:val="24"/>
                <w:szCs w:val="24"/>
                <w:u w:val="single"/>
              </w:rPr>
              <w:lastRenderedPageBreak/>
              <w:t>災、風災、火災、經濟環境變異或其他重大事變，影響營造施工作業時，得以通案方式酌予延長建築期限。</w:t>
            </w:r>
          </w:p>
          <w:p w:rsidR="00640E7A" w:rsidRPr="00370513" w:rsidRDefault="00640E7A" w:rsidP="00370513">
            <w:pPr>
              <w:pStyle w:val="af5"/>
              <w:snapToGrid w:val="0"/>
              <w:spacing w:before="0" w:after="0" w:line="240" w:lineRule="auto"/>
              <w:ind w:leftChars="100" w:left="240" w:firstLineChars="200" w:firstLine="480"/>
              <w:rPr>
                <w:rFonts w:hAnsi="標楷體"/>
                <w:sz w:val="24"/>
                <w:szCs w:val="24"/>
              </w:rPr>
            </w:pPr>
            <w:r w:rsidRPr="00370513">
              <w:rPr>
                <w:rFonts w:hAnsi="標楷體" w:hint="eastAsia"/>
                <w:sz w:val="24"/>
                <w:szCs w:val="24"/>
              </w:rPr>
              <w:t>第一項建築期限以開工之日起算。</w:t>
            </w:r>
          </w:p>
          <w:p w:rsidR="00640E7A" w:rsidRPr="00370513" w:rsidRDefault="00640E7A" w:rsidP="00370513">
            <w:pPr>
              <w:pStyle w:val="af5"/>
              <w:snapToGrid w:val="0"/>
              <w:spacing w:before="0" w:after="0" w:line="240" w:lineRule="auto"/>
              <w:ind w:leftChars="100" w:left="240" w:firstLineChars="200" w:firstLine="480"/>
              <w:rPr>
                <w:rFonts w:hAnsi="標楷體" w:hint="eastAsia"/>
                <w:b/>
                <w:color w:val="FF0000"/>
                <w:sz w:val="24"/>
                <w:szCs w:val="24"/>
              </w:rPr>
            </w:pPr>
            <w:r w:rsidRPr="00370513">
              <w:rPr>
                <w:rFonts w:hAnsi="標楷體" w:hint="eastAsia"/>
                <w:sz w:val="24"/>
                <w:szCs w:val="24"/>
              </w:rPr>
              <w:t>本法第五十四條所稱之開工，係指起造人會同承造人及監造人依本法規定向都發局申報開工，並在現地實施拆除原有房屋、整地、挖地、打樁或從事安全措施等工程。</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第二十六條　都發局依本法第五十三條核定建築期限時，以三個月為基數，另依下列規定增加日數：</w:t>
            </w:r>
          </w:p>
          <w:p w:rsidR="00640E7A" w:rsidRPr="00370513" w:rsidRDefault="00640E7A" w:rsidP="00370513">
            <w:pPr>
              <w:pStyle w:val="a8"/>
              <w:snapToGrid w:val="0"/>
              <w:spacing w:before="0" w:after="0" w:line="240" w:lineRule="auto"/>
              <w:ind w:leftChars="100" w:left="720" w:hangingChars="200" w:hanging="480"/>
              <w:rPr>
                <w:rFonts w:hAnsi="標楷體" w:hint="eastAsia"/>
                <w:sz w:val="24"/>
                <w:szCs w:val="24"/>
              </w:rPr>
            </w:pPr>
            <w:r w:rsidRPr="00370513">
              <w:rPr>
                <w:rFonts w:hAnsi="標楷體" w:hint="eastAsia"/>
                <w:sz w:val="24"/>
                <w:szCs w:val="24"/>
              </w:rPr>
              <w:t>一、地下層每層四個月。</w:t>
            </w:r>
          </w:p>
          <w:p w:rsidR="00640E7A" w:rsidRPr="00370513" w:rsidRDefault="00640E7A" w:rsidP="00370513">
            <w:pPr>
              <w:pStyle w:val="a8"/>
              <w:snapToGrid w:val="0"/>
              <w:spacing w:before="0" w:after="0" w:line="240" w:lineRule="auto"/>
              <w:ind w:leftChars="100" w:left="720" w:hangingChars="200" w:hanging="480"/>
              <w:rPr>
                <w:rFonts w:hAnsi="標楷體" w:hint="eastAsia"/>
                <w:sz w:val="24"/>
                <w:szCs w:val="24"/>
              </w:rPr>
            </w:pPr>
            <w:r w:rsidRPr="00370513">
              <w:rPr>
                <w:rFonts w:hAnsi="標楷體" w:hint="eastAsia"/>
                <w:sz w:val="24"/>
                <w:szCs w:val="24"/>
              </w:rPr>
              <w:t>二、地面各樓層每層二個月。</w:t>
            </w:r>
          </w:p>
          <w:p w:rsidR="00640E7A" w:rsidRPr="00370513" w:rsidRDefault="00640E7A" w:rsidP="00370513">
            <w:pPr>
              <w:pStyle w:val="a8"/>
              <w:snapToGrid w:val="0"/>
              <w:spacing w:before="0" w:after="0" w:line="240" w:lineRule="auto"/>
              <w:ind w:leftChars="100" w:left="720" w:hangingChars="200" w:hanging="480"/>
              <w:rPr>
                <w:rFonts w:hAnsi="標楷體" w:hint="eastAsia"/>
                <w:sz w:val="24"/>
                <w:szCs w:val="24"/>
              </w:rPr>
            </w:pPr>
            <w:r w:rsidRPr="00370513">
              <w:rPr>
                <w:rFonts w:hAnsi="標楷體" w:hint="eastAsia"/>
                <w:sz w:val="24"/>
                <w:szCs w:val="24"/>
              </w:rPr>
              <w:t>三、雜項工程三個月。</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建築期限如因構造特殊、施工困難、工程</w:t>
            </w:r>
            <w:proofErr w:type="gramStart"/>
            <w:r w:rsidRPr="00370513">
              <w:rPr>
                <w:rFonts w:hAnsi="標楷體" w:hint="eastAsia"/>
                <w:sz w:val="24"/>
                <w:szCs w:val="24"/>
              </w:rPr>
              <w:t>鉅</w:t>
            </w:r>
            <w:proofErr w:type="gramEnd"/>
            <w:r w:rsidRPr="00370513">
              <w:rPr>
                <w:rFonts w:hAnsi="標楷體" w:hint="eastAsia"/>
                <w:sz w:val="24"/>
                <w:szCs w:val="24"/>
              </w:rPr>
              <w:t>大或情形特殊顯有增加日數之必要者，得視實際需要，酌予增加。</w:t>
            </w:r>
          </w:p>
          <w:p w:rsidR="00640E7A" w:rsidRPr="00370513" w:rsidRDefault="00640E7A" w:rsidP="00370513">
            <w:pPr>
              <w:pStyle w:val="af5"/>
              <w:snapToGrid w:val="0"/>
              <w:spacing w:before="0" w:after="0" w:line="240" w:lineRule="auto"/>
              <w:ind w:leftChars="100" w:left="240" w:firstLineChars="200" w:firstLine="480"/>
              <w:rPr>
                <w:rFonts w:hAnsi="標楷體"/>
                <w:sz w:val="24"/>
                <w:szCs w:val="24"/>
              </w:rPr>
            </w:pPr>
            <w:r w:rsidRPr="00370513">
              <w:rPr>
                <w:rFonts w:hAnsi="標楷體" w:hint="eastAsia"/>
                <w:sz w:val="24"/>
                <w:szCs w:val="24"/>
              </w:rPr>
              <w:t>第一項建築期限以</w:t>
            </w:r>
            <w:r w:rsidRPr="00370513">
              <w:rPr>
                <w:rFonts w:hAnsi="標楷體" w:hint="eastAsia"/>
                <w:sz w:val="24"/>
                <w:szCs w:val="24"/>
              </w:rPr>
              <w:lastRenderedPageBreak/>
              <w:t>開工之日起算。</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本法第五十四條所稱之開工，係指起造人會同承造人及監造人依本法規定向都發局申報開工，並在現地實施拆除原有房屋、整地、挖地、打樁或從事安全措施等工程。</w:t>
            </w:r>
          </w:p>
        </w:tc>
        <w:tc>
          <w:tcPr>
            <w:tcW w:w="3001" w:type="dxa"/>
          </w:tcPr>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lastRenderedPageBreak/>
              <w:t>增修</w:t>
            </w:r>
            <w:r w:rsidRPr="00370513">
              <w:rPr>
                <w:rFonts w:ascii="標楷體" w:eastAsia="標楷體" w:hAnsi="標楷體"/>
              </w:rPr>
              <w:t>建築期限酌予延長之規定</w:t>
            </w:r>
            <w:r w:rsidRPr="00370513">
              <w:rPr>
                <w:rFonts w:ascii="標楷體" w:eastAsia="標楷體" w:hAnsi="標楷體" w:hint="eastAsia"/>
              </w:rPr>
              <w:t>。</w:t>
            </w:r>
          </w:p>
        </w:tc>
      </w:tr>
      <w:tr w:rsidR="00EA6181" w:rsidRPr="002D6279" w:rsidTr="003A0D6B">
        <w:tc>
          <w:tcPr>
            <w:tcW w:w="3001" w:type="dxa"/>
          </w:tcPr>
          <w:p w:rsidR="0049394E" w:rsidRPr="003E4D4A" w:rsidRDefault="0049394E" w:rsidP="0049394E">
            <w:pPr>
              <w:spacing w:line="300" w:lineRule="exact"/>
              <w:ind w:left="283" w:hangingChars="118" w:hanging="283"/>
              <w:jc w:val="both"/>
              <w:rPr>
                <w:rFonts w:ascii="標楷體" w:eastAsia="標楷體" w:hAnsi="標楷體"/>
              </w:rPr>
            </w:pPr>
            <w:r>
              <w:rPr>
                <w:rFonts w:ascii="標楷體" w:eastAsia="標楷體" w:hAnsi="標楷體" w:hint="eastAsia"/>
              </w:rPr>
              <w:lastRenderedPageBreak/>
              <w:t xml:space="preserve">第三十七條　</w:t>
            </w:r>
            <w:r w:rsidRPr="003E4D4A">
              <w:rPr>
                <w:rFonts w:ascii="標楷體" w:eastAsia="標楷體" w:hAnsi="標楷體" w:hint="eastAsia"/>
              </w:rPr>
              <w:t>於中華民國六十年十二月二十二日本法修正公布前</w:t>
            </w:r>
            <w:r w:rsidRPr="007B7454">
              <w:rPr>
                <w:rFonts w:ascii="標楷體" w:eastAsia="標楷體" w:hAnsi="標楷體" w:hint="eastAsia"/>
                <w:b/>
                <w:color w:val="FF0000"/>
                <w:u w:val="single"/>
              </w:rPr>
              <w:t>已建築完成之建築物，</w:t>
            </w:r>
            <w:r w:rsidRPr="003E4D4A">
              <w:rPr>
                <w:rFonts w:ascii="標楷體" w:eastAsia="標楷體" w:hAnsi="標楷體" w:hint="eastAsia"/>
              </w:rPr>
              <w:t>或實施都市計畫以外地區建築物管理辦法施行前</w:t>
            </w:r>
            <w:r w:rsidRPr="007B7454">
              <w:rPr>
                <w:rFonts w:ascii="標楷體" w:eastAsia="標楷體" w:hAnsi="標楷體" w:hint="eastAsia"/>
                <w:b/>
                <w:color w:val="FF0000"/>
                <w:u w:val="single"/>
              </w:rPr>
              <w:t>、</w:t>
            </w:r>
            <w:proofErr w:type="gramStart"/>
            <w:r w:rsidRPr="007B7454">
              <w:rPr>
                <w:rFonts w:ascii="標楷體" w:eastAsia="標楷體" w:hAnsi="標楷體" w:hint="eastAsia"/>
                <w:b/>
                <w:color w:val="FF0000"/>
                <w:u w:val="single"/>
              </w:rPr>
              <w:t>本市非都市</w:t>
            </w:r>
            <w:proofErr w:type="gramEnd"/>
            <w:r w:rsidRPr="007B7454">
              <w:rPr>
                <w:rFonts w:ascii="標楷體" w:eastAsia="標楷體" w:hAnsi="標楷體" w:hint="eastAsia"/>
                <w:b/>
                <w:color w:val="FF0000"/>
                <w:u w:val="single"/>
              </w:rPr>
              <w:t>土地未經編定用地前（豐原區、大里區、霧峰區、太平區、潭子區、烏日區、大雅區除外）</w:t>
            </w:r>
            <w:r w:rsidRPr="003E4D4A">
              <w:rPr>
                <w:rFonts w:ascii="標楷體" w:eastAsia="標楷體" w:hAnsi="標楷體" w:hint="eastAsia"/>
              </w:rPr>
              <w:t>，已建築完成之</w:t>
            </w:r>
            <w:proofErr w:type="gramStart"/>
            <w:r w:rsidRPr="007B7454">
              <w:rPr>
                <w:rFonts w:ascii="標楷體" w:eastAsia="標楷體" w:hAnsi="標楷體" w:hint="eastAsia"/>
                <w:b/>
                <w:color w:val="FF0000"/>
                <w:u w:val="single"/>
              </w:rPr>
              <w:t>非屬供公眾</w:t>
            </w:r>
            <w:proofErr w:type="gramEnd"/>
            <w:r w:rsidRPr="007B7454">
              <w:rPr>
                <w:rFonts w:ascii="標楷體" w:eastAsia="標楷體" w:hAnsi="標楷體" w:hint="eastAsia"/>
                <w:b/>
                <w:color w:val="FF0000"/>
                <w:u w:val="single"/>
              </w:rPr>
              <w:t>使用或公有之</w:t>
            </w:r>
            <w:r w:rsidRPr="003E4D4A">
              <w:rPr>
                <w:rFonts w:ascii="標楷體" w:eastAsia="標楷體" w:hAnsi="標楷體" w:hint="eastAsia"/>
              </w:rPr>
              <w:t>建築物，其補申請核發使用執照，應填具申請書並檢附下列文件向都發局提出，</w:t>
            </w:r>
            <w:proofErr w:type="gramStart"/>
            <w:r w:rsidRPr="003E4D4A">
              <w:rPr>
                <w:rFonts w:ascii="標楷體" w:eastAsia="標楷體" w:hAnsi="標楷體" w:hint="eastAsia"/>
              </w:rPr>
              <w:t>免由營造</w:t>
            </w:r>
            <w:proofErr w:type="gramEnd"/>
            <w:r w:rsidRPr="003E4D4A">
              <w:rPr>
                <w:rFonts w:ascii="標楷體" w:eastAsia="標楷體" w:hAnsi="標楷體" w:hint="eastAsia"/>
              </w:rPr>
              <w:t>業簽章：</w:t>
            </w:r>
          </w:p>
          <w:p w:rsidR="0049394E" w:rsidRPr="00E02E8E" w:rsidRDefault="00E02E8E" w:rsidP="00E02E8E">
            <w:pPr>
              <w:pStyle w:val="af"/>
              <w:spacing w:line="300" w:lineRule="exact"/>
              <w:ind w:leftChars="235" w:left="989" w:hangingChars="177" w:hanging="425"/>
              <w:jc w:val="both"/>
              <w:rPr>
                <w:rFonts w:ascii="標楷體" w:eastAsia="標楷體" w:hAnsi="標楷體"/>
                <w:szCs w:val="24"/>
              </w:rPr>
            </w:pPr>
            <w:r>
              <w:rPr>
                <w:rFonts w:ascii="標楷體" w:eastAsia="標楷體" w:hAnsi="標楷體" w:hint="eastAsia"/>
                <w:szCs w:val="24"/>
              </w:rPr>
              <w:t>一</w:t>
            </w:r>
            <w:r>
              <w:rPr>
                <w:rFonts w:ascii="標楷體" w:eastAsia="標楷體" w:hAnsi="標楷體"/>
                <w:szCs w:val="24"/>
              </w:rPr>
              <w:t>、</w:t>
            </w:r>
            <w:r w:rsidR="0049394E" w:rsidRPr="00E02E8E">
              <w:rPr>
                <w:rFonts w:ascii="標楷體" w:eastAsia="標楷體" w:hAnsi="標楷體" w:hint="eastAsia"/>
                <w:szCs w:val="24"/>
              </w:rPr>
              <w:t>建築線指定（示）證明。</w:t>
            </w:r>
          </w:p>
          <w:p w:rsidR="0049394E" w:rsidRPr="00E02E8E" w:rsidRDefault="00E02E8E" w:rsidP="00E02E8E">
            <w:pPr>
              <w:pStyle w:val="af"/>
              <w:spacing w:line="300" w:lineRule="exact"/>
              <w:ind w:leftChars="235" w:left="989" w:hangingChars="177" w:hanging="425"/>
              <w:jc w:val="both"/>
              <w:rPr>
                <w:rFonts w:ascii="標楷體" w:eastAsia="標楷體" w:hAnsi="標楷體"/>
                <w:szCs w:val="24"/>
              </w:rPr>
            </w:pPr>
            <w:r>
              <w:rPr>
                <w:rFonts w:ascii="標楷體" w:eastAsia="標楷體" w:hAnsi="標楷體" w:hint="eastAsia"/>
                <w:szCs w:val="24"/>
              </w:rPr>
              <w:t>二</w:t>
            </w:r>
            <w:r>
              <w:rPr>
                <w:rFonts w:ascii="標楷體" w:eastAsia="標楷體" w:hAnsi="標楷體"/>
                <w:szCs w:val="24"/>
              </w:rPr>
              <w:t>、</w:t>
            </w:r>
            <w:r w:rsidR="0049394E" w:rsidRPr="00E02E8E">
              <w:rPr>
                <w:rFonts w:ascii="標楷體" w:eastAsia="標楷體" w:hAnsi="標楷體" w:hint="eastAsia"/>
                <w:szCs w:val="24"/>
              </w:rPr>
              <w:t>土地及房屋權利證明文件。</w:t>
            </w:r>
          </w:p>
          <w:p w:rsidR="0049394E" w:rsidRPr="00E02E8E" w:rsidRDefault="00E02E8E" w:rsidP="00E02E8E">
            <w:pPr>
              <w:pStyle w:val="af"/>
              <w:spacing w:line="300" w:lineRule="exact"/>
              <w:ind w:leftChars="235" w:left="989" w:hangingChars="177" w:hanging="425"/>
              <w:jc w:val="both"/>
              <w:rPr>
                <w:rFonts w:ascii="標楷體" w:eastAsia="標楷體" w:hAnsi="標楷體"/>
                <w:szCs w:val="24"/>
              </w:rPr>
            </w:pPr>
            <w:r>
              <w:rPr>
                <w:rFonts w:ascii="標楷體" w:eastAsia="標楷體" w:hAnsi="標楷體" w:hint="eastAsia"/>
                <w:szCs w:val="24"/>
              </w:rPr>
              <w:t>三</w:t>
            </w:r>
            <w:r>
              <w:rPr>
                <w:rFonts w:ascii="標楷體" w:eastAsia="標楷體" w:hAnsi="標楷體"/>
                <w:szCs w:val="24"/>
              </w:rPr>
              <w:t>、</w:t>
            </w:r>
            <w:r w:rsidR="0049394E" w:rsidRPr="00E02E8E">
              <w:rPr>
                <w:rFonts w:ascii="標楷體" w:eastAsia="標楷體" w:hAnsi="標楷體" w:hint="eastAsia"/>
                <w:szCs w:val="24"/>
              </w:rPr>
              <w:t>基地位置圖、地盤圖、建築物之平面圖、立面圖。</w:t>
            </w:r>
          </w:p>
          <w:p w:rsidR="0049394E" w:rsidRPr="00E02E8E" w:rsidRDefault="00E02E8E" w:rsidP="00E02E8E">
            <w:pPr>
              <w:pStyle w:val="af"/>
              <w:spacing w:line="300" w:lineRule="exact"/>
              <w:ind w:leftChars="235" w:left="989" w:hangingChars="177" w:hanging="425"/>
              <w:jc w:val="both"/>
              <w:rPr>
                <w:rFonts w:ascii="標楷體" w:eastAsia="標楷體" w:hAnsi="標楷體"/>
                <w:szCs w:val="24"/>
              </w:rPr>
            </w:pPr>
            <w:r>
              <w:rPr>
                <w:rFonts w:ascii="標楷體" w:eastAsia="標楷體" w:hAnsi="標楷體" w:hint="eastAsia"/>
                <w:szCs w:val="24"/>
              </w:rPr>
              <w:t>四</w:t>
            </w:r>
            <w:r>
              <w:rPr>
                <w:rFonts w:ascii="標楷體" w:eastAsia="標楷體" w:hAnsi="標楷體"/>
                <w:szCs w:val="24"/>
              </w:rPr>
              <w:t>、</w:t>
            </w:r>
            <w:r w:rsidR="0049394E" w:rsidRPr="00E02E8E">
              <w:rPr>
                <w:rFonts w:ascii="標楷體" w:eastAsia="標楷體" w:hAnsi="標楷體" w:hint="eastAsia"/>
                <w:szCs w:val="24"/>
              </w:rPr>
              <w:t>建築師或專業工業技師出具之安全鑑定書。</w:t>
            </w:r>
          </w:p>
          <w:p w:rsidR="0049394E" w:rsidRPr="00E02E8E" w:rsidRDefault="00E02E8E" w:rsidP="00E02E8E">
            <w:pPr>
              <w:pStyle w:val="af"/>
              <w:spacing w:line="300" w:lineRule="exact"/>
              <w:ind w:leftChars="235" w:left="989" w:hangingChars="177" w:hanging="425"/>
              <w:jc w:val="both"/>
              <w:rPr>
                <w:rFonts w:ascii="標楷體" w:eastAsia="標楷體" w:hAnsi="標楷體"/>
                <w:szCs w:val="24"/>
              </w:rPr>
            </w:pPr>
            <w:r>
              <w:rPr>
                <w:rFonts w:ascii="標楷體" w:eastAsia="標楷體" w:hAnsi="標楷體" w:hint="eastAsia"/>
                <w:szCs w:val="24"/>
              </w:rPr>
              <w:t>五</w:t>
            </w:r>
            <w:r>
              <w:rPr>
                <w:rFonts w:ascii="標楷體" w:eastAsia="標楷體" w:hAnsi="標楷體"/>
                <w:szCs w:val="24"/>
              </w:rPr>
              <w:t>、</w:t>
            </w:r>
            <w:r w:rsidR="0049394E" w:rsidRPr="00E02E8E">
              <w:rPr>
                <w:rFonts w:ascii="標楷體" w:eastAsia="標楷體" w:hAnsi="標楷體" w:hint="eastAsia"/>
                <w:szCs w:val="24"/>
              </w:rPr>
              <w:t>房屋完成日期證明文件。</w:t>
            </w:r>
          </w:p>
          <w:p w:rsidR="0049394E" w:rsidRPr="00E02E8E" w:rsidRDefault="00E02E8E" w:rsidP="00E02E8E">
            <w:pPr>
              <w:pStyle w:val="af"/>
              <w:spacing w:line="300" w:lineRule="exact"/>
              <w:ind w:leftChars="235" w:left="989" w:hangingChars="177" w:hanging="425"/>
              <w:jc w:val="both"/>
              <w:rPr>
                <w:rFonts w:ascii="標楷體" w:eastAsia="標楷體" w:hAnsi="標楷體"/>
                <w:szCs w:val="24"/>
              </w:rPr>
            </w:pPr>
            <w:r>
              <w:rPr>
                <w:rFonts w:ascii="標楷體" w:eastAsia="標楷體" w:hAnsi="標楷體" w:hint="eastAsia"/>
                <w:szCs w:val="24"/>
              </w:rPr>
              <w:t>六</w:t>
            </w:r>
            <w:r>
              <w:rPr>
                <w:rFonts w:ascii="標楷體" w:eastAsia="標楷體" w:hAnsi="標楷體"/>
                <w:szCs w:val="24"/>
              </w:rPr>
              <w:t>、</w:t>
            </w:r>
            <w:r w:rsidR="0049394E" w:rsidRPr="00E02E8E">
              <w:rPr>
                <w:rFonts w:ascii="標楷體" w:eastAsia="標楷體" w:hAnsi="標楷體" w:hint="eastAsia"/>
                <w:szCs w:val="24"/>
              </w:rPr>
              <w:t>其他有關文件。</w:t>
            </w:r>
          </w:p>
          <w:p w:rsidR="0049394E" w:rsidRDefault="0049394E" w:rsidP="00D15874">
            <w:pPr>
              <w:spacing w:line="300" w:lineRule="exact"/>
              <w:ind w:leftChars="59" w:left="142" w:firstLineChars="212" w:firstLine="509"/>
              <w:jc w:val="both"/>
              <w:rPr>
                <w:rFonts w:ascii="標楷體" w:eastAsia="標楷體" w:hAnsi="標楷體"/>
              </w:rPr>
            </w:pPr>
            <w:r w:rsidRPr="003E4D4A">
              <w:rPr>
                <w:rFonts w:ascii="標楷體" w:eastAsia="標楷體" w:hAnsi="標楷體" w:hint="eastAsia"/>
              </w:rPr>
              <w:lastRenderedPageBreak/>
              <w:t>前項建築物之防火避難設施及消防設備，應依原有合法建築物防火避難設施及消防設備改善辦法改善完成。</w:t>
            </w:r>
          </w:p>
          <w:p w:rsidR="00EA6181" w:rsidRPr="007B7454" w:rsidRDefault="0049394E" w:rsidP="00D15874">
            <w:pPr>
              <w:tabs>
                <w:tab w:val="left" w:pos="3119"/>
              </w:tabs>
              <w:adjustRightInd w:val="0"/>
              <w:snapToGrid w:val="0"/>
              <w:ind w:leftChars="59" w:left="142" w:rightChars="14" w:right="34" w:firstLineChars="212" w:firstLine="509"/>
              <w:jc w:val="both"/>
              <w:rPr>
                <w:rFonts w:ascii="標楷體" w:eastAsia="標楷體" w:hAnsi="標楷體" w:hint="eastAsia"/>
                <w:b/>
              </w:rPr>
            </w:pPr>
            <w:r w:rsidRPr="007B7454">
              <w:rPr>
                <w:rFonts w:ascii="標楷體" w:eastAsia="標楷體" w:hAnsi="標楷體" w:hint="eastAsia"/>
                <w:b/>
                <w:color w:val="FF0000"/>
                <w:u w:val="single"/>
              </w:rPr>
              <w:t>第一項建築物補申請核發使用執照時，其涉有違章建築物部分，</w:t>
            </w:r>
            <w:proofErr w:type="gramStart"/>
            <w:r w:rsidRPr="007B7454">
              <w:rPr>
                <w:rFonts w:ascii="標楷體" w:eastAsia="標楷體" w:hAnsi="標楷體" w:hint="eastAsia"/>
                <w:b/>
                <w:color w:val="FF0000"/>
                <w:u w:val="single"/>
              </w:rPr>
              <w:t>倘經建築師</w:t>
            </w:r>
            <w:proofErr w:type="gramEnd"/>
            <w:r w:rsidRPr="007B7454">
              <w:rPr>
                <w:rFonts w:ascii="標楷體" w:eastAsia="標楷體" w:hAnsi="標楷體" w:hint="eastAsia"/>
                <w:b/>
                <w:color w:val="FF0000"/>
                <w:u w:val="single"/>
              </w:rPr>
              <w:t>檢討，無妨礙前項建築物之防火避難設施及消防設備使用安全者，得另依違章建築處理辦法規定辦理。</w:t>
            </w:r>
          </w:p>
        </w:tc>
        <w:tc>
          <w:tcPr>
            <w:tcW w:w="3001" w:type="dxa"/>
          </w:tcPr>
          <w:p w:rsidR="00EA6181" w:rsidRPr="00370513" w:rsidRDefault="00EA6181"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第三十七條　於中華民國六十年十二月二十二日本法修正公布前或實施都市計畫以外地區建築物管理辦法施行前，已建築完成之建築物，其補申請核發使用執照，應填具申請書並檢附下列文件向都發局提出，</w:t>
            </w:r>
            <w:proofErr w:type="gramStart"/>
            <w:r w:rsidRPr="00370513">
              <w:rPr>
                <w:rFonts w:ascii="標楷體" w:eastAsia="標楷體" w:hAnsi="標楷體" w:hint="eastAsia"/>
              </w:rPr>
              <w:t>免由營造</w:t>
            </w:r>
            <w:proofErr w:type="gramEnd"/>
            <w:r w:rsidRPr="00370513">
              <w:rPr>
                <w:rFonts w:ascii="標楷體" w:eastAsia="標楷體" w:hAnsi="標楷體" w:hint="eastAsia"/>
              </w:rPr>
              <w:t>業簽章：</w:t>
            </w:r>
          </w:p>
          <w:p w:rsidR="00EA6181" w:rsidRPr="00370513" w:rsidRDefault="00EA6181" w:rsidP="00E02E8E">
            <w:pPr>
              <w:pStyle w:val="af"/>
              <w:spacing w:line="300" w:lineRule="exact"/>
              <w:ind w:leftChars="226" w:left="967" w:hangingChars="177" w:hanging="425"/>
              <w:jc w:val="both"/>
              <w:rPr>
                <w:rFonts w:ascii="標楷體" w:eastAsia="標楷體" w:hAnsi="標楷體" w:hint="eastAsia"/>
                <w:szCs w:val="24"/>
              </w:rPr>
            </w:pPr>
            <w:r w:rsidRPr="00370513">
              <w:rPr>
                <w:rFonts w:ascii="標楷體" w:eastAsia="標楷體" w:hAnsi="標楷體" w:hint="eastAsia"/>
                <w:szCs w:val="24"/>
              </w:rPr>
              <w:t>一、建築線指定（示）證明。</w:t>
            </w:r>
          </w:p>
          <w:p w:rsidR="00EA6181" w:rsidRPr="00370513" w:rsidRDefault="00EA6181" w:rsidP="00E02E8E">
            <w:pPr>
              <w:pStyle w:val="af"/>
              <w:spacing w:line="300" w:lineRule="exact"/>
              <w:ind w:leftChars="226" w:left="967" w:hangingChars="177" w:hanging="425"/>
              <w:jc w:val="both"/>
              <w:rPr>
                <w:rFonts w:ascii="標楷體" w:eastAsia="標楷體" w:hAnsi="標楷體" w:hint="eastAsia"/>
                <w:szCs w:val="24"/>
              </w:rPr>
            </w:pPr>
            <w:r w:rsidRPr="00370513">
              <w:rPr>
                <w:rFonts w:ascii="標楷體" w:eastAsia="標楷體" w:hAnsi="標楷體" w:hint="eastAsia"/>
                <w:szCs w:val="24"/>
              </w:rPr>
              <w:t>二、土地及房屋權利證明文件。</w:t>
            </w:r>
          </w:p>
          <w:p w:rsidR="00EA6181" w:rsidRPr="00370513" w:rsidRDefault="00EA6181" w:rsidP="00E02E8E">
            <w:pPr>
              <w:pStyle w:val="af"/>
              <w:spacing w:line="300" w:lineRule="exact"/>
              <w:ind w:leftChars="226" w:left="967" w:hangingChars="177" w:hanging="425"/>
              <w:jc w:val="both"/>
              <w:rPr>
                <w:rFonts w:ascii="標楷體" w:eastAsia="標楷體" w:hAnsi="標楷體" w:hint="eastAsia"/>
                <w:szCs w:val="24"/>
              </w:rPr>
            </w:pPr>
            <w:r w:rsidRPr="00370513">
              <w:rPr>
                <w:rFonts w:ascii="標楷體" w:eastAsia="標楷體" w:hAnsi="標楷體" w:hint="eastAsia"/>
                <w:szCs w:val="24"/>
              </w:rPr>
              <w:t>三、基地位置圖、地盤圖、建築物之平面圖、立面圖。</w:t>
            </w:r>
          </w:p>
          <w:p w:rsidR="00EA6181" w:rsidRPr="00370513" w:rsidRDefault="00EA6181" w:rsidP="00E02E8E">
            <w:pPr>
              <w:pStyle w:val="af"/>
              <w:spacing w:line="300" w:lineRule="exact"/>
              <w:ind w:leftChars="226" w:left="967" w:hangingChars="177" w:hanging="425"/>
              <w:jc w:val="both"/>
              <w:rPr>
                <w:rFonts w:ascii="標楷體" w:eastAsia="標楷體" w:hAnsi="標楷體" w:hint="eastAsia"/>
                <w:szCs w:val="24"/>
              </w:rPr>
            </w:pPr>
            <w:r w:rsidRPr="00370513">
              <w:rPr>
                <w:rFonts w:ascii="標楷體" w:eastAsia="標楷體" w:hAnsi="標楷體" w:hint="eastAsia"/>
                <w:szCs w:val="24"/>
              </w:rPr>
              <w:t>四、建築師或專業工業技師出具之安全鑑定書。</w:t>
            </w:r>
          </w:p>
          <w:p w:rsidR="00EA6181" w:rsidRPr="00370513" w:rsidRDefault="00EA6181" w:rsidP="00E02E8E">
            <w:pPr>
              <w:pStyle w:val="af"/>
              <w:spacing w:line="300" w:lineRule="exact"/>
              <w:ind w:leftChars="226" w:left="967" w:hangingChars="177" w:hanging="425"/>
              <w:jc w:val="both"/>
              <w:rPr>
                <w:rFonts w:ascii="標楷體" w:eastAsia="標楷體" w:hAnsi="標楷體" w:hint="eastAsia"/>
                <w:szCs w:val="24"/>
              </w:rPr>
            </w:pPr>
            <w:r w:rsidRPr="00370513">
              <w:rPr>
                <w:rFonts w:ascii="標楷體" w:eastAsia="標楷體" w:hAnsi="標楷體" w:hint="eastAsia"/>
                <w:szCs w:val="24"/>
              </w:rPr>
              <w:t>五、房屋完成日期證明文件。</w:t>
            </w:r>
          </w:p>
          <w:p w:rsidR="00EA6181" w:rsidRPr="00370513" w:rsidRDefault="00EA6181" w:rsidP="00E02E8E">
            <w:pPr>
              <w:pStyle w:val="af"/>
              <w:spacing w:line="300" w:lineRule="exact"/>
              <w:ind w:leftChars="226" w:left="967" w:hangingChars="177" w:hanging="425"/>
              <w:jc w:val="both"/>
              <w:rPr>
                <w:rFonts w:ascii="標楷體" w:eastAsia="標楷體" w:hAnsi="標楷體" w:hint="eastAsia"/>
                <w:szCs w:val="24"/>
              </w:rPr>
            </w:pPr>
            <w:r w:rsidRPr="00370513">
              <w:rPr>
                <w:rFonts w:ascii="標楷體" w:eastAsia="標楷體" w:hAnsi="標楷體" w:hint="eastAsia"/>
                <w:szCs w:val="24"/>
              </w:rPr>
              <w:t>六、其他有關文件。</w:t>
            </w:r>
          </w:p>
          <w:p w:rsidR="00EA6181" w:rsidRPr="00370513" w:rsidRDefault="00EA6181" w:rsidP="00370513">
            <w:pPr>
              <w:snapToGrid w:val="0"/>
              <w:ind w:leftChars="102" w:left="245" w:firstLine="425"/>
              <w:jc w:val="both"/>
              <w:rPr>
                <w:rFonts w:ascii="標楷體" w:eastAsia="標楷體" w:hAnsi="標楷體" w:hint="eastAsia"/>
              </w:rPr>
            </w:pPr>
            <w:r w:rsidRPr="00370513">
              <w:rPr>
                <w:rFonts w:ascii="標楷體" w:eastAsia="標楷體" w:hAnsi="標楷體" w:hint="eastAsia"/>
              </w:rPr>
              <w:t>前項建築物之防火避難設施及消防設備，應依原有合法建築物防火避難設施及消防設備改善辦法改善完成。</w:t>
            </w:r>
          </w:p>
        </w:tc>
        <w:tc>
          <w:tcPr>
            <w:tcW w:w="3001" w:type="dxa"/>
          </w:tcPr>
          <w:p w:rsidR="00EA6181" w:rsidRPr="00370513" w:rsidRDefault="00EA6181" w:rsidP="00370513">
            <w:pPr>
              <w:snapToGrid w:val="0"/>
              <w:jc w:val="both"/>
              <w:rPr>
                <w:rFonts w:ascii="標楷體" w:eastAsia="標楷體" w:hAnsi="標楷體" w:hint="eastAsia"/>
              </w:rPr>
            </w:pPr>
            <w:r w:rsidRPr="00370513">
              <w:rPr>
                <w:rFonts w:ascii="標楷體" w:eastAsia="標楷體" w:hAnsi="標楷體" w:hint="eastAsia"/>
              </w:rPr>
              <w:t>一、依</w:t>
            </w:r>
            <w:r w:rsidR="0049394E">
              <w:rPr>
                <w:rFonts w:ascii="標楷體" w:eastAsia="標楷體" w:hAnsi="標楷體" w:hint="eastAsia"/>
              </w:rPr>
              <w:t>六</w:t>
            </w:r>
            <w:r w:rsidR="0049394E">
              <w:rPr>
                <w:rFonts w:ascii="標楷體" w:eastAsia="標楷體" w:hAnsi="標楷體"/>
              </w:rPr>
              <w:t>十</w:t>
            </w:r>
            <w:r w:rsidRPr="00370513">
              <w:rPr>
                <w:rFonts w:ascii="標楷體" w:eastAsia="標楷體" w:hAnsi="標楷體" w:hint="eastAsia"/>
              </w:rPr>
              <w:t>年</w:t>
            </w:r>
            <w:r w:rsidR="0049394E">
              <w:rPr>
                <w:rFonts w:ascii="標楷體" w:eastAsia="標楷體" w:hAnsi="標楷體" w:hint="eastAsia"/>
              </w:rPr>
              <w:t>十</w:t>
            </w:r>
            <w:r w:rsidR="0049394E">
              <w:rPr>
                <w:rFonts w:ascii="標楷體" w:eastAsia="標楷體" w:hAnsi="標楷體"/>
              </w:rPr>
              <w:t>二</w:t>
            </w:r>
            <w:r w:rsidRPr="00370513">
              <w:rPr>
                <w:rFonts w:ascii="標楷體" w:eastAsia="標楷體" w:hAnsi="標楷體" w:hint="eastAsia"/>
              </w:rPr>
              <w:t>月</w:t>
            </w:r>
            <w:r w:rsidR="0049394E">
              <w:rPr>
                <w:rFonts w:ascii="標楷體" w:eastAsia="標楷體" w:hAnsi="標楷體" w:hint="eastAsia"/>
              </w:rPr>
              <w:t>二</w:t>
            </w:r>
            <w:r w:rsidR="0049394E">
              <w:rPr>
                <w:rFonts w:ascii="標楷體" w:eastAsia="標楷體" w:hAnsi="標楷體"/>
              </w:rPr>
              <w:t>十二</w:t>
            </w:r>
            <w:r w:rsidRPr="00370513">
              <w:rPr>
                <w:rFonts w:ascii="標楷體" w:eastAsia="標楷體" w:hAnsi="標楷體" w:hint="eastAsia"/>
              </w:rPr>
              <w:t>日修正公布之「建築法」第</w:t>
            </w:r>
            <w:r w:rsidR="0049394E">
              <w:rPr>
                <w:rFonts w:ascii="標楷體" w:eastAsia="標楷體" w:hAnsi="標楷體" w:hint="eastAsia"/>
              </w:rPr>
              <w:t>三</w:t>
            </w:r>
            <w:r w:rsidRPr="00370513">
              <w:rPr>
                <w:rFonts w:ascii="標楷體" w:eastAsia="標楷體" w:hAnsi="標楷體" w:hint="eastAsia"/>
              </w:rPr>
              <w:t>條規定，該法之適用地區為「實施都市計畫之地區、經中央主管建築機關指定之地區及前揭</w:t>
            </w:r>
            <w:proofErr w:type="gramStart"/>
            <w:r w:rsidRPr="00370513">
              <w:rPr>
                <w:rFonts w:ascii="標楷體" w:eastAsia="標楷體" w:hAnsi="標楷體" w:hint="eastAsia"/>
              </w:rPr>
              <w:t>地區外供公眾</w:t>
            </w:r>
            <w:proofErr w:type="gramEnd"/>
            <w:r w:rsidRPr="00370513">
              <w:rPr>
                <w:rFonts w:ascii="標楷體" w:eastAsia="標楷體" w:hAnsi="標楷體" w:hint="eastAsia"/>
              </w:rPr>
              <w:t>使用及公有之建築物」，</w:t>
            </w:r>
            <w:proofErr w:type="gramStart"/>
            <w:r w:rsidRPr="00370513">
              <w:rPr>
                <w:rFonts w:ascii="標楷體" w:eastAsia="標楷體" w:hAnsi="標楷體" w:hint="eastAsia"/>
              </w:rPr>
              <w:t>爰</w:t>
            </w:r>
            <w:proofErr w:type="gramEnd"/>
            <w:r w:rsidRPr="00370513">
              <w:rPr>
                <w:rFonts w:ascii="標楷體" w:eastAsia="標楷體" w:hAnsi="標楷體" w:hint="eastAsia"/>
              </w:rPr>
              <w:t>修正得補申請核發使用執照之資格限制。</w:t>
            </w:r>
          </w:p>
          <w:p w:rsidR="00EA6181" w:rsidRPr="00370513" w:rsidRDefault="00EA6181" w:rsidP="00370513">
            <w:pPr>
              <w:snapToGrid w:val="0"/>
              <w:jc w:val="both"/>
              <w:rPr>
                <w:rFonts w:ascii="標楷體" w:eastAsia="標楷體" w:hAnsi="標楷體" w:hint="eastAsia"/>
              </w:rPr>
            </w:pPr>
            <w:r w:rsidRPr="00370513">
              <w:rPr>
                <w:rFonts w:ascii="標楷體" w:eastAsia="標楷體" w:hAnsi="標楷體" w:hint="eastAsia"/>
              </w:rPr>
              <w:t>二、另依臺灣省政府</w:t>
            </w:r>
            <w:r w:rsidR="0049394E">
              <w:rPr>
                <w:rFonts w:ascii="標楷體" w:eastAsia="標楷體" w:hAnsi="標楷體" w:hint="eastAsia"/>
              </w:rPr>
              <w:t>六十</w:t>
            </w:r>
            <w:r w:rsidR="0049394E">
              <w:rPr>
                <w:rFonts w:ascii="標楷體" w:eastAsia="標楷體" w:hAnsi="標楷體"/>
              </w:rPr>
              <w:t>六年三月</w:t>
            </w:r>
            <w:r w:rsidR="0049394E">
              <w:rPr>
                <w:rFonts w:ascii="標楷體" w:eastAsia="標楷體" w:hAnsi="標楷體" w:hint="eastAsia"/>
              </w:rPr>
              <w:t>二</w:t>
            </w:r>
            <w:r w:rsidR="0049394E">
              <w:rPr>
                <w:rFonts w:ascii="標楷體" w:eastAsia="標楷體" w:hAnsi="標楷體"/>
              </w:rPr>
              <w:t>十二日</w:t>
            </w:r>
            <w:r w:rsidRPr="00370513">
              <w:rPr>
                <w:rFonts w:ascii="標楷體" w:eastAsia="標楷體" w:hAnsi="標楷體" w:hint="eastAsia"/>
              </w:rPr>
              <w:t>府建四字第</w:t>
            </w:r>
            <w:r w:rsidR="0049394E">
              <w:rPr>
                <w:rFonts w:ascii="標楷體" w:eastAsia="標楷體" w:hAnsi="標楷體" w:hint="eastAsia"/>
              </w:rPr>
              <w:t>三</w:t>
            </w:r>
            <w:r w:rsidR="0049394E">
              <w:rPr>
                <w:rFonts w:ascii="標楷體" w:eastAsia="標楷體" w:hAnsi="標楷體"/>
              </w:rPr>
              <w:t>二三三</w:t>
            </w:r>
            <w:r w:rsidRPr="00370513">
              <w:rPr>
                <w:rFonts w:ascii="標楷體" w:eastAsia="標楷體" w:hAnsi="標楷體" w:hint="eastAsia"/>
              </w:rPr>
              <w:t>號函示，經內政部指定實施「建築法」而於</w:t>
            </w:r>
            <w:r w:rsidR="0049394E">
              <w:rPr>
                <w:rFonts w:ascii="標楷體" w:eastAsia="標楷體" w:hAnsi="標楷體" w:hint="eastAsia"/>
              </w:rPr>
              <w:t>六十</w:t>
            </w:r>
            <w:r w:rsidR="0049394E">
              <w:rPr>
                <w:rFonts w:ascii="標楷體" w:eastAsia="標楷體" w:hAnsi="標楷體"/>
              </w:rPr>
              <w:t>二</w:t>
            </w:r>
            <w:r w:rsidRPr="00370513">
              <w:rPr>
                <w:rFonts w:ascii="標楷體" w:eastAsia="標楷體" w:hAnsi="標楷體" w:hint="eastAsia"/>
              </w:rPr>
              <w:t>年</w:t>
            </w:r>
            <w:r w:rsidR="0049394E">
              <w:rPr>
                <w:rFonts w:ascii="標楷體" w:eastAsia="標楷體" w:hAnsi="標楷體" w:hint="eastAsia"/>
              </w:rPr>
              <w:t>十</w:t>
            </w:r>
            <w:r w:rsidR="0049394E">
              <w:rPr>
                <w:rFonts w:ascii="標楷體" w:eastAsia="標楷體" w:hAnsi="標楷體"/>
              </w:rPr>
              <w:t>二</w:t>
            </w:r>
            <w:r w:rsidRPr="00370513">
              <w:rPr>
                <w:rFonts w:ascii="標楷體" w:eastAsia="標楷體" w:hAnsi="標楷體" w:hint="eastAsia"/>
              </w:rPr>
              <w:t>月</w:t>
            </w:r>
            <w:r w:rsidR="0049394E">
              <w:rPr>
                <w:rFonts w:ascii="標楷體" w:eastAsia="標楷體" w:hAnsi="標楷體" w:hint="eastAsia"/>
              </w:rPr>
              <w:t>二</w:t>
            </w:r>
            <w:r w:rsidR="0049394E">
              <w:rPr>
                <w:rFonts w:ascii="標楷體" w:eastAsia="標楷體" w:hAnsi="標楷體"/>
              </w:rPr>
              <w:t>十四</w:t>
            </w:r>
            <w:r w:rsidRPr="00370513">
              <w:rPr>
                <w:rFonts w:ascii="標楷體" w:eastAsia="標楷體" w:hAnsi="標楷體" w:hint="eastAsia"/>
              </w:rPr>
              <w:t>日訂頒「實施都市計畫以外地區建築管理辦法」實施管理之地區含</w:t>
            </w:r>
            <w:proofErr w:type="gramStart"/>
            <w:r w:rsidRPr="00370513">
              <w:rPr>
                <w:rFonts w:ascii="標楷體" w:eastAsia="標楷體" w:hAnsi="標楷體" w:hint="eastAsia"/>
              </w:rPr>
              <w:t>括</w:t>
            </w:r>
            <w:proofErr w:type="gramEnd"/>
            <w:r w:rsidRPr="00370513">
              <w:rPr>
                <w:rFonts w:ascii="標楷體" w:eastAsia="標楷體" w:hAnsi="標楷體" w:hint="eastAsia"/>
              </w:rPr>
              <w:t>縣市合併前之原</w:t>
            </w:r>
            <w:proofErr w:type="gramStart"/>
            <w:r w:rsidRPr="00370513">
              <w:rPr>
                <w:rFonts w:ascii="標楷體" w:eastAsia="標楷體" w:hAnsi="標楷體" w:hint="eastAsia"/>
              </w:rPr>
              <w:t>臺</w:t>
            </w:r>
            <w:proofErr w:type="gramEnd"/>
            <w:r w:rsidRPr="00370513">
              <w:rPr>
                <w:rFonts w:ascii="標楷體" w:eastAsia="標楷體" w:hAnsi="標楷體" w:hint="eastAsia"/>
              </w:rPr>
              <w:t>中市及原</w:t>
            </w:r>
            <w:proofErr w:type="gramStart"/>
            <w:r w:rsidRPr="00370513">
              <w:rPr>
                <w:rFonts w:ascii="標楷體" w:eastAsia="標楷體" w:hAnsi="標楷體" w:hint="eastAsia"/>
              </w:rPr>
              <w:t>臺</w:t>
            </w:r>
            <w:proofErr w:type="gramEnd"/>
            <w:r w:rsidRPr="00370513">
              <w:rPr>
                <w:rFonts w:ascii="標楷體" w:eastAsia="標楷體" w:hAnsi="標楷體" w:hint="eastAsia"/>
              </w:rPr>
              <w:t>中縣</w:t>
            </w:r>
            <w:r w:rsidR="0049394E">
              <w:rPr>
                <w:rFonts w:ascii="標楷體" w:eastAsia="標楷體" w:hAnsi="標楷體" w:hint="eastAsia"/>
              </w:rPr>
              <w:t>七</w:t>
            </w:r>
            <w:r w:rsidRPr="00370513">
              <w:rPr>
                <w:rFonts w:ascii="標楷體" w:eastAsia="標楷體" w:hAnsi="標楷體" w:hint="eastAsia"/>
              </w:rPr>
              <w:t>鄉鎮（豐原鎮、大里鄉、霧峰鄉、太平鄉、潭子鄉、烏日鄉、大雅鄉），亦即台灣中區區域計畫公告施行前，原</w:t>
            </w:r>
            <w:proofErr w:type="gramStart"/>
            <w:r w:rsidRPr="00370513">
              <w:rPr>
                <w:rFonts w:ascii="標楷體" w:eastAsia="標楷體" w:hAnsi="標楷體" w:hint="eastAsia"/>
              </w:rPr>
              <w:t>臺</w:t>
            </w:r>
            <w:proofErr w:type="gramEnd"/>
            <w:r w:rsidRPr="00370513">
              <w:rPr>
                <w:rFonts w:ascii="標楷體" w:eastAsia="標楷體" w:hAnsi="標楷體" w:hint="eastAsia"/>
              </w:rPr>
              <w:t>中縣除前揭</w:t>
            </w:r>
            <w:r w:rsidR="0049394E">
              <w:rPr>
                <w:rFonts w:ascii="標楷體" w:eastAsia="標楷體" w:hAnsi="標楷體" w:hint="eastAsia"/>
              </w:rPr>
              <w:t>七</w:t>
            </w:r>
            <w:r w:rsidRPr="00370513">
              <w:rPr>
                <w:rFonts w:ascii="標楷體" w:eastAsia="標楷體" w:hAnsi="標楷體" w:hint="eastAsia"/>
              </w:rPr>
              <w:t>鄉鎮之轄區外，非供公眾使用建築物尚無法依法申請建築；為鼓勵民眾針對是類案件補申請使用執照，以利納入實質建築管理，</w:t>
            </w:r>
            <w:proofErr w:type="gramStart"/>
            <w:r w:rsidRPr="00370513">
              <w:rPr>
                <w:rFonts w:ascii="標楷體" w:eastAsia="標楷體" w:hAnsi="標楷體" w:hint="eastAsia"/>
              </w:rPr>
              <w:t>爰</w:t>
            </w:r>
            <w:proofErr w:type="gramEnd"/>
            <w:r w:rsidRPr="00370513">
              <w:rPr>
                <w:rFonts w:ascii="標楷體" w:eastAsia="標楷體" w:hAnsi="標楷體" w:hint="eastAsia"/>
              </w:rPr>
              <w:t>參考「南投縣建築管理自治條例」第</w:t>
            </w:r>
            <w:r w:rsidR="0049394E">
              <w:rPr>
                <w:rFonts w:ascii="標楷體" w:eastAsia="標楷體" w:hAnsi="標楷體" w:hint="eastAsia"/>
              </w:rPr>
              <w:t>三十</w:t>
            </w:r>
            <w:r w:rsidR="0049394E">
              <w:rPr>
                <w:rFonts w:ascii="標楷體" w:eastAsia="標楷體" w:hAnsi="標楷體"/>
              </w:rPr>
              <w:lastRenderedPageBreak/>
              <w:t>五</w:t>
            </w:r>
            <w:r w:rsidRPr="00370513">
              <w:rPr>
                <w:rFonts w:ascii="標楷體" w:eastAsia="標楷體" w:hAnsi="標楷體" w:hint="eastAsia"/>
              </w:rPr>
              <w:t>條規定，將台灣中區區域計畫公告施行前（豐原區、大里區、霧峰區、太平區、潭子區、烏日區、大雅區除外）已建築完成之建築物（供公眾使用或公有建築物除外），納入得補申請核發使用執照之範圍。</w:t>
            </w:r>
          </w:p>
          <w:p w:rsidR="00EA6181" w:rsidRPr="00370513" w:rsidRDefault="00EA6181" w:rsidP="0049394E">
            <w:pPr>
              <w:snapToGrid w:val="0"/>
              <w:jc w:val="both"/>
              <w:rPr>
                <w:rFonts w:ascii="標楷體" w:eastAsia="標楷體" w:hAnsi="標楷體" w:hint="eastAsia"/>
              </w:rPr>
            </w:pPr>
            <w:r w:rsidRPr="00370513">
              <w:rPr>
                <w:rFonts w:ascii="標楷體" w:eastAsia="標楷體" w:hAnsi="標楷體" w:hint="eastAsia"/>
              </w:rPr>
              <w:t>三、因補辦實務困難，故參考「高雄市建築管理自治條例」第</w:t>
            </w:r>
            <w:r w:rsidR="0049394E">
              <w:rPr>
                <w:rFonts w:ascii="標楷體" w:eastAsia="標楷體" w:hAnsi="標楷體" w:hint="eastAsia"/>
              </w:rPr>
              <w:t>六十</w:t>
            </w:r>
            <w:r w:rsidR="0049394E">
              <w:rPr>
                <w:rFonts w:ascii="標楷體" w:eastAsia="標楷體" w:hAnsi="標楷體"/>
              </w:rPr>
              <w:t>五及六十六</w:t>
            </w:r>
            <w:r w:rsidRPr="00370513">
              <w:rPr>
                <w:rFonts w:ascii="標楷體" w:eastAsia="標楷體" w:hAnsi="標楷體" w:hint="eastAsia"/>
              </w:rPr>
              <w:t>條規定外，另參考「建築物使用類組及變更使用辦法」第</w:t>
            </w:r>
            <w:r w:rsidR="0049394E">
              <w:rPr>
                <w:rFonts w:ascii="標楷體" w:eastAsia="標楷體" w:hAnsi="標楷體" w:hint="eastAsia"/>
              </w:rPr>
              <w:t>五</w:t>
            </w:r>
            <w:r w:rsidRPr="00370513">
              <w:rPr>
                <w:rFonts w:ascii="標楷體" w:eastAsia="標楷體" w:hAnsi="標楷體" w:hint="eastAsia"/>
              </w:rPr>
              <w:t>條規定之立法精神，針對補申請核發使用案件涉有違章建築物部分之處理方式增訂第</w:t>
            </w:r>
            <w:r w:rsidR="0049394E">
              <w:rPr>
                <w:rFonts w:ascii="標楷體" w:eastAsia="標楷體" w:hAnsi="標楷體" w:hint="eastAsia"/>
              </w:rPr>
              <w:t>三</w:t>
            </w:r>
            <w:r w:rsidRPr="00370513">
              <w:rPr>
                <w:rFonts w:ascii="標楷體" w:eastAsia="標楷體" w:hAnsi="標楷體" w:hint="eastAsia"/>
              </w:rPr>
              <w:t>項規定。</w:t>
            </w:r>
          </w:p>
        </w:tc>
      </w:tr>
      <w:tr w:rsidR="00640E7A" w:rsidRPr="002D6279" w:rsidTr="003A0D6B">
        <w:tc>
          <w:tcPr>
            <w:tcW w:w="3001" w:type="dxa"/>
          </w:tcPr>
          <w:p w:rsidR="00640E7A" w:rsidRPr="00370513" w:rsidRDefault="00640E7A" w:rsidP="00370513">
            <w:pPr>
              <w:tabs>
                <w:tab w:val="left" w:pos="3119"/>
              </w:tabs>
              <w:adjustRightInd w:val="0"/>
              <w:snapToGrid w:val="0"/>
              <w:ind w:leftChars="1" w:left="283" w:rightChars="14" w:right="34" w:hangingChars="117" w:hanging="281"/>
              <w:jc w:val="both"/>
              <w:rPr>
                <w:rFonts w:ascii="標楷體" w:eastAsia="標楷體" w:hAnsi="標楷體" w:hint="eastAsia"/>
                <w:color w:val="000000"/>
              </w:rPr>
            </w:pPr>
            <w:r w:rsidRPr="00370513">
              <w:rPr>
                <w:rFonts w:ascii="標楷體" w:eastAsia="標楷體" w:hAnsi="標楷體" w:hint="eastAsia"/>
                <w:bCs/>
              </w:rPr>
              <w:lastRenderedPageBreak/>
              <w:t xml:space="preserve">第四十三條　</w:t>
            </w:r>
            <w:r w:rsidRPr="00370513">
              <w:rPr>
                <w:rFonts w:ascii="標楷體" w:eastAsia="標楷體" w:hAnsi="標楷體" w:hint="eastAsia"/>
              </w:rPr>
              <w:t>建築物所有權人、管理人、使用人或起造人應負維護管理責任；建築物</w:t>
            </w:r>
            <w:proofErr w:type="gramStart"/>
            <w:r w:rsidRPr="00370513">
              <w:rPr>
                <w:rFonts w:ascii="標楷體" w:eastAsia="標楷體" w:hAnsi="標楷體" w:hint="eastAsia"/>
              </w:rPr>
              <w:t>外部</w:t>
            </w:r>
            <w:r w:rsidRPr="00370513">
              <w:rPr>
                <w:rFonts w:ascii="標楷體" w:eastAsia="標楷體" w:hAnsi="標楷體" w:hint="eastAsia"/>
                <w:b/>
                <w:color w:val="FF0000"/>
                <w:u w:val="single"/>
              </w:rPr>
              <w:t>、</w:t>
            </w:r>
            <w:r w:rsidRPr="00370513">
              <w:rPr>
                <w:rFonts w:ascii="標楷體" w:eastAsia="標楷體" w:hAnsi="標楷體"/>
                <w:b/>
                <w:color w:val="FF0000"/>
                <w:u w:val="single"/>
              </w:rPr>
              <w:t>外牆飾材</w:t>
            </w:r>
            <w:proofErr w:type="gramEnd"/>
            <w:r w:rsidRPr="00370513">
              <w:rPr>
                <w:rFonts w:ascii="標楷體" w:eastAsia="標楷體" w:hAnsi="標楷體" w:hint="eastAsia"/>
              </w:rPr>
              <w:t>及其附屬構造物破損、污漬、傾頹朽壞等嚴重影響市容觀瞻時，都發局得命所有權人、管理人、使用人或起造人限期改善。逾期未改善完成者，都發局得代為改善，所需費用由所有權人、使用人、管理人、起造人或人為肇事責任者連帶負擔。</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bCs/>
              </w:rPr>
              <w:t xml:space="preserve">第四十三條　</w:t>
            </w:r>
            <w:r w:rsidRPr="00370513">
              <w:rPr>
                <w:rFonts w:ascii="標楷體" w:eastAsia="標楷體" w:hAnsi="標楷體" w:hint="eastAsia"/>
              </w:rPr>
              <w:t>建築物所有權人、管理人、使用人或起造人應負維護管理責任；建築物外部及其附屬構造物破損、污漬、傾頹朽壞等嚴重影響市容觀瞻時，都發局得命所有權人、管理人、使用人或起造人限期改善。逾期未改善完成者，都發局得代為改善，所需費用由所有權人、使用人、管理人、起造人或人為肇事責任者連帶負擔。</w:t>
            </w:r>
            <w:r w:rsidRPr="00370513">
              <w:rPr>
                <w:rFonts w:ascii="標楷體" w:eastAsia="標楷體" w:hAnsi="標楷體" w:hint="eastAsia"/>
                <w:bCs/>
              </w:rPr>
              <w:t xml:space="preserve">    </w:t>
            </w:r>
          </w:p>
        </w:tc>
        <w:tc>
          <w:tcPr>
            <w:tcW w:w="3001" w:type="dxa"/>
          </w:tcPr>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t>近期</w:t>
            </w:r>
            <w:r w:rsidRPr="00370513">
              <w:rPr>
                <w:rFonts w:ascii="標楷體" w:eastAsia="標楷體" w:hAnsi="標楷體"/>
              </w:rPr>
              <w:t>因建築物大樓時常發生外牆</w:t>
            </w:r>
            <w:proofErr w:type="gramStart"/>
            <w:r w:rsidRPr="00370513">
              <w:rPr>
                <w:rFonts w:ascii="標楷體" w:eastAsia="標楷體" w:hAnsi="標楷體"/>
              </w:rPr>
              <w:t>磁磚飾材剝</w:t>
            </w:r>
            <w:r w:rsidRPr="00370513">
              <w:rPr>
                <w:rFonts w:ascii="標楷體" w:eastAsia="標楷體" w:hAnsi="標楷體" w:hint="eastAsia"/>
              </w:rPr>
              <w:t>落</w:t>
            </w:r>
            <w:proofErr w:type="gramEnd"/>
            <w:r w:rsidRPr="00370513">
              <w:rPr>
                <w:rFonts w:ascii="標楷體" w:eastAsia="標楷體" w:hAnsi="標楷體"/>
              </w:rPr>
              <w:t>傷人情事，且建築法第七十七條亦規定建築物所有權人、</w:t>
            </w:r>
            <w:r w:rsidRPr="00370513">
              <w:rPr>
                <w:rFonts w:ascii="標楷體" w:eastAsia="標楷體" w:hAnsi="標楷體" w:hint="eastAsia"/>
              </w:rPr>
              <w:t>使</w:t>
            </w:r>
            <w:r w:rsidRPr="00370513">
              <w:rPr>
                <w:rFonts w:ascii="標楷體" w:eastAsia="標楷體" w:hAnsi="標楷體"/>
              </w:rPr>
              <w:t>用人應維護建築物合法使用與其構造及設備安全。</w:t>
            </w:r>
            <w:proofErr w:type="gramStart"/>
            <w:r w:rsidRPr="00370513">
              <w:rPr>
                <w:rFonts w:ascii="標楷體" w:eastAsia="標楷體" w:hAnsi="標楷體"/>
              </w:rPr>
              <w:t>爰</w:t>
            </w:r>
            <w:proofErr w:type="gramEnd"/>
            <w:r w:rsidRPr="00370513">
              <w:rPr>
                <w:rFonts w:ascii="標楷體" w:eastAsia="標楷體" w:hAnsi="標楷體" w:hint="eastAsia"/>
              </w:rPr>
              <w:t>建</w:t>
            </w:r>
            <w:r w:rsidRPr="00370513">
              <w:rPr>
                <w:rFonts w:ascii="標楷體" w:eastAsia="標楷體" w:hAnsi="標楷體"/>
              </w:rPr>
              <w:t>議本條文增加</w:t>
            </w:r>
            <w:r w:rsidRPr="00370513">
              <w:rPr>
                <w:rFonts w:ascii="標楷體" w:eastAsia="標楷體" w:hAnsi="標楷體" w:hint="eastAsia"/>
              </w:rPr>
              <w:t>外</w:t>
            </w:r>
            <w:r w:rsidRPr="00370513">
              <w:rPr>
                <w:rFonts w:ascii="標楷體" w:eastAsia="標楷體" w:hAnsi="標楷體"/>
              </w:rPr>
              <w:t>牆磁磚或飾材</w:t>
            </w:r>
            <w:proofErr w:type="gramStart"/>
            <w:r w:rsidRPr="00370513">
              <w:rPr>
                <w:rFonts w:ascii="標楷體" w:eastAsia="標楷體" w:hAnsi="標楷體"/>
              </w:rPr>
              <w:t>俾</w:t>
            </w:r>
            <w:proofErr w:type="gramEnd"/>
            <w:r w:rsidRPr="00370513">
              <w:rPr>
                <w:rFonts w:ascii="標楷體" w:eastAsia="標楷體" w:hAnsi="標楷體"/>
              </w:rPr>
              <w:t>以規範建築物所有權</w:t>
            </w:r>
            <w:r w:rsidRPr="00370513">
              <w:rPr>
                <w:rFonts w:ascii="標楷體" w:eastAsia="標楷體" w:hAnsi="標楷體" w:hint="eastAsia"/>
              </w:rPr>
              <w:t>人</w:t>
            </w:r>
            <w:r w:rsidRPr="00370513">
              <w:rPr>
                <w:rFonts w:ascii="標楷體" w:eastAsia="標楷體" w:hAnsi="標楷體"/>
              </w:rPr>
              <w:t>定期維</w:t>
            </w:r>
            <w:r w:rsidRPr="00370513">
              <w:rPr>
                <w:rFonts w:ascii="標楷體" w:eastAsia="標楷體" w:hAnsi="標楷體" w:hint="eastAsia"/>
              </w:rPr>
              <w:t>護</w:t>
            </w:r>
            <w:r w:rsidRPr="00370513">
              <w:rPr>
                <w:rFonts w:ascii="標楷體" w:eastAsia="標楷體" w:hAnsi="標楷體"/>
              </w:rPr>
              <w:t>外牆公共安全</w:t>
            </w:r>
            <w:r w:rsidRPr="00370513">
              <w:rPr>
                <w:rFonts w:ascii="標楷體" w:eastAsia="標楷體" w:hAnsi="標楷體" w:hint="eastAsia"/>
              </w:rPr>
              <w:t>。</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t>第五十五條　本法第九十九條第一項規定之建築物，起造人應依下列規定辦理後，敘明不適用本法全部規定或一部規定之條款及其理由，申請都發局核定。但供公眾使用建築物之消防設備圖說仍應送本府消防局審查核准。</w:t>
            </w:r>
          </w:p>
          <w:p w:rsidR="00640E7A" w:rsidRPr="00370513" w:rsidRDefault="00640E7A" w:rsidP="00D15874">
            <w:pPr>
              <w:pStyle w:val="a8"/>
              <w:snapToGrid w:val="0"/>
              <w:spacing w:line="240" w:lineRule="auto"/>
              <w:ind w:leftChars="99" w:left="656" w:hangingChars="174" w:hanging="418"/>
              <w:rPr>
                <w:rFonts w:hAnsi="標楷體" w:hint="eastAsia"/>
                <w:sz w:val="24"/>
                <w:szCs w:val="24"/>
              </w:rPr>
            </w:pPr>
            <w:r w:rsidRPr="00370513">
              <w:rPr>
                <w:rFonts w:hAnsi="標楷體" w:hint="eastAsia"/>
                <w:bCs/>
                <w:sz w:val="24"/>
                <w:szCs w:val="24"/>
              </w:rPr>
              <w:t>一、</w:t>
            </w:r>
            <w:r w:rsidRPr="00370513">
              <w:rPr>
                <w:rFonts w:hAnsi="標楷體" w:hint="eastAsia"/>
                <w:sz w:val="24"/>
                <w:szCs w:val="24"/>
              </w:rPr>
              <w:t>紀念性之建築物，應先報經主管機關許</w:t>
            </w:r>
            <w:r w:rsidRPr="00370513">
              <w:rPr>
                <w:rFonts w:hAnsi="標楷體" w:hint="eastAsia"/>
                <w:sz w:val="24"/>
                <w:szCs w:val="24"/>
              </w:rPr>
              <w:lastRenderedPageBreak/>
              <w:t>可。</w:t>
            </w:r>
          </w:p>
          <w:p w:rsidR="00640E7A" w:rsidRPr="00370513" w:rsidRDefault="00640E7A" w:rsidP="00D15874">
            <w:pPr>
              <w:pStyle w:val="a8"/>
              <w:snapToGrid w:val="0"/>
              <w:spacing w:line="240" w:lineRule="auto"/>
              <w:ind w:leftChars="99" w:left="627" w:hangingChars="162" w:hanging="389"/>
              <w:rPr>
                <w:rFonts w:hAnsi="標楷體"/>
                <w:sz w:val="24"/>
                <w:szCs w:val="24"/>
              </w:rPr>
            </w:pPr>
            <w:r w:rsidRPr="00370513">
              <w:rPr>
                <w:rFonts w:hAnsi="標楷體" w:hint="eastAsia"/>
                <w:sz w:val="24"/>
                <w:szCs w:val="24"/>
              </w:rPr>
              <w:t>二、</w:t>
            </w:r>
            <w:r w:rsidRPr="00370513">
              <w:rPr>
                <w:rFonts w:hAnsi="標楷體" w:hint="eastAsia"/>
                <w:b/>
                <w:color w:val="FF0000"/>
                <w:sz w:val="24"/>
                <w:szCs w:val="24"/>
                <w:u w:val="single"/>
              </w:rPr>
              <w:t>風景</w:t>
            </w:r>
            <w:r w:rsidRPr="00370513">
              <w:rPr>
                <w:rFonts w:hAnsi="標楷體"/>
                <w:b/>
                <w:color w:val="FF0000"/>
                <w:sz w:val="24"/>
                <w:szCs w:val="24"/>
                <w:u w:val="single"/>
              </w:rPr>
              <w:t>區之涼</w:t>
            </w:r>
            <w:r w:rsidRPr="00370513">
              <w:rPr>
                <w:rFonts w:hAnsi="標楷體" w:hint="eastAsia"/>
                <w:b/>
                <w:color w:val="FF0000"/>
                <w:sz w:val="24"/>
                <w:szCs w:val="24"/>
                <w:u w:val="single"/>
              </w:rPr>
              <w:t>亭等</w:t>
            </w:r>
            <w:r w:rsidRPr="00370513">
              <w:rPr>
                <w:rFonts w:hAnsi="標楷體"/>
                <w:b/>
                <w:color w:val="FF0000"/>
                <w:sz w:val="24"/>
                <w:szCs w:val="24"/>
                <w:u w:val="single"/>
              </w:rPr>
              <w:t>景觀設施</w:t>
            </w:r>
            <w:r w:rsidRPr="00370513">
              <w:rPr>
                <w:rFonts w:hAnsi="標楷體" w:hint="eastAsia"/>
                <w:b/>
                <w:color w:val="FF0000"/>
                <w:sz w:val="24"/>
                <w:szCs w:val="24"/>
                <w:u w:val="single"/>
              </w:rPr>
              <w:t>，</w:t>
            </w:r>
            <w:r w:rsidRPr="00370513">
              <w:rPr>
                <w:rFonts w:hAnsi="標楷體" w:hint="eastAsia"/>
                <w:sz w:val="24"/>
                <w:szCs w:val="24"/>
              </w:rPr>
              <w:t>其工程計畫應先申請</w:t>
            </w:r>
            <w:r w:rsidRPr="00370513">
              <w:rPr>
                <w:rFonts w:hAnsi="標楷體" w:hint="eastAsia"/>
                <w:b/>
                <w:color w:val="FF0000"/>
                <w:sz w:val="24"/>
                <w:szCs w:val="24"/>
                <w:u w:val="single"/>
              </w:rPr>
              <w:t>目</w:t>
            </w:r>
            <w:r w:rsidRPr="00370513">
              <w:rPr>
                <w:rFonts w:hAnsi="標楷體"/>
                <w:b/>
                <w:color w:val="FF0000"/>
                <w:sz w:val="24"/>
                <w:szCs w:val="24"/>
                <w:u w:val="single"/>
              </w:rPr>
              <w:t>的事業主管</w:t>
            </w:r>
            <w:r w:rsidRPr="00370513">
              <w:rPr>
                <w:rFonts w:hAnsi="標楷體" w:hint="eastAsia"/>
                <w:sz w:val="24"/>
                <w:szCs w:val="24"/>
              </w:rPr>
              <w:t>機關許可。</w:t>
            </w:r>
          </w:p>
          <w:p w:rsidR="00640E7A" w:rsidRPr="00370513" w:rsidRDefault="00640E7A" w:rsidP="00370513">
            <w:pPr>
              <w:pStyle w:val="a8"/>
              <w:snapToGrid w:val="0"/>
              <w:spacing w:line="240" w:lineRule="auto"/>
              <w:ind w:leftChars="100" w:left="720" w:hangingChars="200" w:hanging="480"/>
              <w:rPr>
                <w:rFonts w:hAnsi="標楷體" w:hint="eastAsia"/>
                <w:sz w:val="24"/>
                <w:szCs w:val="24"/>
              </w:rPr>
            </w:pPr>
            <w:r w:rsidRPr="00370513">
              <w:rPr>
                <w:rFonts w:hAnsi="標楷體" w:hint="eastAsia"/>
                <w:sz w:val="24"/>
                <w:szCs w:val="24"/>
              </w:rPr>
              <w:t>三、海港、碼頭、鐵路車站、航空站等範圍內雜項工作物之建造，其工程計畫應先經各該目的事業主管機關許可。</w:t>
            </w:r>
          </w:p>
          <w:p w:rsidR="00640E7A" w:rsidRPr="00370513" w:rsidRDefault="00640E7A" w:rsidP="00D15874">
            <w:pPr>
              <w:pStyle w:val="a8"/>
              <w:snapToGrid w:val="0"/>
              <w:spacing w:line="240" w:lineRule="auto"/>
              <w:ind w:leftChars="99" w:left="627" w:hangingChars="162" w:hanging="389"/>
              <w:rPr>
                <w:rFonts w:hAnsi="標楷體" w:hint="eastAsia"/>
                <w:sz w:val="24"/>
                <w:szCs w:val="24"/>
              </w:rPr>
            </w:pPr>
            <w:r w:rsidRPr="00370513">
              <w:rPr>
                <w:rFonts w:hAnsi="標楷體" w:hint="eastAsia"/>
                <w:sz w:val="24"/>
                <w:szCs w:val="24"/>
              </w:rPr>
              <w:t>四、臨時性之建築物應先行檢</w:t>
            </w:r>
            <w:proofErr w:type="gramStart"/>
            <w:r w:rsidRPr="00370513">
              <w:rPr>
                <w:rFonts w:hAnsi="標楷體" w:hint="eastAsia"/>
                <w:sz w:val="24"/>
                <w:szCs w:val="24"/>
              </w:rPr>
              <w:t>附圖說向目的</w:t>
            </w:r>
            <w:proofErr w:type="gramEnd"/>
            <w:r w:rsidRPr="00370513">
              <w:rPr>
                <w:rFonts w:hAnsi="標楷體" w:hint="eastAsia"/>
                <w:sz w:val="24"/>
                <w:szCs w:val="24"/>
              </w:rPr>
              <w:t>事業主管機關申請核定使用計畫，於竣工查驗合格後發給臨時使用許可，並核定其使用期限，使用期滿未申請展期者，由起造人或建築物所有權人自行拆除，逾期</w:t>
            </w:r>
            <w:proofErr w:type="gramStart"/>
            <w:r w:rsidRPr="00370513">
              <w:rPr>
                <w:rFonts w:hAnsi="標楷體" w:hint="eastAsia"/>
                <w:sz w:val="24"/>
                <w:szCs w:val="24"/>
              </w:rPr>
              <w:t>不拆者</w:t>
            </w:r>
            <w:proofErr w:type="gramEnd"/>
            <w:r w:rsidRPr="00370513">
              <w:rPr>
                <w:rFonts w:hAnsi="標楷體" w:hint="eastAsia"/>
                <w:sz w:val="24"/>
                <w:szCs w:val="24"/>
              </w:rPr>
              <w:t>，強制拆除之，所需拆除費用由起造人或建築物所有權人負擔。</w:t>
            </w:r>
          </w:p>
          <w:p w:rsidR="00640E7A" w:rsidRPr="00370513" w:rsidRDefault="00640E7A" w:rsidP="00D15874">
            <w:pPr>
              <w:pStyle w:val="a8"/>
              <w:snapToGrid w:val="0"/>
              <w:spacing w:line="240" w:lineRule="auto"/>
              <w:ind w:leftChars="124" w:left="298" w:firstLineChars="214" w:firstLine="514"/>
              <w:rPr>
                <w:rFonts w:hAnsi="標楷體" w:hint="eastAsia"/>
                <w:sz w:val="24"/>
                <w:szCs w:val="24"/>
              </w:rPr>
            </w:pPr>
            <w:r w:rsidRPr="00370513">
              <w:rPr>
                <w:rFonts w:hAnsi="標楷體" w:hint="eastAsia"/>
                <w:sz w:val="24"/>
                <w:szCs w:val="24"/>
              </w:rPr>
              <w:t>前項第一款至第三款建築物，經核定不適用本法全部之規定者，仍應將工程圖樣說明書及建築期限申報都發局備查。</w:t>
            </w:r>
          </w:p>
          <w:p w:rsidR="00640E7A" w:rsidRPr="00370513" w:rsidRDefault="00640E7A" w:rsidP="00370513">
            <w:pPr>
              <w:pStyle w:val="a8"/>
              <w:snapToGrid w:val="0"/>
              <w:spacing w:line="240" w:lineRule="auto"/>
              <w:ind w:leftChars="124" w:left="298" w:firstLineChars="177" w:firstLine="425"/>
              <w:rPr>
                <w:rFonts w:hAnsi="標楷體" w:hint="eastAsia"/>
                <w:sz w:val="24"/>
                <w:szCs w:val="24"/>
              </w:rPr>
            </w:pPr>
            <w:r w:rsidRPr="00370513">
              <w:rPr>
                <w:rFonts w:hAnsi="標楷體" w:hint="eastAsia"/>
                <w:sz w:val="24"/>
                <w:szCs w:val="24"/>
              </w:rPr>
              <w:t>本法第九十九條第一項第五款、第六款之建築物或雜項工作物因興辦公共設施，其改建或增建建築之管理辦法，由本府另定之。</w:t>
            </w:r>
          </w:p>
          <w:p w:rsidR="00640E7A" w:rsidRPr="00370513" w:rsidRDefault="00640E7A" w:rsidP="00370513">
            <w:pPr>
              <w:snapToGrid w:val="0"/>
              <w:ind w:leftChars="100" w:left="240" w:firstLineChars="195" w:firstLine="468"/>
              <w:jc w:val="both"/>
              <w:rPr>
                <w:rFonts w:ascii="標楷體" w:eastAsia="標楷體" w:hAnsi="標楷體" w:hint="eastAsia"/>
              </w:rPr>
            </w:pPr>
            <w:r w:rsidRPr="00370513">
              <w:rPr>
                <w:rFonts w:ascii="標楷體" w:eastAsia="標楷體" w:hAnsi="標楷體" w:hint="eastAsia"/>
              </w:rPr>
              <w:t>臨時性建築物之許可程序、施工及使用等事項之管理辦法，由本府另定之。</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第五十五條　本法第九十九條第一項規定之建築物，起造人應依下列規定辦理後，敘明不適用本法全部規定或一部規定之條款及其理由，申請都發局核定。但供公眾使用建築物之消防設備圖說仍應送本府消防局審查核准。</w:t>
            </w:r>
          </w:p>
          <w:p w:rsidR="00640E7A" w:rsidRPr="00370513" w:rsidRDefault="00640E7A" w:rsidP="00370513">
            <w:pPr>
              <w:pStyle w:val="a8"/>
              <w:snapToGrid w:val="0"/>
              <w:spacing w:line="240" w:lineRule="auto"/>
              <w:ind w:leftChars="100" w:left="720" w:hangingChars="200" w:hanging="480"/>
              <w:rPr>
                <w:rFonts w:hAnsi="標楷體" w:hint="eastAsia"/>
                <w:sz w:val="24"/>
                <w:szCs w:val="24"/>
              </w:rPr>
            </w:pPr>
            <w:r w:rsidRPr="00370513">
              <w:rPr>
                <w:rFonts w:hAnsi="標楷體" w:hint="eastAsia"/>
                <w:bCs/>
                <w:sz w:val="24"/>
                <w:szCs w:val="24"/>
              </w:rPr>
              <w:t>一、</w:t>
            </w:r>
            <w:r w:rsidRPr="00370513">
              <w:rPr>
                <w:rFonts w:hAnsi="標楷體" w:hint="eastAsia"/>
                <w:sz w:val="24"/>
                <w:szCs w:val="24"/>
              </w:rPr>
              <w:t>紀念性之建築物</w:t>
            </w:r>
            <w:r w:rsidRPr="005147EF">
              <w:rPr>
                <w:rFonts w:hAnsi="標楷體" w:hint="eastAsia"/>
                <w:b/>
                <w:sz w:val="24"/>
                <w:szCs w:val="24"/>
                <w:u w:val="single"/>
              </w:rPr>
              <w:t>為古蹟、歷史建築及聚落</w:t>
            </w:r>
            <w:r w:rsidRPr="005147EF">
              <w:rPr>
                <w:rFonts w:hAnsi="標楷體" w:hint="eastAsia"/>
                <w:b/>
                <w:sz w:val="24"/>
                <w:szCs w:val="24"/>
                <w:u w:val="single"/>
              </w:rPr>
              <w:lastRenderedPageBreak/>
              <w:t>者，應照原有形貌保存，有修護再利用必要者，其修護再利用之工程計畫，</w:t>
            </w:r>
            <w:r w:rsidRPr="00370513">
              <w:rPr>
                <w:rFonts w:hAnsi="標楷體" w:hint="eastAsia"/>
                <w:sz w:val="24"/>
                <w:szCs w:val="24"/>
              </w:rPr>
              <w:t>應先報經</w:t>
            </w:r>
            <w:r w:rsidRPr="005147EF">
              <w:rPr>
                <w:rFonts w:hAnsi="標楷體" w:hint="eastAsia"/>
                <w:b/>
                <w:sz w:val="24"/>
                <w:szCs w:val="24"/>
                <w:u w:val="single"/>
              </w:rPr>
              <w:t>古蹟</w:t>
            </w:r>
            <w:r w:rsidRPr="00370513">
              <w:rPr>
                <w:rFonts w:hAnsi="標楷體" w:hint="eastAsia"/>
                <w:sz w:val="24"/>
                <w:szCs w:val="24"/>
              </w:rPr>
              <w:t>主管機關許可。</w:t>
            </w:r>
          </w:p>
          <w:p w:rsidR="00640E7A" w:rsidRPr="00370513" w:rsidRDefault="00640E7A" w:rsidP="00100A5B">
            <w:pPr>
              <w:pStyle w:val="a8"/>
              <w:snapToGrid w:val="0"/>
              <w:spacing w:line="240" w:lineRule="auto"/>
              <w:ind w:leftChars="99" w:left="658" w:hangingChars="175" w:hanging="420"/>
              <w:rPr>
                <w:rFonts w:hAnsi="標楷體" w:hint="eastAsia"/>
                <w:sz w:val="24"/>
                <w:szCs w:val="24"/>
              </w:rPr>
            </w:pPr>
            <w:r w:rsidRPr="00370513">
              <w:rPr>
                <w:rFonts w:hAnsi="標楷體" w:hint="eastAsia"/>
                <w:sz w:val="24"/>
                <w:szCs w:val="24"/>
              </w:rPr>
              <w:t>二、</w:t>
            </w:r>
            <w:r w:rsidRPr="005147EF">
              <w:rPr>
                <w:rFonts w:hAnsi="標楷體" w:hint="eastAsia"/>
                <w:b/>
                <w:sz w:val="24"/>
                <w:szCs w:val="24"/>
                <w:u w:val="single"/>
              </w:rPr>
              <w:t>候車亭、郵筒、電話亭、警察崗亭、變電箱、開關箱及地面下之建築物，在市區道路範圍內建造者，</w:t>
            </w:r>
            <w:r w:rsidRPr="00370513">
              <w:rPr>
                <w:rFonts w:hAnsi="標楷體" w:hint="eastAsia"/>
                <w:sz w:val="24"/>
                <w:szCs w:val="24"/>
              </w:rPr>
              <w:t>其工程計畫應先申請</w:t>
            </w:r>
            <w:r w:rsidRPr="005147EF">
              <w:rPr>
                <w:rFonts w:hAnsi="標楷體" w:hint="eastAsia"/>
                <w:b/>
                <w:sz w:val="24"/>
                <w:szCs w:val="24"/>
                <w:u w:val="single"/>
              </w:rPr>
              <w:t>市區道路管理</w:t>
            </w:r>
            <w:r w:rsidRPr="00370513">
              <w:rPr>
                <w:rFonts w:hAnsi="標楷體" w:hint="eastAsia"/>
                <w:sz w:val="24"/>
                <w:szCs w:val="24"/>
              </w:rPr>
              <w:t>機關許可。</w:t>
            </w:r>
          </w:p>
          <w:p w:rsidR="00640E7A" w:rsidRPr="00370513" w:rsidRDefault="00640E7A" w:rsidP="00370513">
            <w:pPr>
              <w:pStyle w:val="a8"/>
              <w:snapToGrid w:val="0"/>
              <w:spacing w:line="240" w:lineRule="auto"/>
              <w:ind w:leftChars="100" w:left="720" w:hangingChars="200" w:hanging="480"/>
              <w:rPr>
                <w:rFonts w:hAnsi="標楷體" w:hint="eastAsia"/>
                <w:sz w:val="24"/>
                <w:szCs w:val="24"/>
              </w:rPr>
            </w:pPr>
            <w:r w:rsidRPr="00370513">
              <w:rPr>
                <w:rFonts w:hAnsi="標楷體" w:hint="eastAsia"/>
                <w:sz w:val="24"/>
                <w:szCs w:val="24"/>
              </w:rPr>
              <w:t>三、海港、碼頭、鐵路車站、航空站等範圍內雜項工作物之建造，其工程計畫應先經各該目的事業主管機關許可。</w:t>
            </w:r>
          </w:p>
          <w:p w:rsidR="00640E7A" w:rsidRPr="00370513" w:rsidRDefault="00640E7A" w:rsidP="00E02E8E">
            <w:pPr>
              <w:pStyle w:val="a8"/>
              <w:snapToGrid w:val="0"/>
              <w:spacing w:line="240" w:lineRule="auto"/>
              <w:ind w:leftChars="99" w:left="622" w:hangingChars="160" w:hanging="384"/>
              <w:rPr>
                <w:rFonts w:hAnsi="標楷體" w:hint="eastAsia"/>
                <w:sz w:val="24"/>
                <w:szCs w:val="24"/>
              </w:rPr>
            </w:pPr>
            <w:r w:rsidRPr="00370513">
              <w:rPr>
                <w:rFonts w:hAnsi="標楷體" w:hint="eastAsia"/>
                <w:sz w:val="24"/>
                <w:szCs w:val="24"/>
              </w:rPr>
              <w:t>四、臨時性之建築物應先行檢</w:t>
            </w:r>
            <w:proofErr w:type="gramStart"/>
            <w:r w:rsidRPr="00370513">
              <w:rPr>
                <w:rFonts w:hAnsi="標楷體" w:hint="eastAsia"/>
                <w:sz w:val="24"/>
                <w:szCs w:val="24"/>
              </w:rPr>
              <w:t>附圖說向目的</w:t>
            </w:r>
            <w:proofErr w:type="gramEnd"/>
            <w:r w:rsidRPr="00370513">
              <w:rPr>
                <w:rFonts w:hAnsi="標楷體" w:hint="eastAsia"/>
                <w:sz w:val="24"/>
                <w:szCs w:val="24"/>
              </w:rPr>
              <w:t>事業主管機關申請核定使用計畫，於竣工查驗合格後發給臨時使用許可，並核定其使用期限，使用期滿未申請展期者，由起造人或建築物所有權人自行拆除，逾期</w:t>
            </w:r>
            <w:proofErr w:type="gramStart"/>
            <w:r w:rsidRPr="00370513">
              <w:rPr>
                <w:rFonts w:hAnsi="標楷體" w:hint="eastAsia"/>
                <w:sz w:val="24"/>
                <w:szCs w:val="24"/>
              </w:rPr>
              <w:t>不拆者</w:t>
            </w:r>
            <w:proofErr w:type="gramEnd"/>
            <w:r w:rsidRPr="00370513">
              <w:rPr>
                <w:rFonts w:hAnsi="標楷體" w:hint="eastAsia"/>
                <w:sz w:val="24"/>
                <w:szCs w:val="24"/>
              </w:rPr>
              <w:t>，強制拆除之，所需拆除費用由起造人或建築物所有權人負擔。</w:t>
            </w:r>
          </w:p>
          <w:p w:rsidR="00640E7A" w:rsidRPr="00370513" w:rsidRDefault="00640E7A" w:rsidP="00370513">
            <w:pPr>
              <w:pStyle w:val="a8"/>
              <w:snapToGrid w:val="0"/>
              <w:spacing w:line="240" w:lineRule="auto"/>
              <w:ind w:leftChars="124" w:left="298" w:firstLineChars="177" w:firstLine="425"/>
              <w:rPr>
                <w:rFonts w:hAnsi="標楷體" w:hint="eastAsia"/>
                <w:sz w:val="24"/>
                <w:szCs w:val="24"/>
              </w:rPr>
            </w:pPr>
            <w:r w:rsidRPr="00370513">
              <w:rPr>
                <w:rFonts w:hAnsi="標楷體" w:hint="eastAsia"/>
                <w:sz w:val="24"/>
                <w:szCs w:val="24"/>
              </w:rPr>
              <w:t>前項第一款至第三款建築物，經核定不適用本法全部之規定者，仍應將工程圖樣說明書及建築期限申報都發局備查。</w:t>
            </w:r>
          </w:p>
          <w:p w:rsidR="00640E7A" w:rsidRPr="00370513" w:rsidRDefault="00640E7A" w:rsidP="00370513">
            <w:pPr>
              <w:pStyle w:val="a8"/>
              <w:snapToGrid w:val="0"/>
              <w:spacing w:line="240" w:lineRule="auto"/>
              <w:ind w:leftChars="124" w:left="298" w:firstLineChars="177" w:firstLine="425"/>
              <w:rPr>
                <w:rFonts w:hAnsi="標楷體" w:hint="eastAsia"/>
                <w:sz w:val="24"/>
                <w:szCs w:val="24"/>
              </w:rPr>
            </w:pPr>
            <w:r w:rsidRPr="00370513">
              <w:rPr>
                <w:rFonts w:hAnsi="標楷體" w:hint="eastAsia"/>
                <w:sz w:val="24"/>
                <w:szCs w:val="24"/>
              </w:rPr>
              <w:t>本法第九十九條第一項第五款、第六款之建築物或雜項工作物因興辦公共設施，其改建</w:t>
            </w:r>
            <w:r w:rsidRPr="00370513">
              <w:rPr>
                <w:rFonts w:hAnsi="標楷體" w:hint="eastAsia"/>
                <w:sz w:val="24"/>
                <w:szCs w:val="24"/>
              </w:rPr>
              <w:lastRenderedPageBreak/>
              <w:t>或增建建築之管理辦法，由本府另定之。</w:t>
            </w:r>
          </w:p>
          <w:p w:rsidR="00640E7A" w:rsidRPr="00370513" w:rsidRDefault="00640E7A" w:rsidP="00370513">
            <w:pPr>
              <w:pStyle w:val="af5"/>
              <w:snapToGrid w:val="0"/>
              <w:spacing w:before="0" w:after="0" w:line="240" w:lineRule="auto"/>
              <w:ind w:leftChars="100" w:left="240" w:firstLineChars="200" w:firstLine="480"/>
              <w:rPr>
                <w:rFonts w:hAnsi="標楷體" w:hint="eastAsia"/>
                <w:sz w:val="24"/>
                <w:szCs w:val="24"/>
              </w:rPr>
            </w:pPr>
            <w:r w:rsidRPr="00370513">
              <w:rPr>
                <w:rFonts w:hAnsi="標楷體" w:hint="eastAsia"/>
                <w:sz w:val="24"/>
                <w:szCs w:val="24"/>
              </w:rPr>
              <w:t>臨時性建築物之許可程序、施工及使用等事項之管理辦法，由本府另定之。</w:t>
            </w:r>
          </w:p>
        </w:tc>
        <w:tc>
          <w:tcPr>
            <w:tcW w:w="3001" w:type="dxa"/>
          </w:tcPr>
          <w:p w:rsidR="00F22F8D" w:rsidRPr="00370513" w:rsidRDefault="00F22F8D" w:rsidP="00370513">
            <w:pPr>
              <w:snapToGrid w:val="0"/>
              <w:jc w:val="both"/>
              <w:textAlignment w:val="baseline"/>
              <w:rPr>
                <w:rFonts w:ascii="標楷體" w:eastAsia="標楷體" w:hAnsi="標楷體" w:hint="eastAsia"/>
              </w:rPr>
            </w:pPr>
            <w:r w:rsidRPr="00370513">
              <w:rPr>
                <w:rFonts w:ascii="標楷體" w:eastAsia="標楷體" w:hAnsi="標楷體" w:hint="eastAsia"/>
              </w:rPr>
              <w:lastRenderedPageBreak/>
              <w:t>一</w:t>
            </w:r>
            <w:r w:rsidRPr="00370513">
              <w:rPr>
                <w:rFonts w:ascii="標楷體" w:eastAsia="標楷體" w:hAnsi="標楷體"/>
              </w:rPr>
              <w:t>、</w:t>
            </w:r>
            <w:r w:rsidRPr="00370513">
              <w:rPr>
                <w:rFonts w:ascii="標楷體" w:eastAsia="標楷體" w:hAnsi="標楷體" w:hint="eastAsia"/>
              </w:rPr>
              <w:t>因都</w:t>
            </w:r>
            <w:r w:rsidRPr="00370513">
              <w:rPr>
                <w:rFonts w:ascii="標楷體" w:eastAsia="標楷體" w:hAnsi="標楷體"/>
              </w:rPr>
              <w:t>市發展局非為古</w:t>
            </w:r>
            <w:r w:rsidRPr="00370513">
              <w:rPr>
                <w:rFonts w:ascii="標楷體" w:eastAsia="標楷體" w:hAnsi="標楷體" w:hint="eastAsia"/>
              </w:rPr>
              <w:t>蹟</w:t>
            </w:r>
            <w:r w:rsidRPr="00370513">
              <w:rPr>
                <w:rFonts w:ascii="標楷體" w:eastAsia="標楷體" w:hAnsi="標楷體"/>
              </w:rPr>
              <w:t>之</w:t>
            </w:r>
            <w:r w:rsidRPr="00370513">
              <w:rPr>
                <w:rFonts w:ascii="標楷體" w:eastAsia="標楷體" w:hAnsi="標楷體" w:hint="eastAsia"/>
              </w:rPr>
              <w:t>權</w:t>
            </w:r>
            <w:r w:rsidRPr="00370513">
              <w:rPr>
                <w:rFonts w:ascii="標楷體" w:eastAsia="標楷體" w:hAnsi="標楷體"/>
              </w:rPr>
              <w:t>管機關，</w:t>
            </w:r>
            <w:r w:rsidR="00100A5B">
              <w:rPr>
                <w:rFonts w:ascii="標楷體" w:eastAsia="標楷體" w:hAnsi="標楷體" w:hint="eastAsia"/>
              </w:rPr>
              <w:t>且</w:t>
            </w:r>
            <w:r w:rsidR="00100A5B">
              <w:rPr>
                <w:rFonts w:ascii="標楷體" w:eastAsia="標楷體" w:hAnsi="標楷體"/>
              </w:rPr>
              <w:t>古蹟非為建築法第</w:t>
            </w:r>
            <w:r w:rsidR="00100A5B">
              <w:rPr>
                <w:rFonts w:ascii="標楷體" w:eastAsia="標楷體" w:hAnsi="標楷體" w:hint="eastAsia"/>
              </w:rPr>
              <w:t>九</w:t>
            </w:r>
            <w:r w:rsidR="00100A5B">
              <w:rPr>
                <w:rFonts w:ascii="標楷體" w:eastAsia="標楷體" w:hAnsi="標楷體"/>
              </w:rPr>
              <w:t>十九</w:t>
            </w:r>
            <w:r w:rsidR="00100A5B">
              <w:rPr>
                <w:rFonts w:ascii="標楷體" w:eastAsia="標楷體" w:hAnsi="標楷體" w:hint="eastAsia"/>
              </w:rPr>
              <w:t>規</w:t>
            </w:r>
            <w:r w:rsidR="00100A5B">
              <w:rPr>
                <w:rFonts w:ascii="標楷體" w:eastAsia="標楷體" w:hAnsi="標楷體"/>
              </w:rPr>
              <w:t>定項目，</w:t>
            </w:r>
            <w:r w:rsidRPr="00370513">
              <w:rPr>
                <w:rFonts w:ascii="標楷體" w:eastAsia="標楷體" w:hAnsi="標楷體"/>
              </w:rPr>
              <w:t>故</w:t>
            </w:r>
            <w:r w:rsidRPr="00370513">
              <w:rPr>
                <w:rFonts w:ascii="標楷體" w:eastAsia="標楷體" w:hAnsi="標楷體" w:hint="eastAsia"/>
              </w:rPr>
              <w:t>刪</w:t>
            </w:r>
            <w:r w:rsidRPr="00370513">
              <w:rPr>
                <w:rFonts w:ascii="標楷體" w:eastAsia="標楷體" w:hAnsi="標楷體"/>
              </w:rPr>
              <w:t>除</w:t>
            </w:r>
            <w:r w:rsidRPr="00370513">
              <w:rPr>
                <w:rFonts w:ascii="標楷體" w:eastAsia="標楷體" w:hAnsi="標楷體" w:hint="eastAsia"/>
              </w:rPr>
              <w:t>古蹟</w:t>
            </w:r>
            <w:r w:rsidRPr="00370513">
              <w:rPr>
                <w:rFonts w:ascii="標楷體" w:eastAsia="標楷體" w:hAnsi="標楷體"/>
              </w:rPr>
              <w:t>之相關規定。</w:t>
            </w:r>
          </w:p>
          <w:p w:rsidR="00640E7A" w:rsidRPr="00370513" w:rsidRDefault="00F22F8D" w:rsidP="00370513">
            <w:pPr>
              <w:snapToGrid w:val="0"/>
              <w:jc w:val="both"/>
              <w:textAlignment w:val="baseline"/>
              <w:rPr>
                <w:rFonts w:ascii="標楷體" w:eastAsia="標楷體" w:hAnsi="標楷體"/>
              </w:rPr>
            </w:pPr>
            <w:r w:rsidRPr="00370513">
              <w:rPr>
                <w:rFonts w:ascii="標楷體" w:eastAsia="標楷體" w:hAnsi="標楷體" w:hint="eastAsia"/>
              </w:rPr>
              <w:t>二</w:t>
            </w:r>
            <w:r w:rsidRPr="00370513">
              <w:rPr>
                <w:rFonts w:ascii="標楷體" w:eastAsia="標楷體" w:hAnsi="標楷體"/>
              </w:rPr>
              <w:t>、</w:t>
            </w:r>
            <w:r w:rsidR="00640E7A" w:rsidRPr="00370513">
              <w:rPr>
                <w:rFonts w:ascii="標楷體" w:eastAsia="標楷體" w:hAnsi="標楷體" w:hint="eastAsia"/>
              </w:rPr>
              <w:t>刪</w:t>
            </w:r>
            <w:r w:rsidR="00640E7A" w:rsidRPr="00370513">
              <w:rPr>
                <w:rFonts w:ascii="標楷體" w:eastAsia="標楷體" w:hAnsi="標楷體"/>
              </w:rPr>
              <w:t>除</w:t>
            </w:r>
            <w:r w:rsidR="00640E7A" w:rsidRPr="00370513">
              <w:rPr>
                <w:rFonts w:ascii="標楷體" w:eastAsia="標楷體" w:hAnsi="標楷體" w:hint="eastAsia"/>
              </w:rPr>
              <w:t>候車亭、郵筒、電話亭、警察崗亭、變電箱、開關箱等</w:t>
            </w:r>
            <w:r w:rsidR="00640E7A" w:rsidRPr="00370513">
              <w:rPr>
                <w:rFonts w:ascii="標楷體" w:eastAsia="標楷體" w:hAnsi="標楷體"/>
              </w:rPr>
              <w:t>設置於市</w:t>
            </w:r>
            <w:r w:rsidR="00640E7A" w:rsidRPr="00370513">
              <w:rPr>
                <w:rFonts w:ascii="標楷體" w:eastAsia="標楷體" w:hAnsi="標楷體" w:hint="eastAsia"/>
              </w:rPr>
              <w:t>區</w:t>
            </w:r>
            <w:r w:rsidR="00640E7A" w:rsidRPr="00370513">
              <w:rPr>
                <w:rFonts w:ascii="標楷體" w:eastAsia="標楷體" w:hAnsi="標楷體"/>
              </w:rPr>
              <w:t>道路範圍內之</w:t>
            </w:r>
            <w:r w:rsidR="00640E7A" w:rsidRPr="00370513">
              <w:rPr>
                <w:rFonts w:ascii="標楷體" w:eastAsia="標楷體" w:hAnsi="標楷體" w:hint="eastAsia"/>
              </w:rPr>
              <w:t>設</w:t>
            </w:r>
            <w:r w:rsidR="00640E7A" w:rsidRPr="00370513">
              <w:rPr>
                <w:rFonts w:ascii="標楷體" w:eastAsia="標楷體" w:hAnsi="標楷體"/>
              </w:rPr>
              <w:t>施</w:t>
            </w:r>
            <w:r w:rsidR="00640E7A" w:rsidRPr="00370513">
              <w:rPr>
                <w:rFonts w:ascii="標楷體" w:eastAsia="標楷體" w:hAnsi="標楷體" w:hint="eastAsia"/>
              </w:rPr>
              <w:t>，因</w:t>
            </w:r>
            <w:r w:rsidR="00640E7A" w:rsidRPr="00370513">
              <w:rPr>
                <w:rFonts w:ascii="標楷體" w:eastAsia="標楷體" w:hAnsi="標楷體"/>
              </w:rPr>
              <w:t>上開設置非屬建築法第九十九條第一項規定之建築物範圍內。</w:t>
            </w:r>
          </w:p>
          <w:p w:rsidR="00640E7A" w:rsidRPr="00370513" w:rsidRDefault="00F22F8D" w:rsidP="00370513">
            <w:pPr>
              <w:snapToGrid w:val="0"/>
              <w:jc w:val="both"/>
              <w:textAlignment w:val="baseline"/>
              <w:rPr>
                <w:rFonts w:ascii="標楷體" w:eastAsia="標楷體" w:hAnsi="標楷體" w:hint="eastAsia"/>
              </w:rPr>
            </w:pPr>
            <w:r w:rsidRPr="00370513">
              <w:rPr>
                <w:rFonts w:ascii="標楷體" w:eastAsia="標楷體" w:hAnsi="標楷體" w:hint="eastAsia"/>
              </w:rPr>
              <w:t>三</w:t>
            </w:r>
            <w:r w:rsidRPr="00370513">
              <w:rPr>
                <w:rFonts w:ascii="標楷體" w:eastAsia="標楷體" w:hAnsi="標楷體"/>
              </w:rPr>
              <w:t>、</w:t>
            </w:r>
            <w:r w:rsidR="00640E7A" w:rsidRPr="00370513">
              <w:rPr>
                <w:rFonts w:ascii="標楷體" w:eastAsia="標楷體" w:hAnsi="標楷體" w:hint="eastAsia"/>
              </w:rPr>
              <w:t>風</w:t>
            </w:r>
            <w:r w:rsidR="00640E7A" w:rsidRPr="00370513">
              <w:rPr>
                <w:rFonts w:ascii="標楷體" w:eastAsia="標楷體" w:hAnsi="標楷體"/>
              </w:rPr>
              <w:t>景</w:t>
            </w:r>
            <w:r w:rsidR="00640E7A" w:rsidRPr="00370513">
              <w:rPr>
                <w:rFonts w:ascii="標楷體" w:eastAsia="標楷體" w:hAnsi="標楷體" w:hint="eastAsia"/>
              </w:rPr>
              <w:t>區</w:t>
            </w:r>
            <w:r w:rsidR="00640E7A" w:rsidRPr="00370513">
              <w:rPr>
                <w:rFonts w:ascii="標楷體" w:eastAsia="標楷體" w:hAnsi="標楷體"/>
              </w:rPr>
              <w:t>之涼</w:t>
            </w:r>
            <w:r w:rsidR="00640E7A" w:rsidRPr="00370513">
              <w:rPr>
                <w:rFonts w:ascii="標楷體" w:eastAsia="標楷體" w:hAnsi="標楷體" w:hint="eastAsia"/>
              </w:rPr>
              <w:t>亭</w:t>
            </w:r>
            <w:r w:rsidR="00640E7A" w:rsidRPr="00370513">
              <w:rPr>
                <w:rFonts w:ascii="標楷體" w:eastAsia="標楷體" w:hAnsi="標楷體"/>
              </w:rPr>
              <w:t>等景觀設施，</w:t>
            </w:r>
            <w:r w:rsidR="00640E7A" w:rsidRPr="00370513">
              <w:rPr>
                <w:rFonts w:ascii="標楷體" w:eastAsia="標楷體" w:hAnsi="標楷體" w:hint="eastAsia"/>
              </w:rPr>
              <w:t>因</w:t>
            </w:r>
            <w:r w:rsidR="00640E7A" w:rsidRPr="00370513">
              <w:rPr>
                <w:rFonts w:ascii="標楷體" w:eastAsia="標楷體" w:hAnsi="標楷體"/>
              </w:rPr>
              <w:t>屬</w:t>
            </w:r>
            <w:r w:rsidR="00640E7A" w:rsidRPr="00370513">
              <w:rPr>
                <w:rFonts w:ascii="標楷體" w:eastAsia="標楷體" w:hAnsi="標楷體" w:hint="eastAsia"/>
              </w:rPr>
              <w:t>偏遠地區，</w:t>
            </w:r>
            <w:r w:rsidR="00640E7A" w:rsidRPr="00370513">
              <w:rPr>
                <w:rFonts w:ascii="標楷體" w:eastAsia="標楷體" w:hAnsi="標楷體"/>
              </w:rPr>
              <w:t>臨接建</w:t>
            </w:r>
            <w:r w:rsidR="00640E7A" w:rsidRPr="00370513">
              <w:rPr>
                <w:rFonts w:ascii="標楷體" w:eastAsia="標楷體" w:hAnsi="標楷體"/>
              </w:rPr>
              <w:lastRenderedPageBreak/>
              <w:t>築線尚有困難，</w:t>
            </w:r>
            <w:r w:rsidR="00640E7A" w:rsidRPr="00370513">
              <w:rPr>
                <w:rFonts w:ascii="標楷體" w:eastAsia="標楷體" w:hAnsi="標楷體" w:hint="eastAsia"/>
              </w:rPr>
              <w:t>故</w:t>
            </w:r>
            <w:r w:rsidR="00640E7A" w:rsidRPr="00370513">
              <w:rPr>
                <w:rFonts w:ascii="標楷體" w:eastAsia="標楷體" w:hAnsi="標楷體"/>
              </w:rPr>
              <w:t>排除</w:t>
            </w:r>
            <w:r w:rsidR="00640E7A" w:rsidRPr="00370513">
              <w:rPr>
                <w:rFonts w:ascii="標楷體" w:eastAsia="標楷體" w:hAnsi="標楷體" w:hint="eastAsia"/>
              </w:rPr>
              <w:t>部</w:t>
            </w:r>
            <w:r w:rsidR="00640E7A" w:rsidRPr="00370513">
              <w:rPr>
                <w:rFonts w:ascii="標楷體" w:eastAsia="標楷體" w:hAnsi="標楷體"/>
              </w:rPr>
              <w:t>份建築</w:t>
            </w:r>
            <w:r w:rsidR="00640E7A" w:rsidRPr="00370513">
              <w:rPr>
                <w:rFonts w:ascii="標楷體" w:eastAsia="標楷體" w:hAnsi="標楷體" w:hint="eastAsia"/>
              </w:rPr>
              <w:t>法</w:t>
            </w:r>
            <w:r w:rsidR="00640E7A" w:rsidRPr="00370513">
              <w:rPr>
                <w:rFonts w:ascii="標楷體" w:eastAsia="標楷體" w:hAnsi="標楷體"/>
              </w:rPr>
              <w:t>之規定，惟其結構</w:t>
            </w:r>
            <w:r w:rsidR="00640E7A" w:rsidRPr="00370513">
              <w:rPr>
                <w:rFonts w:ascii="標楷體" w:eastAsia="標楷體" w:hAnsi="標楷體" w:hint="eastAsia"/>
              </w:rPr>
              <w:t>安</w:t>
            </w:r>
            <w:r w:rsidR="00640E7A" w:rsidRPr="00370513">
              <w:rPr>
                <w:rFonts w:ascii="標楷體" w:eastAsia="標楷體" w:hAnsi="標楷體"/>
              </w:rPr>
              <w:t>全部份仍</w:t>
            </w:r>
            <w:r w:rsidR="00640E7A" w:rsidRPr="00370513">
              <w:rPr>
                <w:rFonts w:ascii="標楷體" w:eastAsia="標楷體" w:hAnsi="標楷體" w:hint="eastAsia"/>
              </w:rPr>
              <w:t>由</w:t>
            </w:r>
            <w:r w:rsidR="00640E7A" w:rsidRPr="00370513">
              <w:rPr>
                <w:rFonts w:ascii="標楷體" w:eastAsia="標楷體" w:hAnsi="標楷體"/>
              </w:rPr>
              <w:t>其目的事業主管機關之</w:t>
            </w:r>
            <w:r w:rsidR="00640E7A" w:rsidRPr="00370513">
              <w:rPr>
                <w:rFonts w:ascii="標楷體" w:eastAsia="標楷體" w:hAnsi="標楷體" w:hint="eastAsia"/>
              </w:rPr>
              <w:t>負</w:t>
            </w:r>
            <w:r w:rsidR="00640E7A" w:rsidRPr="00370513">
              <w:rPr>
                <w:rFonts w:ascii="標楷體" w:eastAsia="標楷體" w:hAnsi="標楷體"/>
              </w:rPr>
              <w:t>責。</w:t>
            </w:r>
          </w:p>
        </w:tc>
      </w:tr>
      <w:tr w:rsidR="00640E7A" w:rsidRPr="002D6279" w:rsidTr="003A0D6B">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lastRenderedPageBreak/>
              <w:t>第五十</w:t>
            </w:r>
            <w:r w:rsidRPr="00370513">
              <w:rPr>
                <w:rFonts w:ascii="標楷體" w:eastAsia="標楷體" w:hAnsi="標楷體"/>
              </w:rPr>
              <w:t>九</w:t>
            </w:r>
            <w:r w:rsidRPr="00370513">
              <w:rPr>
                <w:rFonts w:ascii="標楷體" w:eastAsia="標楷體" w:hAnsi="標楷體" w:hint="eastAsia"/>
              </w:rPr>
              <w:t>條　下列事項</w:t>
            </w:r>
            <w:proofErr w:type="gramStart"/>
            <w:r w:rsidRPr="00370513">
              <w:rPr>
                <w:rFonts w:ascii="標楷體" w:eastAsia="標楷體" w:hAnsi="標楷體" w:hint="eastAsia"/>
              </w:rPr>
              <w:t>本府得委</w:t>
            </w:r>
            <w:proofErr w:type="gramEnd"/>
            <w:r w:rsidRPr="00370513">
              <w:rPr>
                <w:rFonts w:ascii="標楷體" w:eastAsia="標楷體" w:hAnsi="標楷體" w:hint="eastAsia"/>
              </w:rPr>
              <w:t>由本市各區公所辦理：</w:t>
            </w:r>
          </w:p>
          <w:p w:rsidR="00640E7A" w:rsidRPr="00370513" w:rsidRDefault="00640E7A" w:rsidP="00E02E8E">
            <w:pPr>
              <w:snapToGrid w:val="0"/>
              <w:ind w:leftChars="124" w:left="850" w:hangingChars="230" w:hanging="552"/>
              <w:jc w:val="both"/>
              <w:rPr>
                <w:rFonts w:ascii="標楷體" w:eastAsia="標楷體" w:hAnsi="標楷體" w:hint="eastAsia"/>
              </w:rPr>
            </w:pPr>
            <w:r w:rsidRPr="00370513">
              <w:rPr>
                <w:rFonts w:ascii="標楷體" w:eastAsia="標楷體" w:hAnsi="標楷體" w:hint="eastAsia"/>
              </w:rPr>
              <w:t>一、公私有</w:t>
            </w:r>
            <w:proofErr w:type="gramStart"/>
            <w:r w:rsidRPr="00370513">
              <w:rPr>
                <w:rFonts w:ascii="標楷體" w:eastAsia="標楷體" w:hAnsi="標楷體" w:hint="eastAsia"/>
              </w:rPr>
              <w:t>畸</w:t>
            </w:r>
            <w:proofErr w:type="gramEnd"/>
            <w:r w:rsidRPr="00370513">
              <w:rPr>
                <w:rFonts w:ascii="標楷體" w:eastAsia="標楷體" w:hAnsi="標楷體" w:hint="eastAsia"/>
              </w:rPr>
              <w:t>零地合併使用證明書核發。</w:t>
            </w:r>
          </w:p>
          <w:p w:rsidR="00640E7A" w:rsidRPr="00370513" w:rsidRDefault="00640E7A" w:rsidP="00E02E8E">
            <w:pPr>
              <w:snapToGrid w:val="0"/>
              <w:ind w:leftChars="124" w:left="850" w:hangingChars="230" w:hanging="552"/>
              <w:jc w:val="both"/>
              <w:rPr>
                <w:rFonts w:ascii="標楷體" w:eastAsia="標楷體" w:hAnsi="標楷體" w:hint="eastAsia"/>
              </w:rPr>
            </w:pPr>
            <w:r w:rsidRPr="00370513">
              <w:rPr>
                <w:rFonts w:ascii="標楷體" w:eastAsia="標楷體" w:hAnsi="標楷體" w:hint="eastAsia"/>
              </w:rPr>
              <w:t>二、建築物違規事項查報。</w:t>
            </w:r>
          </w:p>
          <w:p w:rsidR="00640E7A" w:rsidRPr="00370513" w:rsidRDefault="00640E7A" w:rsidP="00E02E8E">
            <w:pPr>
              <w:snapToGrid w:val="0"/>
              <w:ind w:leftChars="124" w:left="850" w:hangingChars="230" w:hanging="552"/>
              <w:jc w:val="both"/>
              <w:rPr>
                <w:rFonts w:ascii="標楷體" w:eastAsia="標楷體" w:hAnsi="標楷體"/>
              </w:rPr>
            </w:pPr>
            <w:r w:rsidRPr="00370513">
              <w:rPr>
                <w:rFonts w:ascii="標楷體" w:eastAsia="標楷體" w:hAnsi="標楷體" w:hint="eastAsia"/>
              </w:rPr>
              <w:t>三、違規廣告物查報。</w:t>
            </w:r>
          </w:p>
          <w:p w:rsidR="00640E7A" w:rsidRPr="00370513" w:rsidRDefault="00640E7A" w:rsidP="00E02E8E">
            <w:pPr>
              <w:snapToGrid w:val="0"/>
              <w:ind w:leftChars="124" w:left="851" w:hangingChars="230" w:hanging="553"/>
              <w:jc w:val="both"/>
              <w:rPr>
                <w:rFonts w:ascii="標楷體" w:eastAsia="標楷體" w:hAnsi="標楷體" w:hint="eastAsia"/>
                <w:b/>
                <w:color w:val="FF0000"/>
                <w:u w:val="single"/>
              </w:rPr>
            </w:pPr>
            <w:r w:rsidRPr="00370513">
              <w:rPr>
                <w:rFonts w:ascii="標楷體" w:eastAsia="標楷體" w:hAnsi="標楷體" w:hint="eastAsia"/>
                <w:b/>
                <w:color w:val="FF0000"/>
                <w:u w:val="single"/>
              </w:rPr>
              <w:t>四、</w:t>
            </w:r>
            <w:r w:rsidRPr="00370513">
              <w:rPr>
                <w:rFonts w:ascii="標楷體" w:eastAsia="標楷體" w:hAnsi="標楷體"/>
                <w:b/>
                <w:color w:val="FF0000"/>
                <w:u w:val="single"/>
              </w:rPr>
              <w:t>危險建築物之緊急處置及通報。</w:t>
            </w:r>
          </w:p>
          <w:p w:rsidR="00640E7A" w:rsidRPr="00370513" w:rsidRDefault="00640E7A" w:rsidP="00370513">
            <w:pPr>
              <w:tabs>
                <w:tab w:val="left" w:pos="3119"/>
              </w:tabs>
              <w:adjustRightInd w:val="0"/>
              <w:snapToGrid w:val="0"/>
              <w:ind w:leftChars="118" w:left="283" w:rightChars="14" w:right="34" w:firstLineChars="214" w:firstLine="514"/>
              <w:jc w:val="both"/>
              <w:rPr>
                <w:rFonts w:ascii="標楷體" w:eastAsia="標楷體" w:hAnsi="標楷體" w:hint="eastAsia"/>
                <w:color w:val="000000"/>
              </w:rPr>
            </w:pPr>
            <w:r w:rsidRPr="00370513">
              <w:rPr>
                <w:rFonts w:ascii="標楷體" w:eastAsia="標楷體" w:hAnsi="標楷體" w:hint="eastAsia"/>
              </w:rPr>
              <w:t>前項辦理地區及範圍由都發局另行委託或委辦並公告之。</w:t>
            </w:r>
          </w:p>
        </w:tc>
        <w:tc>
          <w:tcPr>
            <w:tcW w:w="3001" w:type="dxa"/>
          </w:tcPr>
          <w:p w:rsidR="00640E7A" w:rsidRPr="00370513" w:rsidRDefault="00640E7A" w:rsidP="00370513">
            <w:pPr>
              <w:snapToGrid w:val="0"/>
              <w:ind w:left="240" w:hangingChars="100" w:hanging="240"/>
              <w:jc w:val="both"/>
              <w:rPr>
                <w:rFonts w:ascii="標楷體" w:eastAsia="標楷體" w:hAnsi="標楷體" w:hint="eastAsia"/>
              </w:rPr>
            </w:pPr>
            <w:r w:rsidRPr="00370513">
              <w:rPr>
                <w:rFonts w:ascii="標楷體" w:eastAsia="標楷體" w:hAnsi="標楷體" w:hint="eastAsia"/>
              </w:rPr>
              <w:t>第五十</w:t>
            </w:r>
            <w:r w:rsidRPr="00370513">
              <w:rPr>
                <w:rFonts w:ascii="標楷體" w:eastAsia="標楷體" w:hAnsi="標楷體"/>
              </w:rPr>
              <w:t>九</w:t>
            </w:r>
            <w:r w:rsidRPr="00370513">
              <w:rPr>
                <w:rFonts w:ascii="標楷體" w:eastAsia="標楷體" w:hAnsi="標楷體" w:hint="eastAsia"/>
              </w:rPr>
              <w:t>條　下列事項</w:t>
            </w:r>
            <w:proofErr w:type="gramStart"/>
            <w:r w:rsidRPr="00370513">
              <w:rPr>
                <w:rFonts w:ascii="標楷體" w:eastAsia="標楷體" w:hAnsi="標楷體" w:hint="eastAsia"/>
              </w:rPr>
              <w:t>本府得委</w:t>
            </w:r>
            <w:proofErr w:type="gramEnd"/>
            <w:r w:rsidRPr="00370513">
              <w:rPr>
                <w:rFonts w:ascii="標楷體" w:eastAsia="標楷體" w:hAnsi="標楷體" w:hint="eastAsia"/>
              </w:rPr>
              <w:t>由本市各區公所辦理：</w:t>
            </w:r>
          </w:p>
          <w:p w:rsidR="00640E7A" w:rsidRPr="00370513" w:rsidRDefault="00640E7A" w:rsidP="00E02E8E">
            <w:pPr>
              <w:snapToGrid w:val="0"/>
              <w:ind w:leftChars="109" w:left="684" w:hangingChars="176" w:hanging="422"/>
              <w:jc w:val="both"/>
              <w:rPr>
                <w:rFonts w:ascii="標楷體" w:eastAsia="標楷體" w:hAnsi="標楷體" w:hint="eastAsia"/>
              </w:rPr>
            </w:pPr>
            <w:r w:rsidRPr="00370513">
              <w:rPr>
                <w:rFonts w:ascii="標楷體" w:eastAsia="標楷體" w:hAnsi="標楷體" w:hint="eastAsia"/>
              </w:rPr>
              <w:t>一、公私有</w:t>
            </w:r>
            <w:proofErr w:type="gramStart"/>
            <w:r w:rsidRPr="00370513">
              <w:rPr>
                <w:rFonts w:ascii="標楷體" w:eastAsia="標楷體" w:hAnsi="標楷體" w:hint="eastAsia"/>
              </w:rPr>
              <w:t>畸</w:t>
            </w:r>
            <w:proofErr w:type="gramEnd"/>
            <w:r w:rsidRPr="00370513">
              <w:rPr>
                <w:rFonts w:ascii="標楷體" w:eastAsia="標楷體" w:hAnsi="標楷體" w:hint="eastAsia"/>
              </w:rPr>
              <w:t>零地合併使用證明書核發。</w:t>
            </w:r>
          </w:p>
          <w:p w:rsidR="00640E7A" w:rsidRPr="00370513" w:rsidRDefault="00640E7A" w:rsidP="00E02E8E">
            <w:pPr>
              <w:snapToGrid w:val="0"/>
              <w:ind w:leftChars="109" w:left="684" w:hangingChars="176" w:hanging="422"/>
              <w:jc w:val="both"/>
              <w:rPr>
                <w:rFonts w:ascii="標楷體" w:eastAsia="標楷體" w:hAnsi="標楷體" w:hint="eastAsia"/>
              </w:rPr>
            </w:pPr>
            <w:r w:rsidRPr="00370513">
              <w:rPr>
                <w:rFonts w:ascii="標楷體" w:eastAsia="標楷體" w:hAnsi="標楷體" w:hint="eastAsia"/>
              </w:rPr>
              <w:t>二、建築物違規事項查報。</w:t>
            </w:r>
          </w:p>
          <w:p w:rsidR="00640E7A" w:rsidRPr="00370513" w:rsidRDefault="00640E7A" w:rsidP="00E02E8E">
            <w:pPr>
              <w:snapToGrid w:val="0"/>
              <w:ind w:leftChars="109" w:left="684" w:hangingChars="176" w:hanging="422"/>
              <w:jc w:val="both"/>
              <w:rPr>
                <w:rFonts w:ascii="標楷體" w:eastAsia="標楷體" w:hAnsi="標楷體" w:hint="eastAsia"/>
              </w:rPr>
            </w:pPr>
            <w:r w:rsidRPr="00370513">
              <w:rPr>
                <w:rFonts w:ascii="標楷體" w:eastAsia="標楷體" w:hAnsi="標楷體" w:hint="eastAsia"/>
              </w:rPr>
              <w:t>三、違規廣告物查報。</w:t>
            </w:r>
          </w:p>
          <w:p w:rsidR="00640E7A" w:rsidRPr="00370513" w:rsidRDefault="00640E7A" w:rsidP="00E02E8E">
            <w:pPr>
              <w:snapToGrid w:val="0"/>
              <w:ind w:leftChars="108" w:left="259" w:firstLine="492"/>
              <w:jc w:val="both"/>
              <w:rPr>
                <w:rFonts w:ascii="標楷體" w:eastAsia="標楷體" w:hAnsi="標楷體" w:hint="eastAsia"/>
              </w:rPr>
            </w:pPr>
            <w:r w:rsidRPr="00370513">
              <w:rPr>
                <w:rFonts w:ascii="標楷體" w:eastAsia="標楷體" w:hAnsi="標楷體" w:hint="eastAsia"/>
              </w:rPr>
              <w:t>前項辦理地區及範圍由都發局另行委託或委辦並公告之。</w:t>
            </w:r>
          </w:p>
        </w:tc>
        <w:tc>
          <w:tcPr>
            <w:tcW w:w="3001" w:type="dxa"/>
          </w:tcPr>
          <w:p w:rsidR="00640E7A" w:rsidRPr="00370513" w:rsidRDefault="00640E7A" w:rsidP="00370513">
            <w:pPr>
              <w:snapToGrid w:val="0"/>
              <w:jc w:val="both"/>
              <w:rPr>
                <w:rFonts w:ascii="標楷體" w:eastAsia="標楷體" w:hAnsi="標楷體" w:hint="eastAsia"/>
              </w:rPr>
            </w:pPr>
            <w:r w:rsidRPr="00370513">
              <w:rPr>
                <w:rFonts w:ascii="標楷體" w:eastAsia="標楷體" w:hAnsi="標楷體" w:hint="eastAsia"/>
              </w:rPr>
              <w:t>有關</w:t>
            </w:r>
            <w:r w:rsidRPr="00370513">
              <w:rPr>
                <w:rFonts w:ascii="標楷體" w:eastAsia="標楷體" w:hAnsi="標楷體"/>
              </w:rPr>
              <w:t>老舊建築物因地震、水災、風災、火災或其</w:t>
            </w:r>
            <w:r w:rsidRPr="00370513">
              <w:rPr>
                <w:rFonts w:ascii="標楷體" w:eastAsia="標楷體" w:hAnsi="標楷體" w:hint="eastAsia"/>
              </w:rPr>
              <w:t>他</w:t>
            </w:r>
            <w:r w:rsidRPr="00370513">
              <w:rPr>
                <w:rFonts w:ascii="標楷體" w:eastAsia="標楷體" w:hAnsi="標楷體"/>
              </w:rPr>
              <w:t>重大事變，致建築物</w:t>
            </w:r>
            <w:r w:rsidRPr="00370513">
              <w:rPr>
                <w:rFonts w:ascii="標楷體" w:eastAsia="標楷體" w:hAnsi="標楷體" w:hint="eastAsia"/>
              </w:rPr>
              <w:t>發</w:t>
            </w:r>
            <w:r w:rsidRPr="00370513">
              <w:rPr>
                <w:rFonts w:ascii="標楷體" w:eastAsia="標楷體" w:hAnsi="標楷體"/>
              </w:rPr>
              <w:t>生危險形成</w:t>
            </w:r>
            <w:r w:rsidRPr="00370513">
              <w:rPr>
                <w:rFonts w:ascii="標楷體" w:eastAsia="標楷體" w:hAnsi="標楷體" w:hint="eastAsia"/>
              </w:rPr>
              <w:t>危</w:t>
            </w:r>
            <w:r w:rsidRPr="00370513">
              <w:rPr>
                <w:rFonts w:ascii="標楷體" w:eastAsia="標楷體" w:hAnsi="標楷體"/>
              </w:rPr>
              <w:t>險房屋，不及通知其所有人或占有人予以處置時，得委由本市各區公所</w:t>
            </w:r>
            <w:proofErr w:type="gramStart"/>
            <w:r w:rsidRPr="00370513">
              <w:rPr>
                <w:rFonts w:ascii="標楷體" w:eastAsia="標楷體" w:hAnsi="標楷體"/>
              </w:rPr>
              <w:t>逕予先</w:t>
            </w:r>
            <w:proofErr w:type="gramEnd"/>
            <w:r w:rsidRPr="00370513">
              <w:rPr>
                <w:rFonts w:ascii="標楷體" w:eastAsia="標楷體" w:hAnsi="標楷體"/>
              </w:rPr>
              <w:t>行緊</w:t>
            </w:r>
            <w:r w:rsidRPr="00370513">
              <w:rPr>
                <w:rFonts w:ascii="標楷體" w:eastAsia="標楷體" w:hAnsi="標楷體" w:hint="eastAsia"/>
              </w:rPr>
              <w:t>急</w:t>
            </w:r>
            <w:r w:rsidRPr="00370513">
              <w:rPr>
                <w:rFonts w:ascii="標楷體" w:eastAsia="標楷體" w:hAnsi="標楷體"/>
              </w:rPr>
              <w:t>處置後，報請本局限</w:t>
            </w:r>
            <w:r w:rsidRPr="00370513">
              <w:rPr>
                <w:rFonts w:ascii="標楷體" w:eastAsia="標楷體" w:hAnsi="標楷體" w:hint="eastAsia"/>
              </w:rPr>
              <w:t>期命</w:t>
            </w:r>
            <w:r w:rsidRPr="00370513">
              <w:rPr>
                <w:rFonts w:ascii="標楷體" w:eastAsia="標楷體" w:hAnsi="標楷體"/>
              </w:rPr>
              <w:t>令所有人改善或拆除</w:t>
            </w:r>
            <w:r w:rsidRPr="00370513">
              <w:rPr>
                <w:rFonts w:ascii="標楷體" w:eastAsia="標楷體" w:hAnsi="標楷體" w:hint="eastAsia"/>
              </w:rPr>
              <w:t>。</w:t>
            </w:r>
          </w:p>
        </w:tc>
      </w:tr>
    </w:tbl>
    <w:p w:rsidR="00D323CB" w:rsidRPr="0090099A" w:rsidRDefault="00401E11" w:rsidP="007B7454">
      <w:pPr>
        <w:snapToGrid w:val="0"/>
        <w:spacing w:line="360" w:lineRule="auto"/>
        <w:rPr>
          <w:rFonts w:ascii="標楷體" w:eastAsia="標楷體" w:hint="eastAsia"/>
          <w:sz w:val="40"/>
          <w:szCs w:val="40"/>
        </w:rPr>
      </w:pPr>
      <w:r>
        <w:rPr>
          <w:rFonts w:ascii="標楷體" w:eastAsia="標楷體"/>
          <w:b/>
          <w:spacing w:val="-6"/>
          <w:sz w:val="40"/>
          <w:szCs w:val="40"/>
        </w:rPr>
        <w:br w:type="page"/>
      </w:r>
      <w:proofErr w:type="gramStart"/>
      <w:r w:rsidR="00D323CB" w:rsidRPr="0090099A">
        <w:rPr>
          <w:rFonts w:ascii="標楷體" w:eastAsia="標楷體" w:hint="eastAsia"/>
          <w:spacing w:val="-6"/>
          <w:sz w:val="40"/>
          <w:szCs w:val="40"/>
        </w:rPr>
        <w:lastRenderedPageBreak/>
        <w:t>臺</w:t>
      </w:r>
      <w:proofErr w:type="gramEnd"/>
      <w:r w:rsidR="00D323CB" w:rsidRPr="0090099A">
        <w:rPr>
          <w:rFonts w:ascii="標楷體" w:eastAsia="標楷體" w:hint="eastAsia"/>
          <w:spacing w:val="-6"/>
          <w:sz w:val="40"/>
          <w:szCs w:val="40"/>
        </w:rPr>
        <w:t>中市建築管理自治條例</w:t>
      </w:r>
      <w:r w:rsidR="0090099A" w:rsidRPr="0090099A">
        <w:rPr>
          <w:rFonts w:ascii="標楷體" w:eastAsia="標楷體" w:hint="eastAsia"/>
          <w:spacing w:val="-6"/>
          <w:sz w:val="40"/>
          <w:szCs w:val="40"/>
        </w:rPr>
        <w:t>部</w:t>
      </w:r>
      <w:r w:rsidR="0090099A" w:rsidRPr="0090099A">
        <w:rPr>
          <w:rFonts w:ascii="標楷體" w:eastAsia="標楷體"/>
          <w:spacing w:val="-6"/>
          <w:sz w:val="40"/>
          <w:szCs w:val="40"/>
        </w:rPr>
        <w:t>分條文</w:t>
      </w:r>
      <w:r w:rsidR="00D323CB" w:rsidRPr="0090099A">
        <w:rPr>
          <w:rFonts w:ascii="標楷體" w:eastAsia="標楷體" w:hint="eastAsia"/>
          <w:sz w:val="40"/>
          <w:szCs w:val="40"/>
        </w:rPr>
        <w:t>修正草案</w:t>
      </w:r>
      <w:r w:rsidR="00100A5B" w:rsidRPr="0090099A">
        <w:rPr>
          <w:rFonts w:ascii="標楷體" w:eastAsia="標楷體" w:hint="eastAsia"/>
          <w:sz w:val="40"/>
          <w:szCs w:val="40"/>
        </w:rPr>
        <w:t>條</w:t>
      </w:r>
      <w:r w:rsidR="00100A5B" w:rsidRPr="0090099A">
        <w:rPr>
          <w:rFonts w:ascii="標楷體" w:eastAsia="標楷體"/>
          <w:sz w:val="40"/>
          <w:szCs w:val="40"/>
        </w:rPr>
        <w:t>文</w:t>
      </w:r>
    </w:p>
    <w:p w:rsidR="00100A5B" w:rsidRPr="00100A5B" w:rsidRDefault="00100A5B" w:rsidP="00100A5B">
      <w:pPr>
        <w:snapToGrid w:val="0"/>
        <w:spacing w:line="460" w:lineRule="exact"/>
        <w:ind w:left="848" w:hangingChars="303" w:hanging="848"/>
        <w:rPr>
          <w:rFonts w:ascii="標楷體" w:eastAsia="標楷體" w:hAnsi="標楷體" w:hint="eastAsia"/>
          <w:sz w:val="28"/>
          <w:szCs w:val="28"/>
        </w:rPr>
      </w:pPr>
      <w:r w:rsidRPr="00100A5B">
        <w:rPr>
          <w:rFonts w:ascii="標楷體" w:eastAsia="標楷體" w:hAnsi="標楷體" w:hint="eastAsia"/>
          <w:sz w:val="28"/>
          <w:szCs w:val="28"/>
        </w:rPr>
        <w:t>第三條</w:t>
      </w:r>
      <w:r>
        <w:rPr>
          <w:rFonts w:ascii="標楷體" w:eastAsia="標楷體" w:hAnsi="標楷體" w:hint="eastAsia"/>
          <w:sz w:val="28"/>
          <w:szCs w:val="28"/>
        </w:rPr>
        <w:t xml:space="preserve">　　</w:t>
      </w:r>
      <w:r w:rsidRPr="00100A5B">
        <w:rPr>
          <w:rFonts w:ascii="標楷體" w:eastAsia="標楷體" w:hAnsi="標楷體" w:hint="eastAsia"/>
          <w:sz w:val="28"/>
          <w:szCs w:val="28"/>
        </w:rPr>
        <w:t>本法第十六條規定</w:t>
      </w:r>
      <w:proofErr w:type="gramStart"/>
      <w:r w:rsidRPr="00100A5B">
        <w:rPr>
          <w:rFonts w:ascii="標楷體" w:eastAsia="標楷體" w:hAnsi="標楷體" w:hint="eastAsia"/>
          <w:sz w:val="28"/>
          <w:szCs w:val="28"/>
        </w:rPr>
        <w:t>得免由建築師</w:t>
      </w:r>
      <w:proofErr w:type="gramEnd"/>
      <w:r w:rsidRPr="00100A5B">
        <w:rPr>
          <w:rFonts w:ascii="標楷體" w:eastAsia="標楷體" w:hAnsi="標楷體" w:hint="eastAsia"/>
          <w:sz w:val="28"/>
          <w:szCs w:val="28"/>
        </w:rPr>
        <w:t>設計、監造及營造業承造之建築物或雜項工作物如下：</w:t>
      </w:r>
    </w:p>
    <w:p w:rsidR="00100A5B" w:rsidRPr="00100A5B" w:rsidRDefault="00100A5B" w:rsidP="00100A5B">
      <w:pPr>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一、工程造價一般地區在新臺幣五十萬元以下，和平區在新臺幣七十萬元以下者。</w:t>
      </w:r>
    </w:p>
    <w:p w:rsidR="00100A5B" w:rsidRPr="00100A5B" w:rsidRDefault="00100A5B" w:rsidP="00100A5B">
      <w:pPr>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二、</w:t>
      </w:r>
      <w:proofErr w:type="gramStart"/>
      <w:r w:rsidRPr="00100A5B">
        <w:rPr>
          <w:rFonts w:ascii="標楷體" w:eastAsia="標楷體" w:hAnsi="標楷體" w:hint="eastAsia"/>
          <w:sz w:val="28"/>
          <w:szCs w:val="28"/>
        </w:rPr>
        <w:t>鳥舍</w:t>
      </w:r>
      <w:proofErr w:type="gramEnd"/>
      <w:r w:rsidRPr="00100A5B">
        <w:rPr>
          <w:rFonts w:ascii="標楷體" w:eastAsia="標楷體" w:hAnsi="標楷體" w:hint="eastAsia"/>
          <w:sz w:val="28"/>
          <w:szCs w:val="28"/>
        </w:rPr>
        <w:t>、涼棚、容量二公噸以下之水塔、本身高度在六公尺以下之瞭望</w:t>
      </w:r>
      <w:proofErr w:type="gramStart"/>
      <w:r w:rsidRPr="00100A5B">
        <w:rPr>
          <w:rFonts w:ascii="標楷體" w:eastAsia="標楷體" w:hAnsi="標楷體" w:hint="eastAsia"/>
          <w:sz w:val="28"/>
          <w:szCs w:val="28"/>
        </w:rPr>
        <w:t>臺</w:t>
      </w:r>
      <w:proofErr w:type="gramEnd"/>
      <w:r w:rsidRPr="00100A5B">
        <w:rPr>
          <w:rFonts w:ascii="標楷體" w:eastAsia="標楷體" w:hAnsi="標楷體" w:hint="eastAsia"/>
          <w:sz w:val="28"/>
          <w:szCs w:val="28"/>
        </w:rPr>
        <w:t>、廣告牌（物）、廣播塔、煙囪或高度在二公尺以下之圍牆、駁</w:t>
      </w:r>
      <w:proofErr w:type="gramStart"/>
      <w:r w:rsidRPr="00100A5B">
        <w:rPr>
          <w:rFonts w:ascii="標楷體" w:eastAsia="標楷體" w:hAnsi="標楷體" w:hint="eastAsia"/>
          <w:sz w:val="28"/>
          <w:szCs w:val="28"/>
        </w:rPr>
        <w:t>崁</w:t>
      </w:r>
      <w:proofErr w:type="gramEnd"/>
      <w:r w:rsidRPr="00100A5B">
        <w:rPr>
          <w:rFonts w:ascii="標楷體" w:eastAsia="標楷體" w:hAnsi="標楷體" w:hint="eastAsia"/>
          <w:sz w:val="28"/>
          <w:szCs w:val="28"/>
        </w:rPr>
        <w:t>或挖填土石方者。</w:t>
      </w:r>
    </w:p>
    <w:p w:rsidR="00100A5B" w:rsidRPr="00100A5B" w:rsidRDefault="00100A5B" w:rsidP="00100A5B">
      <w:pPr>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三、農業用地經農業主管機關核准且在一定規模以下之農作產銷設施、畜牧設施、水產養殖設施或林業設施。</w:t>
      </w:r>
    </w:p>
    <w:p w:rsidR="00100A5B" w:rsidRPr="00100A5B" w:rsidRDefault="00100A5B" w:rsidP="00100A5B">
      <w:pPr>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四、位於非都市土地或非屬山坡地地區之都市計畫農業區，准予興建之自用農舍者。</w:t>
      </w:r>
    </w:p>
    <w:p w:rsidR="00100A5B" w:rsidRPr="00100A5B" w:rsidRDefault="00100A5B" w:rsidP="00100A5B">
      <w:pPr>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五、位於山坡地地區之都市計畫農業區，經水土保持主管機關認定該基地無須整地開發且無須設置水土保持設施，准予興建之自用農舍者。</w:t>
      </w:r>
    </w:p>
    <w:p w:rsidR="00100A5B" w:rsidRPr="00100A5B" w:rsidRDefault="00100A5B" w:rsidP="00100A5B">
      <w:pPr>
        <w:snapToGrid w:val="0"/>
        <w:spacing w:line="460" w:lineRule="exact"/>
        <w:ind w:leftChars="354" w:left="850" w:firstLineChars="202" w:firstLine="566"/>
        <w:rPr>
          <w:rFonts w:ascii="標楷體" w:eastAsia="標楷體" w:hAnsi="標楷體" w:hint="eastAsia"/>
          <w:sz w:val="28"/>
          <w:szCs w:val="28"/>
        </w:rPr>
      </w:pPr>
      <w:r w:rsidRPr="00100A5B">
        <w:rPr>
          <w:rFonts w:ascii="標楷體" w:eastAsia="標楷體" w:hAnsi="標楷體" w:hint="eastAsia"/>
          <w:sz w:val="28"/>
          <w:szCs w:val="28"/>
        </w:rPr>
        <w:t>前項各款之建築物及雜項</w:t>
      </w:r>
      <w:proofErr w:type="gramStart"/>
      <w:r w:rsidRPr="00100A5B">
        <w:rPr>
          <w:rFonts w:ascii="標楷體" w:eastAsia="標楷體" w:hAnsi="標楷體" w:hint="eastAsia"/>
          <w:sz w:val="28"/>
          <w:szCs w:val="28"/>
        </w:rPr>
        <w:t>工作物分次</w:t>
      </w:r>
      <w:proofErr w:type="gramEnd"/>
      <w:r w:rsidRPr="00100A5B">
        <w:rPr>
          <w:rFonts w:ascii="標楷體" w:eastAsia="標楷體" w:hAnsi="標楷體" w:hint="eastAsia"/>
          <w:sz w:val="28"/>
          <w:szCs w:val="28"/>
        </w:rPr>
        <w:t>申請建築時，其金額、面積、高度、容量等數額應累積計算。</w:t>
      </w:r>
    </w:p>
    <w:p w:rsidR="00100A5B" w:rsidRPr="00100A5B" w:rsidRDefault="00100A5B" w:rsidP="00100A5B">
      <w:pPr>
        <w:snapToGrid w:val="0"/>
        <w:spacing w:line="460" w:lineRule="exact"/>
        <w:ind w:left="848" w:hangingChars="303" w:hanging="848"/>
        <w:rPr>
          <w:rFonts w:ascii="標楷體" w:eastAsia="標楷體" w:hAnsi="標楷體" w:hint="eastAsia"/>
          <w:sz w:val="28"/>
          <w:szCs w:val="28"/>
        </w:rPr>
      </w:pPr>
      <w:r w:rsidRPr="00100A5B">
        <w:rPr>
          <w:rFonts w:ascii="標楷體" w:eastAsia="標楷體" w:hAnsi="標楷體" w:hint="eastAsia"/>
          <w:sz w:val="28"/>
          <w:szCs w:val="28"/>
        </w:rPr>
        <w:t>第五條</w:t>
      </w:r>
      <w:r>
        <w:rPr>
          <w:rFonts w:ascii="標楷體" w:eastAsia="標楷體" w:hAnsi="標楷體" w:hint="eastAsia"/>
          <w:sz w:val="28"/>
          <w:szCs w:val="28"/>
        </w:rPr>
        <w:t xml:space="preserve">　　</w:t>
      </w:r>
      <w:r w:rsidRPr="00100A5B">
        <w:rPr>
          <w:rFonts w:ascii="標楷體" w:eastAsia="標楷體" w:hAnsi="標楷體" w:hint="eastAsia"/>
          <w:sz w:val="28"/>
          <w:szCs w:val="28"/>
        </w:rPr>
        <w:t>申請建造執照應依本法規定備具申請書，並檢附下列文件向都發局提出：</w:t>
      </w:r>
    </w:p>
    <w:p w:rsidR="00100A5B" w:rsidRPr="00100A5B" w:rsidRDefault="00100A5B" w:rsidP="00100A5B">
      <w:pPr>
        <w:tabs>
          <w:tab w:val="left" w:pos="1418"/>
        </w:tabs>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一、土地權利證明文件：</w:t>
      </w:r>
    </w:p>
    <w:p w:rsidR="00100A5B" w:rsidRPr="00100A5B" w:rsidRDefault="00100A5B" w:rsidP="00100A5B">
      <w:pPr>
        <w:tabs>
          <w:tab w:val="left" w:pos="1418"/>
        </w:tabs>
        <w:snapToGrid w:val="0"/>
        <w:spacing w:line="460" w:lineRule="exact"/>
        <w:ind w:firstLineChars="658" w:firstLine="1842"/>
        <w:rPr>
          <w:rFonts w:ascii="標楷體" w:eastAsia="標楷體" w:hAnsi="標楷體" w:hint="eastAsia"/>
          <w:sz w:val="28"/>
          <w:szCs w:val="28"/>
        </w:rPr>
      </w:pPr>
      <w:r w:rsidRPr="00100A5B">
        <w:rPr>
          <w:rFonts w:ascii="標楷體" w:eastAsia="標楷體" w:hAnsi="標楷體" w:hint="eastAsia"/>
          <w:sz w:val="28"/>
          <w:szCs w:val="28"/>
        </w:rPr>
        <w:t>（一）土地登記簿謄本。</w:t>
      </w:r>
    </w:p>
    <w:p w:rsidR="00100A5B" w:rsidRPr="00100A5B" w:rsidRDefault="00100A5B" w:rsidP="00100A5B">
      <w:pPr>
        <w:tabs>
          <w:tab w:val="left" w:pos="1418"/>
        </w:tabs>
        <w:snapToGrid w:val="0"/>
        <w:spacing w:line="460" w:lineRule="exact"/>
        <w:ind w:firstLineChars="658" w:firstLine="1842"/>
        <w:rPr>
          <w:rFonts w:ascii="標楷體" w:eastAsia="標楷體" w:hAnsi="標楷體" w:hint="eastAsia"/>
          <w:sz w:val="28"/>
          <w:szCs w:val="28"/>
        </w:rPr>
      </w:pPr>
      <w:r w:rsidRPr="00100A5B">
        <w:rPr>
          <w:rFonts w:ascii="標楷體" w:eastAsia="標楷體" w:hAnsi="標楷體" w:hint="eastAsia"/>
          <w:sz w:val="28"/>
          <w:szCs w:val="28"/>
        </w:rPr>
        <w:t>（二）地籍圖謄本。</w:t>
      </w:r>
    </w:p>
    <w:p w:rsidR="00100A5B" w:rsidRPr="00100A5B" w:rsidRDefault="00100A5B" w:rsidP="00100A5B">
      <w:pPr>
        <w:tabs>
          <w:tab w:val="left" w:pos="1418"/>
        </w:tabs>
        <w:snapToGrid w:val="0"/>
        <w:spacing w:line="460" w:lineRule="exact"/>
        <w:ind w:firstLineChars="658" w:firstLine="1842"/>
        <w:rPr>
          <w:rFonts w:ascii="標楷體" w:eastAsia="標楷體" w:hAnsi="標楷體" w:hint="eastAsia"/>
          <w:sz w:val="28"/>
          <w:szCs w:val="28"/>
        </w:rPr>
      </w:pPr>
      <w:r w:rsidRPr="00100A5B">
        <w:rPr>
          <w:rFonts w:ascii="標楷體" w:eastAsia="標楷體" w:hAnsi="標楷體" w:hint="eastAsia"/>
          <w:sz w:val="28"/>
          <w:szCs w:val="28"/>
        </w:rPr>
        <w:t>（三）土地使用權同意書（限土地非自有者）。</w:t>
      </w:r>
    </w:p>
    <w:p w:rsidR="00100A5B" w:rsidRPr="00100A5B" w:rsidRDefault="00100A5B" w:rsidP="00100A5B">
      <w:pPr>
        <w:tabs>
          <w:tab w:val="left" w:pos="1418"/>
        </w:tabs>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二、工程圖樣及說明書：</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（一）基地位置圖：載明基地位置、方位、附近道路、鄰近各種公共設施、機關學校或明顯建築物、都市計畫土地使用分區或區域計畫土地使用編定及比例尺。</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（二）地盤圖：載明基地之方位、地號及境界線、建築線、</w:t>
      </w:r>
      <w:r w:rsidRPr="00100A5B">
        <w:rPr>
          <w:rFonts w:ascii="標楷體" w:eastAsia="標楷體" w:hAnsi="標楷體" w:hint="eastAsia"/>
          <w:sz w:val="28"/>
          <w:szCs w:val="28"/>
        </w:rPr>
        <w:lastRenderedPageBreak/>
        <w:t>臨接道路之名稱及寬度、建築物之配置。</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（三）配置圖：載明基地之方位、地形、四周道路、附近建築物情況（含層數及構造）、申請建築物之位置、騎樓（人行道）、防火間隔、空地、基地與道路高程、排水系統及排水方向。</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（四）各層平面圖及屋頂平面圖：註明各部分之用途及尺寸、面積計算，並標示新舊溝渠位置及流水方向。</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（五）建築物立面圖：各</w:t>
      </w:r>
      <w:proofErr w:type="gramStart"/>
      <w:r w:rsidRPr="00100A5B">
        <w:rPr>
          <w:rFonts w:ascii="標楷體" w:eastAsia="標楷體" w:hAnsi="標楷體" w:hint="eastAsia"/>
          <w:sz w:val="28"/>
          <w:szCs w:val="28"/>
        </w:rPr>
        <w:t>向立面圖應以座向</w:t>
      </w:r>
      <w:proofErr w:type="gramEnd"/>
      <w:r w:rsidRPr="00100A5B">
        <w:rPr>
          <w:rFonts w:ascii="標楷體" w:eastAsia="標楷體" w:hAnsi="標楷體" w:hint="eastAsia"/>
          <w:sz w:val="28"/>
          <w:szCs w:val="28"/>
        </w:rPr>
        <w:t>標示之，並註明碰撞間隔。</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（六）剖面圖：註明建築物各部尺寸及所用材料。</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（七）各層結構平面圖。</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（八）結構詳圖：載明各部斷面大小及所用材料。</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（九）設備圖：載明第三十七條所定建築物主要設備之配置。但消防、專用下水道</w:t>
      </w:r>
      <w:proofErr w:type="gramStart"/>
      <w:r w:rsidRPr="00100A5B">
        <w:rPr>
          <w:rFonts w:ascii="標楷體" w:eastAsia="標楷體" w:hAnsi="標楷體" w:hint="eastAsia"/>
          <w:sz w:val="28"/>
          <w:szCs w:val="28"/>
        </w:rPr>
        <w:t>及場鑄污水</w:t>
      </w:r>
      <w:proofErr w:type="gramEnd"/>
      <w:r w:rsidRPr="00100A5B">
        <w:rPr>
          <w:rFonts w:ascii="標楷體" w:eastAsia="標楷體" w:hAnsi="標楷體" w:hint="eastAsia"/>
          <w:sz w:val="28"/>
          <w:szCs w:val="28"/>
        </w:rPr>
        <w:t>處理設施設計圖說得於開工前</w:t>
      </w:r>
      <w:proofErr w:type="gramStart"/>
      <w:r w:rsidRPr="00100A5B">
        <w:rPr>
          <w:rFonts w:ascii="標楷體" w:eastAsia="標楷體" w:hAnsi="標楷體" w:hint="eastAsia"/>
          <w:sz w:val="28"/>
          <w:szCs w:val="28"/>
        </w:rPr>
        <w:t>補送都發</w:t>
      </w:r>
      <w:proofErr w:type="gramEnd"/>
      <w:r w:rsidRPr="00100A5B">
        <w:rPr>
          <w:rFonts w:ascii="標楷體" w:eastAsia="標楷體" w:hAnsi="標楷體" w:hint="eastAsia"/>
          <w:sz w:val="28"/>
          <w:szCs w:val="28"/>
        </w:rPr>
        <w:t>局備查。</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（十）騎樓或</w:t>
      </w:r>
      <w:proofErr w:type="gramStart"/>
      <w:r w:rsidRPr="00100A5B">
        <w:rPr>
          <w:rFonts w:ascii="標楷體" w:eastAsia="標楷體" w:hAnsi="標楷體" w:hint="eastAsia"/>
          <w:sz w:val="28"/>
          <w:szCs w:val="28"/>
        </w:rPr>
        <w:t>無遮簷</w:t>
      </w:r>
      <w:proofErr w:type="gramEnd"/>
      <w:r w:rsidRPr="00100A5B">
        <w:rPr>
          <w:rFonts w:ascii="標楷體" w:eastAsia="標楷體" w:hAnsi="標楷體" w:hint="eastAsia"/>
          <w:sz w:val="28"/>
          <w:szCs w:val="28"/>
        </w:rPr>
        <w:t>人行道設計</w:t>
      </w:r>
      <w:proofErr w:type="gramStart"/>
      <w:r w:rsidRPr="00100A5B">
        <w:rPr>
          <w:rFonts w:ascii="標楷體" w:eastAsia="標楷體" w:hAnsi="標楷體" w:hint="eastAsia"/>
          <w:sz w:val="28"/>
          <w:szCs w:val="28"/>
        </w:rPr>
        <w:t>高程圖及</w:t>
      </w:r>
      <w:proofErr w:type="gramEnd"/>
      <w:r w:rsidRPr="00100A5B">
        <w:rPr>
          <w:rFonts w:ascii="標楷體" w:eastAsia="標楷體" w:hAnsi="標楷體" w:hint="eastAsia"/>
          <w:sz w:val="28"/>
          <w:szCs w:val="28"/>
        </w:rPr>
        <w:t>縱、橫剖面圖，比例尺不得小於五十分之一。</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（十一）公共建築物依建築技術規則建築設計施工編第十章規定設置行動不便者使用設施詳細設計圖說。</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（十二）施工說明書。</w:t>
      </w:r>
    </w:p>
    <w:p w:rsidR="00100A5B" w:rsidRPr="00100A5B" w:rsidRDefault="00100A5B" w:rsidP="00100A5B">
      <w:pPr>
        <w:tabs>
          <w:tab w:val="left" w:pos="1418"/>
        </w:tabs>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三、結構計算書：</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（一）二層以下跨度超過六公尺之鋼筋混凝土</w:t>
      </w:r>
      <w:proofErr w:type="gramStart"/>
      <w:r w:rsidRPr="00100A5B">
        <w:rPr>
          <w:rFonts w:ascii="標楷體" w:eastAsia="標楷體" w:hAnsi="標楷體" w:hint="eastAsia"/>
          <w:sz w:val="28"/>
          <w:szCs w:val="28"/>
        </w:rPr>
        <w:t>樑</w:t>
      </w:r>
      <w:proofErr w:type="gramEnd"/>
      <w:r w:rsidRPr="00100A5B">
        <w:rPr>
          <w:rFonts w:ascii="標楷體" w:eastAsia="標楷體" w:hAnsi="標楷體" w:hint="eastAsia"/>
          <w:sz w:val="28"/>
          <w:szCs w:val="28"/>
        </w:rPr>
        <w:t>，應檢附該部分應力計算書。</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（二）跨度超過十二公尺之鋼架構造，</w:t>
      </w:r>
      <w:proofErr w:type="gramStart"/>
      <w:r w:rsidRPr="00100A5B">
        <w:rPr>
          <w:rFonts w:ascii="標楷體" w:eastAsia="標楷體" w:hAnsi="標楷體" w:hint="eastAsia"/>
          <w:sz w:val="28"/>
          <w:szCs w:val="28"/>
        </w:rPr>
        <w:t>應檢附鋼架</w:t>
      </w:r>
      <w:proofErr w:type="gramEnd"/>
      <w:r w:rsidRPr="00100A5B">
        <w:rPr>
          <w:rFonts w:ascii="標楷體" w:eastAsia="標楷體" w:hAnsi="標楷體" w:hint="eastAsia"/>
          <w:sz w:val="28"/>
          <w:szCs w:val="28"/>
        </w:rPr>
        <w:t>應力計算書。</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（三）三層之鋼筋混凝土構造建築物，</w:t>
      </w:r>
      <w:proofErr w:type="gramStart"/>
      <w:r w:rsidRPr="00100A5B">
        <w:rPr>
          <w:rFonts w:ascii="標楷體" w:eastAsia="標楷體" w:hAnsi="標楷體" w:hint="eastAsia"/>
          <w:sz w:val="28"/>
          <w:szCs w:val="28"/>
        </w:rPr>
        <w:t>樑</w:t>
      </w:r>
      <w:proofErr w:type="gramEnd"/>
      <w:r w:rsidRPr="00100A5B">
        <w:rPr>
          <w:rFonts w:ascii="標楷體" w:eastAsia="標楷體" w:hAnsi="標楷體" w:hint="eastAsia"/>
          <w:sz w:val="28"/>
          <w:szCs w:val="28"/>
        </w:rPr>
        <w:t>跨度超過五公尺者，應檢附結構計算書。</w:t>
      </w:r>
    </w:p>
    <w:p w:rsidR="00100A5B" w:rsidRPr="00100A5B" w:rsidRDefault="00100A5B" w:rsidP="00100A5B">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（四）四層以上或供公眾使用建築物一律檢附結構計算書。</w:t>
      </w:r>
    </w:p>
    <w:p w:rsidR="00100A5B" w:rsidRPr="00100A5B" w:rsidRDefault="00100A5B" w:rsidP="00B66707">
      <w:pPr>
        <w:tabs>
          <w:tab w:val="left" w:pos="1418"/>
        </w:tabs>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四、地基調查報告：建築技術規則建築構造編第六十四條規</w:t>
      </w:r>
      <w:r w:rsidRPr="00100A5B">
        <w:rPr>
          <w:rFonts w:ascii="標楷體" w:eastAsia="標楷體" w:hAnsi="標楷體" w:hint="eastAsia"/>
          <w:sz w:val="28"/>
          <w:szCs w:val="28"/>
        </w:rPr>
        <w:lastRenderedPageBreak/>
        <w:t>定之建築物或經都發局認有必要者，應檢附地基調查報告。</w:t>
      </w:r>
    </w:p>
    <w:p w:rsidR="00100A5B" w:rsidRPr="00100A5B" w:rsidRDefault="00100A5B" w:rsidP="00100A5B">
      <w:pPr>
        <w:tabs>
          <w:tab w:val="left" w:pos="1418"/>
        </w:tabs>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五、建築線指定（示）圖。</w:t>
      </w:r>
    </w:p>
    <w:p w:rsidR="00100A5B" w:rsidRPr="00100A5B" w:rsidRDefault="00100A5B" w:rsidP="00100A5B">
      <w:pPr>
        <w:tabs>
          <w:tab w:val="left" w:pos="1418"/>
        </w:tabs>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六、其他有關文件：</w:t>
      </w:r>
    </w:p>
    <w:p w:rsidR="00100A5B" w:rsidRPr="00100A5B" w:rsidRDefault="00100A5B" w:rsidP="00B66707">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（一）使用</w:t>
      </w:r>
      <w:proofErr w:type="gramStart"/>
      <w:r w:rsidRPr="00100A5B">
        <w:rPr>
          <w:rFonts w:ascii="標楷體" w:eastAsia="標楷體" w:hAnsi="標楷體" w:hint="eastAsia"/>
          <w:sz w:val="28"/>
          <w:szCs w:val="28"/>
        </w:rPr>
        <w:t>共同壁者</w:t>
      </w:r>
      <w:proofErr w:type="gramEnd"/>
      <w:r w:rsidRPr="00100A5B">
        <w:rPr>
          <w:rFonts w:ascii="標楷體" w:eastAsia="標楷體" w:hAnsi="標楷體" w:hint="eastAsia"/>
          <w:sz w:val="28"/>
          <w:szCs w:val="28"/>
        </w:rPr>
        <w:t>，應檢附協定書。</w:t>
      </w:r>
    </w:p>
    <w:p w:rsidR="00100A5B" w:rsidRPr="00100A5B" w:rsidRDefault="00100A5B" w:rsidP="00B66707">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（二）起造人委託設計人請領執照者，應檢附委託書。</w:t>
      </w:r>
    </w:p>
    <w:p w:rsidR="00100A5B" w:rsidRPr="00100A5B" w:rsidRDefault="00100A5B" w:rsidP="00B66707">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（三）申請興建自用農舍者，</w:t>
      </w:r>
      <w:proofErr w:type="gramStart"/>
      <w:r w:rsidRPr="00100A5B">
        <w:rPr>
          <w:rFonts w:ascii="標楷體" w:eastAsia="標楷體" w:hAnsi="標楷體" w:hint="eastAsia"/>
          <w:sz w:val="28"/>
          <w:szCs w:val="28"/>
        </w:rPr>
        <w:t>應檢附本府</w:t>
      </w:r>
      <w:proofErr w:type="gramEnd"/>
      <w:r w:rsidRPr="00100A5B">
        <w:rPr>
          <w:rFonts w:ascii="標楷體" w:eastAsia="標楷體" w:hAnsi="標楷體" w:hint="eastAsia"/>
          <w:sz w:val="28"/>
          <w:szCs w:val="28"/>
        </w:rPr>
        <w:t>農業局核准同意興建之證明文件。</w:t>
      </w:r>
    </w:p>
    <w:p w:rsidR="00100A5B" w:rsidRPr="00100A5B" w:rsidRDefault="00100A5B" w:rsidP="00B66707">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（四）</w:t>
      </w:r>
      <w:proofErr w:type="gramStart"/>
      <w:r w:rsidRPr="00100A5B">
        <w:rPr>
          <w:rFonts w:ascii="標楷體" w:eastAsia="標楷體" w:hAnsi="標楷體" w:hint="eastAsia"/>
          <w:sz w:val="28"/>
          <w:szCs w:val="28"/>
        </w:rPr>
        <w:t>增建者應檢</w:t>
      </w:r>
      <w:proofErr w:type="gramEnd"/>
      <w:r w:rsidRPr="00100A5B">
        <w:rPr>
          <w:rFonts w:ascii="標楷體" w:eastAsia="標楷體" w:hAnsi="標楷體" w:hint="eastAsia"/>
          <w:sz w:val="28"/>
          <w:szCs w:val="28"/>
        </w:rPr>
        <w:t>附房屋權利證明文件及合法房屋證明文件。</w:t>
      </w:r>
    </w:p>
    <w:p w:rsidR="00100A5B" w:rsidRPr="00100A5B" w:rsidRDefault="00100A5B" w:rsidP="00B66707">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（五）辦理</w:t>
      </w:r>
      <w:proofErr w:type="gramStart"/>
      <w:r w:rsidRPr="00100A5B">
        <w:rPr>
          <w:rFonts w:ascii="標楷體" w:eastAsia="標楷體" w:hAnsi="標楷體" w:hint="eastAsia"/>
          <w:sz w:val="28"/>
          <w:szCs w:val="28"/>
        </w:rPr>
        <w:t>空地套繪所</w:t>
      </w:r>
      <w:proofErr w:type="gramEnd"/>
      <w:r w:rsidRPr="00100A5B">
        <w:rPr>
          <w:rFonts w:ascii="標楷體" w:eastAsia="標楷體" w:hAnsi="標楷體" w:hint="eastAsia"/>
          <w:sz w:val="28"/>
          <w:szCs w:val="28"/>
        </w:rPr>
        <w:t>需之地籍套繪圖。</w:t>
      </w:r>
    </w:p>
    <w:p w:rsidR="00100A5B" w:rsidRPr="00100A5B" w:rsidRDefault="00100A5B" w:rsidP="00B66707">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（六）現地彩色照片。</w:t>
      </w:r>
    </w:p>
    <w:p w:rsidR="00100A5B" w:rsidRPr="00100A5B" w:rsidRDefault="00100A5B" w:rsidP="00B66707">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（七）起造人為建築開發業者，應檢附加入</w:t>
      </w:r>
      <w:proofErr w:type="gramStart"/>
      <w:r w:rsidRPr="00100A5B">
        <w:rPr>
          <w:rFonts w:ascii="標楷體" w:eastAsia="標楷體" w:hAnsi="標楷體" w:hint="eastAsia"/>
          <w:sz w:val="28"/>
          <w:szCs w:val="28"/>
        </w:rPr>
        <w:t>臺</w:t>
      </w:r>
      <w:proofErr w:type="gramEnd"/>
      <w:r w:rsidRPr="00100A5B">
        <w:rPr>
          <w:rFonts w:ascii="標楷體" w:eastAsia="標楷體" w:hAnsi="標楷體" w:hint="eastAsia"/>
          <w:sz w:val="28"/>
          <w:szCs w:val="28"/>
        </w:rPr>
        <w:t>中市之建築開發商業同業公會之會員證書。</w:t>
      </w:r>
    </w:p>
    <w:p w:rsidR="00100A5B" w:rsidRPr="00100A5B" w:rsidRDefault="00100A5B" w:rsidP="00B66707">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（八）建築基地與周邊道路高程有明顯落差者，應提出順平計畫。</w:t>
      </w:r>
    </w:p>
    <w:p w:rsidR="00100A5B" w:rsidRPr="00100A5B" w:rsidRDefault="00100A5B" w:rsidP="00B66707">
      <w:pPr>
        <w:tabs>
          <w:tab w:val="left" w:pos="2268"/>
        </w:tabs>
        <w:snapToGrid w:val="0"/>
        <w:spacing w:line="460" w:lineRule="exact"/>
        <w:ind w:leftChars="767" w:left="2689" w:hangingChars="303" w:hanging="848"/>
        <w:rPr>
          <w:rFonts w:ascii="標楷體" w:eastAsia="標楷體" w:hAnsi="標楷體" w:hint="eastAsia"/>
          <w:sz w:val="28"/>
          <w:szCs w:val="28"/>
        </w:rPr>
      </w:pPr>
      <w:r w:rsidRPr="00100A5B">
        <w:rPr>
          <w:rFonts w:ascii="標楷體" w:eastAsia="標楷體" w:hAnsi="標楷體" w:hint="eastAsia"/>
          <w:sz w:val="28"/>
          <w:szCs w:val="28"/>
        </w:rPr>
        <w:t>（九）依其他有關法令之規定</w:t>
      </w:r>
      <w:proofErr w:type="gramStart"/>
      <w:r w:rsidRPr="00100A5B">
        <w:rPr>
          <w:rFonts w:ascii="標楷體" w:eastAsia="標楷體" w:hAnsi="標楷體" w:hint="eastAsia"/>
          <w:sz w:val="28"/>
          <w:szCs w:val="28"/>
        </w:rPr>
        <w:t>檢附者</w:t>
      </w:r>
      <w:proofErr w:type="gramEnd"/>
      <w:r w:rsidRPr="00100A5B">
        <w:rPr>
          <w:rFonts w:ascii="標楷體" w:eastAsia="標楷體" w:hAnsi="標楷體" w:hint="eastAsia"/>
          <w:sz w:val="28"/>
          <w:szCs w:val="28"/>
        </w:rPr>
        <w:t>。</w:t>
      </w:r>
    </w:p>
    <w:p w:rsidR="00100A5B" w:rsidRPr="00100A5B" w:rsidRDefault="00100A5B" w:rsidP="00B66707">
      <w:pPr>
        <w:tabs>
          <w:tab w:val="left" w:pos="1418"/>
        </w:tabs>
        <w:snapToGrid w:val="0"/>
        <w:spacing w:line="460" w:lineRule="exact"/>
        <w:ind w:leftChars="354" w:left="850" w:firstLineChars="202" w:firstLine="566"/>
        <w:rPr>
          <w:rFonts w:ascii="標楷體" w:eastAsia="標楷體" w:hAnsi="標楷體" w:hint="eastAsia"/>
          <w:sz w:val="28"/>
          <w:szCs w:val="28"/>
        </w:rPr>
      </w:pPr>
      <w:r w:rsidRPr="00100A5B">
        <w:rPr>
          <w:rFonts w:ascii="標楷體" w:eastAsia="標楷體" w:hAnsi="標楷體" w:hint="eastAsia"/>
          <w:sz w:val="28"/>
          <w:szCs w:val="28"/>
        </w:rPr>
        <w:t>經都發局公告免指定(示)建築線者，</w:t>
      </w:r>
      <w:proofErr w:type="gramStart"/>
      <w:r w:rsidRPr="00100A5B">
        <w:rPr>
          <w:rFonts w:ascii="標楷體" w:eastAsia="標楷體" w:hAnsi="標楷體" w:hint="eastAsia"/>
          <w:sz w:val="28"/>
          <w:szCs w:val="28"/>
        </w:rPr>
        <w:t>免檢附</w:t>
      </w:r>
      <w:proofErr w:type="gramEnd"/>
      <w:r w:rsidRPr="00100A5B">
        <w:rPr>
          <w:rFonts w:ascii="標楷體" w:eastAsia="標楷體" w:hAnsi="標楷體" w:hint="eastAsia"/>
          <w:sz w:val="28"/>
          <w:szCs w:val="28"/>
        </w:rPr>
        <w:t>第一項第五款之建築線指定(示)圖。</w:t>
      </w:r>
    </w:p>
    <w:p w:rsidR="00100A5B" w:rsidRPr="00100A5B" w:rsidRDefault="00100A5B" w:rsidP="00B66707">
      <w:pPr>
        <w:tabs>
          <w:tab w:val="left" w:pos="1418"/>
        </w:tabs>
        <w:snapToGrid w:val="0"/>
        <w:spacing w:line="460" w:lineRule="exact"/>
        <w:ind w:leftChars="354" w:left="850" w:firstLineChars="202" w:firstLine="566"/>
        <w:rPr>
          <w:rFonts w:ascii="標楷體" w:eastAsia="標楷體" w:hAnsi="標楷體" w:hint="eastAsia"/>
          <w:sz w:val="28"/>
          <w:szCs w:val="28"/>
        </w:rPr>
      </w:pPr>
      <w:r w:rsidRPr="00100A5B">
        <w:rPr>
          <w:rFonts w:ascii="標楷體" w:eastAsia="標楷體" w:hAnsi="標楷體" w:hint="eastAsia"/>
          <w:sz w:val="28"/>
          <w:szCs w:val="28"/>
        </w:rPr>
        <w:t>第一項第二款及第三款文件得以都發局指定格式之電子文件方式檢</w:t>
      </w:r>
      <w:proofErr w:type="gramStart"/>
      <w:r w:rsidRPr="00100A5B">
        <w:rPr>
          <w:rFonts w:ascii="標楷體" w:eastAsia="標楷體" w:hAnsi="標楷體" w:hint="eastAsia"/>
          <w:sz w:val="28"/>
          <w:szCs w:val="28"/>
        </w:rPr>
        <w:t>附</w:t>
      </w:r>
      <w:proofErr w:type="gramEnd"/>
      <w:r w:rsidRPr="00100A5B">
        <w:rPr>
          <w:rFonts w:ascii="標楷體" w:eastAsia="標楷體" w:hAnsi="標楷體" w:hint="eastAsia"/>
          <w:sz w:val="28"/>
          <w:szCs w:val="28"/>
        </w:rPr>
        <w:t>。</w:t>
      </w:r>
    </w:p>
    <w:p w:rsidR="00100A5B" w:rsidRPr="00100A5B" w:rsidRDefault="00100A5B" w:rsidP="00B66707">
      <w:pPr>
        <w:tabs>
          <w:tab w:val="left" w:pos="1418"/>
        </w:tabs>
        <w:snapToGrid w:val="0"/>
        <w:spacing w:line="460" w:lineRule="exact"/>
        <w:ind w:leftChars="59" w:left="990" w:hangingChars="303" w:hanging="848"/>
        <w:rPr>
          <w:rFonts w:ascii="標楷體" w:eastAsia="標楷體" w:hAnsi="標楷體" w:hint="eastAsia"/>
          <w:sz w:val="28"/>
          <w:szCs w:val="28"/>
        </w:rPr>
      </w:pPr>
      <w:r w:rsidRPr="00100A5B">
        <w:rPr>
          <w:rFonts w:ascii="標楷體" w:eastAsia="標楷體" w:hAnsi="標楷體" w:hint="eastAsia"/>
          <w:sz w:val="28"/>
          <w:szCs w:val="28"/>
        </w:rPr>
        <w:t>第十條</w:t>
      </w:r>
      <w:r w:rsidR="00B66707">
        <w:rPr>
          <w:rFonts w:ascii="標楷體" w:eastAsia="標楷體" w:hAnsi="標楷體" w:hint="eastAsia"/>
          <w:sz w:val="28"/>
          <w:szCs w:val="28"/>
        </w:rPr>
        <w:t xml:space="preserve">　　</w:t>
      </w:r>
      <w:r w:rsidRPr="00100A5B">
        <w:rPr>
          <w:rFonts w:ascii="標楷體" w:eastAsia="標楷體" w:hAnsi="標楷體" w:hint="eastAsia"/>
          <w:sz w:val="28"/>
          <w:szCs w:val="28"/>
        </w:rPr>
        <w:t>建築基地臨接計畫道路、廣場、市區道路、公路或合於本自治條例規定之現有巷道者，應申請指定（示）建築線。但已開闢完成之道路或廣場，其境界線經都發局公告為免申請指定（示）建築線範圍者，得免申請指定(示)建築線。</w:t>
      </w:r>
    </w:p>
    <w:p w:rsidR="00100A5B" w:rsidRPr="00100A5B" w:rsidRDefault="00100A5B" w:rsidP="00B66707">
      <w:pPr>
        <w:tabs>
          <w:tab w:val="left" w:pos="1418"/>
        </w:tabs>
        <w:snapToGrid w:val="0"/>
        <w:spacing w:line="460" w:lineRule="exact"/>
        <w:ind w:leftChars="412" w:left="989" w:firstLineChars="203" w:firstLine="568"/>
        <w:rPr>
          <w:rFonts w:ascii="標楷體" w:eastAsia="標楷體" w:hAnsi="標楷體" w:hint="eastAsia"/>
          <w:sz w:val="28"/>
          <w:szCs w:val="28"/>
        </w:rPr>
      </w:pPr>
      <w:r w:rsidRPr="00100A5B">
        <w:rPr>
          <w:rFonts w:ascii="標楷體" w:eastAsia="標楷體" w:hAnsi="標楷體" w:hint="eastAsia"/>
          <w:sz w:val="28"/>
          <w:szCs w:val="28"/>
        </w:rPr>
        <w:t>申請興建農舍及農作產銷設施、林業設施、水產養殖設施、畜牧設施等農業設施之土地</w:t>
      </w:r>
      <w:proofErr w:type="gramStart"/>
      <w:r w:rsidRPr="00100A5B">
        <w:rPr>
          <w:rFonts w:ascii="標楷體" w:eastAsia="標楷體" w:hAnsi="標楷體" w:hint="eastAsia"/>
          <w:sz w:val="28"/>
          <w:szCs w:val="28"/>
        </w:rPr>
        <w:t>得免臨接</w:t>
      </w:r>
      <w:proofErr w:type="gramEnd"/>
      <w:r w:rsidRPr="00100A5B">
        <w:rPr>
          <w:rFonts w:ascii="標楷體" w:eastAsia="標楷體" w:hAnsi="標楷體" w:hint="eastAsia"/>
          <w:sz w:val="28"/>
          <w:szCs w:val="28"/>
        </w:rPr>
        <w:t>道路。</w:t>
      </w:r>
    </w:p>
    <w:p w:rsidR="004E42FD" w:rsidRPr="004E42FD" w:rsidRDefault="004E42FD" w:rsidP="004E42FD">
      <w:pPr>
        <w:tabs>
          <w:tab w:val="left" w:pos="1418"/>
        </w:tabs>
        <w:snapToGrid w:val="0"/>
        <w:spacing w:line="460" w:lineRule="exact"/>
        <w:ind w:leftChars="412" w:left="989" w:firstLineChars="203" w:firstLine="568"/>
        <w:rPr>
          <w:rFonts w:ascii="標楷體" w:eastAsia="標楷體" w:hAnsi="標楷體" w:hint="eastAsia"/>
          <w:sz w:val="28"/>
          <w:szCs w:val="28"/>
        </w:rPr>
      </w:pPr>
      <w:r w:rsidRPr="004E42FD">
        <w:rPr>
          <w:rFonts w:ascii="標楷體" w:eastAsia="標楷體" w:hAnsi="標楷體" w:hint="eastAsia"/>
          <w:sz w:val="28"/>
          <w:szCs w:val="28"/>
        </w:rPr>
        <w:t>實施區域計畫特定農業區、一般農業區之甲種建築用地及都市計畫農業區建地目之土地，未臨接公路系統道路或供公眾通行之現有巷道、計畫道路，其建築總樓地板面積四百九十五平方公</w:t>
      </w:r>
      <w:r w:rsidRPr="004E42FD">
        <w:rPr>
          <w:rFonts w:ascii="標楷體" w:eastAsia="標楷體" w:hAnsi="標楷體" w:hint="eastAsia"/>
          <w:sz w:val="28"/>
          <w:szCs w:val="28"/>
        </w:rPr>
        <w:lastRenderedPageBreak/>
        <w:t>尺以下且非供公眾使用之建築基地得免指定（示）建築線。但於一百零二年十月十四日後分割基地或增建、改建建物者，應合併計算總樓地板面積。</w:t>
      </w:r>
    </w:p>
    <w:p w:rsidR="004E42FD" w:rsidRPr="004E42FD" w:rsidRDefault="004E42FD" w:rsidP="004E42FD">
      <w:pPr>
        <w:tabs>
          <w:tab w:val="left" w:pos="1418"/>
        </w:tabs>
        <w:snapToGrid w:val="0"/>
        <w:spacing w:line="460" w:lineRule="exact"/>
        <w:ind w:leftChars="412" w:left="989" w:firstLineChars="203" w:firstLine="568"/>
        <w:rPr>
          <w:rFonts w:ascii="標楷體" w:eastAsia="標楷體" w:hAnsi="標楷體" w:hint="eastAsia"/>
          <w:sz w:val="28"/>
          <w:szCs w:val="28"/>
        </w:rPr>
      </w:pPr>
      <w:r w:rsidRPr="004E42FD">
        <w:rPr>
          <w:rFonts w:ascii="標楷體" w:eastAsia="標楷體" w:hAnsi="標楷體" w:hint="eastAsia"/>
          <w:sz w:val="28"/>
          <w:szCs w:val="28"/>
        </w:rPr>
        <w:t>前二項基地之進出私設通路之範圍及其通行權利應由土地所有權人、起造人自行負責，如有糾紛應</w:t>
      </w:r>
      <w:proofErr w:type="gramStart"/>
      <w:r w:rsidRPr="004E42FD">
        <w:rPr>
          <w:rFonts w:ascii="標楷體" w:eastAsia="標楷體" w:hAnsi="標楷體" w:hint="eastAsia"/>
          <w:sz w:val="28"/>
          <w:szCs w:val="28"/>
        </w:rPr>
        <w:t>逕</w:t>
      </w:r>
      <w:proofErr w:type="gramEnd"/>
      <w:r w:rsidRPr="004E42FD">
        <w:rPr>
          <w:rFonts w:ascii="標楷體" w:eastAsia="標楷體" w:hAnsi="標楷體" w:hint="eastAsia"/>
          <w:sz w:val="28"/>
          <w:szCs w:val="28"/>
        </w:rPr>
        <w:t>循司法途徑解決。</w:t>
      </w:r>
      <w:r w:rsidR="008F5394">
        <w:rPr>
          <w:rFonts w:ascii="標楷體" w:eastAsia="標楷體" w:hAnsi="標楷體" w:hint="eastAsia"/>
          <w:sz w:val="28"/>
          <w:szCs w:val="28"/>
        </w:rPr>
        <w:t>基</w:t>
      </w:r>
      <w:r w:rsidR="008F5394">
        <w:rPr>
          <w:rFonts w:ascii="標楷體" w:eastAsia="標楷體" w:hAnsi="標楷體"/>
          <w:sz w:val="28"/>
          <w:szCs w:val="28"/>
        </w:rPr>
        <w:t>地</w:t>
      </w:r>
      <w:r w:rsidR="00F14666">
        <w:rPr>
          <w:rFonts w:ascii="標楷體" w:eastAsia="標楷體" w:hAnsi="標楷體" w:hint="eastAsia"/>
          <w:sz w:val="28"/>
          <w:szCs w:val="28"/>
        </w:rPr>
        <w:t>通</w:t>
      </w:r>
      <w:r w:rsidR="00F14666">
        <w:rPr>
          <w:rFonts w:ascii="標楷體" w:eastAsia="標楷體" w:hAnsi="標楷體"/>
          <w:sz w:val="28"/>
          <w:szCs w:val="28"/>
        </w:rPr>
        <w:t>路</w:t>
      </w:r>
      <w:r w:rsidR="008F5394">
        <w:rPr>
          <w:rFonts w:ascii="標楷體" w:eastAsia="標楷體" w:hAnsi="標楷體"/>
          <w:sz w:val="28"/>
          <w:szCs w:val="28"/>
        </w:rPr>
        <w:t>連接</w:t>
      </w:r>
      <w:r w:rsidRPr="004E42FD">
        <w:rPr>
          <w:rFonts w:ascii="標楷體" w:eastAsia="標楷體" w:hAnsi="標楷體" w:hint="eastAsia"/>
          <w:sz w:val="28"/>
          <w:szCs w:val="28"/>
        </w:rPr>
        <w:t>建築線位置由建築師簽證負責。起造人及</w:t>
      </w:r>
      <w:r w:rsidR="0052527D">
        <w:rPr>
          <w:rFonts w:ascii="標楷體" w:eastAsia="標楷體" w:hAnsi="標楷體" w:hint="eastAsia"/>
          <w:sz w:val="28"/>
          <w:szCs w:val="28"/>
        </w:rPr>
        <w:t>設</w:t>
      </w:r>
      <w:r w:rsidR="0052527D">
        <w:rPr>
          <w:rFonts w:ascii="標楷體" w:eastAsia="標楷體" w:hAnsi="標楷體"/>
          <w:sz w:val="28"/>
          <w:szCs w:val="28"/>
        </w:rPr>
        <w:t>計</w:t>
      </w:r>
      <w:r w:rsidRPr="004E42FD">
        <w:rPr>
          <w:rFonts w:ascii="標楷體" w:eastAsia="標楷體" w:hAnsi="標楷體" w:hint="eastAsia"/>
          <w:sz w:val="28"/>
          <w:szCs w:val="28"/>
        </w:rPr>
        <w:t>建築師</w:t>
      </w:r>
      <w:r w:rsidR="0052527D">
        <w:rPr>
          <w:rFonts w:ascii="標楷體" w:eastAsia="標楷體" w:hAnsi="標楷體" w:hint="eastAsia"/>
          <w:sz w:val="28"/>
          <w:szCs w:val="28"/>
        </w:rPr>
        <w:t>應</w:t>
      </w:r>
      <w:r w:rsidRPr="004E42FD">
        <w:rPr>
          <w:rFonts w:ascii="標楷體" w:eastAsia="標楷體" w:hAnsi="標楷體" w:hint="eastAsia"/>
          <w:sz w:val="28"/>
          <w:szCs w:val="28"/>
        </w:rPr>
        <w:t>依本法第二十六條第二項規定負其責任。</w:t>
      </w:r>
    </w:p>
    <w:p w:rsidR="00100A5B" w:rsidRPr="00100A5B" w:rsidRDefault="004E42FD" w:rsidP="004E42FD">
      <w:pPr>
        <w:tabs>
          <w:tab w:val="left" w:pos="1418"/>
        </w:tabs>
        <w:snapToGrid w:val="0"/>
        <w:spacing w:line="460" w:lineRule="exact"/>
        <w:ind w:leftChars="412" w:left="989" w:firstLineChars="203" w:firstLine="568"/>
        <w:rPr>
          <w:rFonts w:ascii="標楷體" w:eastAsia="標楷體" w:hAnsi="標楷體" w:hint="eastAsia"/>
          <w:sz w:val="28"/>
          <w:szCs w:val="28"/>
        </w:rPr>
      </w:pPr>
      <w:r w:rsidRPr="004E42FD">
        <w:rPr>
          <w:rFonts w:ascii="標楷體" w:eastAsia="標楷體" w:hAnsi="標楷體" w:hint="eastAsia"/>
          <w:sz w:val="28"/>
          <w:szCs w:val="28"/>
        </w:rPr>
        <w:t>第一項市區道路、公路之認定，依市區道路條例相關規定辦理。</w:t>
      </w:r>
    </w:p>
    <w:p w:rsidR="00100A5B" w:rsidRPr="00100A5B" w:rsidRDefault="00100A5B" w:rsidP="00A25F7B">
      <w:pPr>
        <w:snapToGrid w:val="0"/>
        <w:spacing w:line="460" w:lineRule="exact"/>
        <w:ind w:left="1134" w:hangingChars="405" w:hanging="1134"/>
        <w:rPr>
          <w:rFonts w:ascii="標楷體" w:eastAsia="標楷體" w:hAnsi="標楷體" w:hint="eastAsia"/>
          <w:sz w:val="28"/>
          <w:szCs w:val="28"/>
        </w:rPr>
      </w:pPr>
      <w:r w:rsidRPr="00100A5B">
        <w:rPr>
          <w:rFonts w:ascii="標楷體" w:eastAsia="標楷體" w:hAnsi="標楷體" w:hint="eastAsia"/>
          <w:sz w:val="28"/>
          <w:szCs w:val="28"/>
        </w:rPr>
        <w:t>第十一條</w:t>
      </w:r>
      <w:r w:rsidR="00B66707">
        <w:rPr>
          <w:rFonts w:ascii="標楷體" w:eastAsia="標楷體" w:hAnsi="標楷體" w:hint="eastAsia"/>
          <w:sz w:val="28"/>
          <w:szCs w:val="28"/>
        </w:rPr>
        <w:t xml:space="preserve">　　</w:t>
      </w:r>
      <w:r w:rsidRPr="00100A5B">
        <w:rPr>
          <w:rFonts w:ascii="標楷體" w:eastAsia="標楷體" w:hAnsi="標楷體" w:hint="eastAsia"/>
          <w:sz w:val="28"/>
          <w:szCs w:val="28"/>
        </w:rPr>
        <w:t>申請指定（示）建築線應填具申請書，並</w:t>
      </w:r>
      <w:proofErr w:type="gramStart"/>
      <w:r w:rsidRPr="00100A5B">
        <w:rPr>
          <w:rFonts w:ascii="標楷體" w:eastAsia="標楷體" w:hAnsi="標楷體" w:hint="eastAsia"/>
          <w:sz w:val="28"/>
          <w:szCs w:val="28"/>
        </w:rPr>
        <w:t>檢附地籍</w:t>
      </w:r>
      <w:proofErr w:type="gramEnd"/>
      <w:r w:rsidRPr="00100A5B">
        <w:rPr>
          <w:rFonts w:ascii="標楷體" w:eastAsia="標楷體" w:hAnsi="標楷體" w:hint="eastAsia"/>
          <w:sz w:val="28"/>
          <w:szCs w:val="28"/>
        </w:rPr>
        <w:t>圖謄本一份及下列文件一式二份向都發局提出：</w:t>
      </w:r>
    </w:p>
    <w:p w:rsidR="00100A5B" w:rsidRPr="00100A5B" w:rsidRDefault="00100A5B" w:rsidP="00A25F7B">
      <w:pPr>
        <w:tabs>
          <w:tab w:val="left" w:pos="1418"/>
        </w:tabs>
        <w:snapToGrid w:val="0"/>
        <w:spacing w:line="460" w:lineRule="exact"/>
        <w:ind w:leftChars="708" w:left="2267" w:hangingChars="203" w:hanging="568"/>
        <w:rPr>
          <w:rFonts w:ascii="標楷體" w:eastAsia="標楷體" w:hAnsi="標楷體" w:hint="eastAsia"/>
          <w:sz w:val="28"/>
          <w:szCs w:val="28"/>
        </w:rPr>
      </w:pPr>
      <w:r w:rsidRPr="00100A5B">
        <w:rPr>
          <w:rFonts w:ascii="標楷體" w:eastAsia="標楷體" w:hAnsi="標楷體" w:hint="eastAsia"/>
          <w:sz w:val="28"/>
          <w:szCs w:val="28"/>
        </w:rPr>
        <w:t>一、地籍套繪圖：應描繪一個街廓以上，並應標明建築基地之地段、地號、方位、基地範圍及鄰近之各種公共設施、道路之寬度。</w:t>
      </w:r>
    </w:p>
    <w:p w:rsidR="00100A5B" w:rsidRPr="00100A5B" w:rsidRDefault="00100A5B" w:rsidP="00A25F7B">
      <w:pPr>
        <w:tabs>
          <w:tab w:val="left" w:pos="1418"/>
        </w:tabs>
        <w:snapToGrid w:val="0"/>
        <w:spacing w:line="460" w:lineRule="exact"/>
        <w:ind w:leftChars="708" w:left="2267" w:hangingChars="203" w:hanging="568"/>
        <w:rPr>
          <w:rFonts w:ascii="標楷體" w:eastAsia="標楷體" w:hAnsi="標楷體" w:hint="eastAsia"/>
          <w:sz w:val="28"/>
          <w:szCs w:val="28"/>
        </w:rPr>
      </w:pPr>
      <w:r w:rsidRPr="00100A5B">
        <w:rPr>
          <w:rFonts w:ascii="標楷體" w:eastAsia="標楷體" w:hAnsi="標楷體" w:hint="eastAsia"/>
          <w:sz w:val="28"/>
          <w:szCs w:val="28"/>
        </w:rPr>
        <w:t>二、基地位置圖：載明基地位置、方位、附近道路、鄰近各種公共設施、機關學校或明顯建築物、都市計畫土地使用分區或區域計畫土地使用編定及比例尺。</w:t>
      </w:r>
    </w:p>
    <w:p w:rsidR="00100A5B" w:rsidRPr="00100A5B" w:rsidRDefault="00100A5B" w:rsidP="00A25F7B">
      <w:pPr>
        <w:tabs>
          <w:tab w:val="left" w:pos="1418"/>
        </w:tabs>
        <w:snapToGrid w:val="0"/>
        <w:spacing w:line="460" w:lineRule="exact"/>
        <w:ind w:leftChars="708" w:left="2267" w:hangingChars="203" w:hanging="568"/>
        <w:rPr>
          <w:rFonts w:ascii="標楷體" w:eastAsia="標楷體" w:hAnsi="標楷體" w:hint="eastAsia"/>
          <w:sz w:val="28"/>
          <w:szCs w:val="28"/>
        </w:rPr>
      </w:pPr>
      <w:r w:rsidRPr="00100A5B">
        <w:rPr>
          <w:rFonts w:ascii="標楷體" w:eastAsia="標楷體" w:hAnsi="標楷體" w:hint="eastAsia"/>
          <w:sz w:val="28"/>
          <w:szCs w:val="28"/>
        </w:rPr>
        <w:t>三、現況圖：應標明基地高程、地形、鄰近現有建築物、道路及溝渠，其比例尺不得小於地籍圖。</w:t>
      </w:r>
    </w:p>
    <w:p w:rsidR="00100A5B" w:rsidRPr="00100A5B" w:rsidRDefault="00100A5B" w:rsidP="00A25F7B">
      <w:pPr>
        <w:tabs>
          <w:tab w:val="left" w:pos="1418"/>
        </w:tabs>
        <w:snapToGrid w:val="0"/>
        <w:spacing w:line="460" w:lineRule="exact"/>
        <w:ind w:leftChars="708" w:left="2267" w:hangingChars="203" w:hanging="568"/>
        <w:rPr>
          <w:rFonts w:ascii="標楷體" w:eastAsia="標楷體" w:hAnsi="標楷體" w:hint="eastAsia"/>
          <w:sz w:val="28"/>
          <w:szCs w:val="28"/>
        </w:rPr>
      </w:pPr>
      <w:r w:rsidRPr="00100A5B">
        <w:rPr>
          <w:rFonts w:ascii="標楷體" w:eastAsia="標楷體" w:hAnsi="標楷體" w:hint="eastAsia"/>
          <w:sz w:val="28"/>
          <w:szCs w:val="28"/>
        </w:rPr>
        <w:t>四、測量成果圖：基地臨接現有巷道或山坡地，或位於山坡地地區</w:t>
      </w:r>
      <w:proofErr w:type="gramStart"/>
      <w:r w:rsidRPr="00100A5B">
        <w:rPr>
          <w:rFonts w:ascii="標楷體" w:eastAsia="標楷體" w:hAnsi="標楷體" w:hint="eastAsia"/>
          <w:sz w:val="28"/>
          <w:szCs w:val="28"/>
        </w:rPr>
        <w:t>或非免建築</w:t>
      </w:r>
      <w:proofErr w:type="gramEnd"/>
      <w:r w:rsidRPr="00100A5B">
        <w:rPr>
          <w:rFonts w:ascii="標楷體" w:eastAsia="標楷體" w:hAnsi="標楷體" w:hint="eastAsia"/>
          <w:sz w:val="28"/>
          <w:szCs w:val="28"/>
        </w:rPr>
        <w:t>線指定（示）地區，必要時得檢附標示道路高程規劃資料。</w:t>
      </w:r>
    </w:p>
    <w:p w:rsidR="00100A5B" w:rsidRPr="00100A5B" w:rsidRDefault="00100A5B" w:rsidP="00A25F7B">
      <w:pPr>
        <w:tabs>
          <w:tab w:val="left" w:pos="1418"/>
        </w:tabs>
        <w:snapToGrid w:val="0"/>
        <w:spacing w:line="460" w:lineRule="exact"/>
        <w:ind w:leftChars="708" w:left="2267" w:hangingChars="203" w:hanging="568"/>
        <w:rPr>
          <w:rFonts w:ascii="標楷體" w:eastAsia="標楷體" w:hAnsi="標楷體" w:hint="eastAsia"/>
          <w:sz w:val="28"/>
          <w:szCs w:val="28"/>
        </w:rPr>
      </w:pPr>
      <w:r w:rsidRPr="00100A5B">
        <w:rPr>
          <w:rFonts w:ascii="標楷體" w:eastAsia="標楷體" w:hAnsi="標楷體" w:hint="eastAsia"/>
          <w:sz w:val="28"/>
          <w:szCs w:val="28"/>
        </w:rPr>
        <w:t>五、建築線剖面圖及相關圖例標示（依相關細部計畫土地使用管制要點規定者為限）。</w:t>
      </w:r>
    </w:p>
    <w:p w:rsidR="00100A5B" w:rsidRPr="00100A5B" w:rsidRDefault="00100A5B" w:rsidP="00A25F7B">
      <w:pPr>
        <w:snapToGrid w:val="0"/>
        <w:spacing w:line="460" w:lineRule="exact"/>
        <w:ind w:left="1134" w:hangingChars="405" w:hanging="1134"/>
        <w:rPr>
          <w:rFonts w:ascii="標楷體" w:eastAsia="標楷體" w:hAnsi="標楷體" w:hint="eastAsia"/>
          <w:sz w:val="28"/>
          <w:szCs w:val="28"/>
        </w:rPr>
      </w:pPr>
      <w:r w:rsidRPr="00100A5B">
        <w:rPr>
          <w:rFonts w:ascii="標楷體" w:eastAsia="標楷體" w:hAnsi="標楷體" w:hint="eastAsia"/>
          <w:sz w:val="28"/>
          <w:szCs w:val="28"/>
        </w:rPr>
        <w:t>第十二條</w:t>
      </w:r>
      <w:r w:rsidR="00B66707">
        <w:rPr>
          <w:rFonts w:ascii="標楷體" w:eastAsia="標楷體" w:hAnsi="標楷體" w:hint="eastAsia"/>
          <w:sz w:val="28"/>
          <w:szCs w:val="28"/>
        </w:rPr>
        <w:t xml:space="preserve">　　</w:t>
      </w:r>
      <w:r w:rsidRPr="00100A5B">
        <w:rPr>
          <w:rFonts w:ascii="標楷體" w:eastAsia="標楷體" w:hAnsi="標楷體" w:hint="eastAsia"/>
          <w:sz w:val="28"/>
          <w:szCs w:val="28"/>
        </w:rPr>
        <w:t>受理指定（示）建築線應自收件日起十日內辦理完竣，並將指定（示）圖發給申請人。但面臨公路或其它道路須會同或洽詢相關主管機關辦理者為二十日。</w:t>
      </w:r>
    </w:p>
    <w:p w:rsidR="00100A5B" w:rsidRPr="00100A5B" w:rsidRDefault="00100A5B" w:rsidP="00A25F7B">
      <w:pPr>
        <w:snapToGrid w:val="0"/>
        <w:spacing w:line="460" w:lineRule="exact"/>
        <w:ind w:leftChars="472" w:left="1133" w:firstLineChars="202" w:firstLine="566"/>
        <w:rPr>
          <w:rFonts w:ascii="標楷體" w:eastAsia="標楷體" w:hAnsi="標楷體" w:hint="eastAsia"/>
          <w:sz w:val="28"/>
          <w:szCs w:val="28"/>
        </w:rPr>
      </w:pPr>
      <w:r w:rsidRPr="00100A5B">
        <w:rPr>
          <w:rFonts w:ascii="標楷體" w:eastAsia="標楷體" w:hAnsi="標楷體" w:hint="eastAsia"/>
          <w:sz w:val="28"/>
          <w:szCs w:val="28"/>
        </w:rPr>
        <w:t>前項申請案件都發局認不符規定者，應予駁回。但其情形得改正者，都發局應詳予列舉一次通知限期改正。</w:t>
      </w:r>
    </w:p>
    <w:p w:rsidR="00100A5B" w:rsidRPr="00100A5B" w:rsidRDefault="00100A5B" w:rsidP="00A25F7B">
      <w:pPr>
        <w:snapToGrid w:val="0"/>
        <w:spacing w:line="460" w:lineRule="exact"/>
        <w:ind w:leftChars="472" w:left="1133" w:firstLineChars="202" w:firstLine="566"/>
        <w:rPr>
          <w:rFonts w:ascii="標楷體" w:eastAsia="標楷體" w:hAnsi="標楷體" w:hint="eastAsia"/>
          <w:sz w:val="28"/>
          <w:szCs w:val="28"/>
        </w:rPr>
      </w:pPr>
      <w:r w:rsidRPr="00100A5B">
        <w:rPr>
          <w:rFonts w:ascii="標楷體" w:eastAsia="標楷體" w:hAnsi="標楷體" w:hint="eastAsia"/>
          <w:sz w:val="28"/>
          <w:szCs w:val="28"/>
        </w:rPr>
        <w:t>申請指定（示）建築線者，應繳納手續費，其數額由都發</w:t>
      </w:r>
      <w:r w:rsidRPr="00100A5B">
        <w:rPr>
          <w:rFonts w:ascii="標楷體" w:eastAsia="標楷體" w:hAnsi="標楷體" w:hint="eastAsia"/>
          <w:sz w:val="28"/>
          <w:szCs w:val="28"/>
        </w:rPr>
        <w:lastRenderedPageBreak/>
        <w:t>局另定之。</w:t>
      </w:r>
    </w:p>
    <w:p w:rsidR="00100A5B" w:rsidRPr="00100A5B" w:rsidRDefault="00100A5B" w:rsidP="00A25F7B">
      <w:pPr>
        <w:snapToGrid w:val="0"/>
        <w:spacing w:line="460" w:lineRule="exact"/>
        <w:ind w:left="1131" w:hangingChars="404" w:hanging="1131"/>
        <w:rPr>
          <w:rFonts w:ascii="標楷體" w:eastAsia="標楷體" w:hAnsi="標楷體" w:hint="eastAsia"/>
          <w:sz w:val="28"/>
          <w:szCs w:val="28"/>
        </w:rPr>
      </w:pPr>
      <w:r w:rsidRPr="00100A5B">
        <w:rPr>
          <w:rFonts w:ascii="標楷體" w:eastAsia="標楷體" w:hAnsi="標楷體" w:hint="eastAsia"/>
          <w:sz w:val="28"/>
          <w:szCs w:val="28"/>
        </w:rPr>
        <w:t>第十四條</w:t>
      </w:r>
      <w:r w:rsidR="00A25F7B">
        <w:rPr>
          <w:rFonts w:ascii="標楷體" w:eastAsia="標楷體" w:hAnsi="標楷體" w:hint="eastAsia"/>
          <w:sz w:val="28"/>
          <w:szCs w:val="28"/>
        </w:rPr>
        <w:t xml:space="preserve">　　</w:t>
      </w:r>
      <w:r w:rsidRPr="00100A5B">
        <w:rPr>
          <w:rFonts w:ascii="標楷體" w:eastAsia="標楷體" w:hAnsi="標楷體" w:hint="eastAsia"/>
          <w:sz w:val="28"/>
          <w:szCs w:val="28"/>
        </w:rPr>
        <w:t>建築線指定（示）</w:t>
      </w:r>
      <w:proofErr w:type="gramStart"/>
      <w:r w:rsidRPr="00100A5B">
        <w:rPr>
          <w:rFonts w:ascii="標楷體" w:eastAsia="標楷體" w:hAnsi="標楷體" w:hint="eastAsia"/>
          <w:sz w:val="28"/>
          <w:szCs w:val="28"/>
        </w:rPr>
        <w:t>圖應註明</w:t>
      </w:r>
      <w:proofErr w:type="gramEnd"/>
      <w:r w:rsidRPr="00100A5B">
        <w:rPr>
          <w:rFonts w:ascii="標楷體" w:eastAsia="標楷體" w:hAnsi="標楷體" w:hint="eastAsia"/>
          <w:sz w:val="28"/>
          <w:szCs w:val="28"/>
        </w:rPr>
        <w:t>下列事項：</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一、主要計畫及細部計畫或非都市土地所在區域計畫發布實施日期、文號。</w:t>
      </w:r>
    </w:p>
    <w:p w:rsidR="00100A5B" w:rsidRPr="00100A5B" w:rsidRDefault="00100A5B" w:rsidP="00A25F7B">
      <w:pPr>
        <w:snapToGrid w:val="0"/>
        <w:spacing w:line="460" w:lineRule="exact"/>
        <w:ind w:leftChars="709" w:left="2838" w:hanging="1136"/>
        <w:rPr>
          <w:rFonts w:ascii="標楷體" w:eastAsia="標楷體" w:hAnsi="標楷體" w:hint="eastAsia"/>
          <w:sz w:val="28"/>
          <w:szCs w:val="28"/>
        </w:rPr>
      </w:pPr>
      <w:r w:rsidRPr="00100A5B">
        <w:rPr>
          <w:rFonts w:ascii="標楷體" w:eastAsia="標楷體" w:hAnsi="標楷體" w:hint="eastAsia"/>
          <w:sz w:val="28"/>
          <w:szCs w:val="28"/>
        </w:rPr>
        <w:t>二、基地所屬之都市計畫使用分區、建蔽率、容積率。</w:t>
      </w:r>
    </w:p>
    <w:p w:rsidR="00100A5B" w:rsidRPr="00100A5B" w:rsidRDefault="00100A5B" w:rsidP="00A25F7B">
      <w:pPr>
        <w:snapToGrid w:val="0"/>
        <w:spacing w:line="460" w:lineRule="exact"/>
        <w:ind w:leftChars="709" w:left="3405" w:hanging="1703"/>
        <w:rPr>
          <w:rFonts w:ascii="標楷體" w:eastAsia="標楷體" w:hAnsi="標楷體" w:hint="eastAsia"/>
          <w:sz w:val="28"/>
          <w:szCs w:val="28"/>
        </w:rPr>
      </w:pPr>
      <w:r w:rsidRPr="00100A5B">
        <w:rPr>
          <w:rFonts w:ascii="標楷體" w:eastAsia="標楷體" w:hAnsi="標楷體" w:hint="eastAsia"/>
          <w:sz w:val="28"/>
          <w:szCs w:val="28"/>
        </w:rPr>
        <w:t>三、騎樓、</w:t>
      </w:r>
      <w:proofErr w:type="gramStart"/>
      <w:r w:rsidRPr="00100A5B">
        <w:rPr>
          <w:rFonts w:ascii="標楷體" w:eastAsia="標楷體" w:hAnsi="標楷體" w:hint="eastAsia"/>
          <w:sz w:val="28"/>
          <w:szCs w:val="28"/>
        </w:rPr>
        <w:t>無遮簷</w:t>
      </w:r>
      <w:proofErr w:type="gramEnd"/>
      <w:r w:rsidRPr="00100A5B">
        <w:rPr>
          <w:rFonts w:ascii="標楷體" w:eastAsia="標楷體" w:hAnsi="標楷體" w:hint="eastAsia"/>
          <w:sz w:val="28"/>
          <w:szCs w:val="28"/>
        </w:rPr>
        <w:t>人行道或退縮地寬度。</w:t>
      </w:r>
    </w:p>
    <w:p w:rsidR="00100A5B" w:rsidRPr="00100A5B" w:rsidRDefault="00100A5B" w:rsidP="00A25F7B">
      <w:pPr>
        <w:snapToGrid w:val="0"/>
        <w:spacing w:line="460" w:lineRule="exact"/>
        <w:ind w:leftChars="708" w:left="2267" w:hangingChars="203" w:hanging="568"/>
        <w:rPr>
          <w:rFonts w:ascii="標楷體" w:eastAsia="標楷體" w:hAnsi="標楷體" w:hint="eastAsia"/>
          <w:sz w:val="28"/>
          <w:szCs w:val="28"/>
        </w:rPr>
      </w:pPr>
      <w:r w:rsidRPr="00100A5B">
        <w:rPr>
          <w:rFonts w:ascii="標楷體" w:eastAsia="標楷體" w:hAnsi="標楷體" w:hint="eastAsia"/>
          <w:sz w:val="28"/>
          <w:szCs w:val="28"/>
        </w:rPr>
        <w:t>四、都市計畫</w:t>
      </w:r>
      <w:proofErr w:type="gramStart"/>
      <w:r w:rsidRPr="00100A5B">
        <w:rPr>
          <w:rFonts w:ascii="標楷體" w:eastAsia="標楷體" w:hAnsi="標楷體" w:hint="eastAsia"/>
          <w:sz w:val="28"/>
          <w:szCs w:val="28"/>
        </w:rPr>
        <w:t>道路之樁位</w:t>
      </w:r>
      <w:proofErr w:type="gramEnd"/>
      <w:r w:rsidRPr="00100A5B">
        <w:rPr>
          <w:rFonts w:ascii="標楷體" w:eastAsia="標楷體" w:hAnsi="標楷體" w:hint="eastAsia"/>
          <w:sz w:val="28"/>
          <w:szCs w:val="28"/>
        </w:rPr>
        <w:t>。</w:t>
      </w:r>
      <w:proofErr w:type="gramStart"/>
      <w:r w:rsidRPr="00100A5B">
        <w:rPr>
          <w:rFonts w:ascii="標楷體" w:eastAsia="標楷體" w:hAnsi="標楷體" w:hint="eastAsia"/>
          <w:sz w:val="28"/>
          <w:szCs w:val="28"/>
        </w:rPr>
        <w:t>但免指定</w:t>
      </w:r>
      <w:proofErr w:type="gramEnd"/>
      <w:r w:rsidRPr="00100A5B">
        <w:rPr>
          <w:rFonts w:ascii="標楷體" w:eastAsia="標楷體" w:hAnsi="標楷體" w:hint="eastAsia"/>
          <w:sz w:val="28"/>
          <w:szCs w:val="28"/>
        </w:rPr>
        <w:t>（示）建築線地區除外。</w:t>
      </w:r>
    </w:p>
    <w:p w:rsidR="00100A5B" w:rsidRPr="00100A5B" w:rsidRDefault="00100A5B" w:rsidP="00A25F7B">
      <w:pPr>
        <w:snapToGrid w:val="0"/>
        <w:spacing w:line="460" w:lineRule="exact"/>
        <w:ind w:firstLineChars="607" w:firstLine="1700"/>
        <w:rPr>
          <w:rFonts w:ascii="標楷體" w:eastAsia="標楷體" w:hAnsi="標楷體" w:hint="eastAsia"/>
          <w:sz w:val="28"/>
          <w:szCs w:val="28"/>
        </w:rPr>
      </w:pPr>
      <w:r w:rsidRPr="00100A5B">
        <w:rPr>
          <w:rFonts w:ascii="標楷體" w:eastAsia="標楷體" w:hAnsi="標楷體" w:hint="eastAsia"/>
          <w:sz w:val="28"/>
          <w:szCs w:val="28"/>
        </w:rPr>
        <w:t>五、道路寬度、</w:t>
      </w:r>
      <w:proofErr w:type="gramStart"/>
      <w:r w:rsidRPr="00100A5B">
        <w:rPr>
          <w:rFonts w:ascii="標楷體" w:eastAsia="標楷體" w:hAnsi="標楷體" w:hint="eastAsia"/>
          <w:sz w:val="28"/>
          <w:szCs w:val="28"/>
        </w:rPr>
        <w:t>牆面線及</w:t>
      </w:r>
      <w:proofErr w:type="gramEnd"/>
      <w:r w:rsidRPr="00100A5B">
        <w:rPr>
          <w:rFonts w:ascii="標楷體" w:eastAsia="標楷體" w:hAnsi="標楷體" w:hint="eastAsia"/>
          <w:sz w:val="28"/>
          <w:szCs w:val="28"/>
        </w:rPr>
        <w:t>退縮線。</w:t>
      </w:r>
    </w:p>
    <w:p w:rsidR="00100A5B" w:rsidRPr="00100A5B" w:rsidRDefault="00100A5B" w:rsidP="00A25F7B">
      <w:pPr>
        <w:snapToGrid w:val="0"/>
        <w:spacing w:line="460" w:lineRule="exact"/>
        <w:ind w:firstLineChars="607" w:firstLine="1700"/>
        <w:rPr>
          <w:rFonts w:ascii="標楷體" w:eastAsia="標楷體" w:hAnsi="標楷體" w:hint="eastAsia"/>
          <w:sz w:val="28"/>
          <w:szCs w:val="28"/>
        </w:rPr>
      </w:pPr>
      <w:r w:rsidRPr="00100A5B">
        <w:rPr>
          <w:rFonts w:ascii="標楷體" w:eastAsia="標楷體" w:hAnsi="標楷體" w:hint="eastAsia"/>
          <w:sz w:val="28"/>
          <w:szCs w:val="28"/>
        </w:rPr>
        <w:t>六、道路高程規劃完成地區建築線高程。</w:t>
      </w:r>
    </w:p>
    <w:p w:rsidR="00A25F7B" w:rsidRDefault="00100A5B" w:rsidP="00A25F7B">
      <w:pPr>
        <w:snapToGrid w:val="0"/>
        <w:spacing w:line="460" w:lineRule="exact"/>
        <w:ind w:firstLineChars="607" w:firstLine="1700"/>
        <w:rPr>
          <w:rFonts w:ascii="標楷體" w:eastAsia="標楷體" w:hAnsi="標楷體"/>
          <w:sz w:val="28"/>
          <w:szCs w:val="28"/>
        </w:rPr>
      </w:pPr>
      <w:r w:rsidRPr="00100A5B">
        <w:rPr>
          <w:rFonts w:ascii="標楷體" w:eastAsia="標楷體" w:hAnsi="標楷體" w:hint="eastAsia"/>
          <w:sz w:val="28"/>
          <w:szCs w:val="28"/>
        </w:rPr>
        <w:t>七、其他與建築許可有關之事項。</w:t>
      </w:r>
    </w:p>
    <w:p w:rsidR="00100A5B" w:rsidRPr="00100A5B" w:rsidRDefault="00100A5B" w:rsidP="00A25F7B">
      <w:pPr>
        <w:snapToGrid w:val="0"/>
        <w:spacing w:line="460" w:lineRule="exact"/>
        <w:ind w:left="1134" w:hangingChars="405" w:hanging="1134"/>
        <w:rPr>
          <w:rFonts w:ascii="標楷體" w:eastAsia="標楷體" w:hAnsi="標楷體" w:hint="eastAsia"/>
          <w:sz w:val="28"/>
          <w:szCs w:val="28"/>
        </w:rPr>
      </w:pPr>
      <w:r w:rsidRPr="00100A5B">
        <w:rPr>
          <w:rFonts w:ascii="標楷體" w:eastAsia="標楷體" w:hAnsi="標楷體" w:hint="eastAsia"/>
          <w:sz w:val="28"/>
          <w:szCs w:val="28"/>
        </w:rPr>
        <w:t>第十七條</w:t>
      </w:r>
      <w:r w:rsidR="00A25F7B">
        <w:rPr>
          <w:rFonts w:ascii="標楷體" w:eastAsia="標楷體" w:hAnsi="標楷體" w:hint="eastAsia"/>
          <w:sz w:val="28"/>
          <w:szCs w:val="28"/>
        </w:rPr>
        <w:t xml:space="preserve">　　</w:t>
      </w:r>
      <w:r w:rsidRPr="00100A5B">
        <w:rPr>
          <w:rFonts w:ascii="標楷體" w:eastAsia="標楷體" w:hAnsi="標楷體" w:hint="eastAsia"/>
          <w:sz w:val="28"/>
          <w:szCs w:val="28"/>
        </w:rPr>
        <w:t>臨接都市計畫內寬度七公尺以上計畫道路、人行步道、廣場之建築基地應設置騎樓或</w:t>
      </w:r>
      <w:proofErr w:type="gramStart"/>
      <w:r w:rsidRPr="00100A5B">
        <w:rPr>
          <w:rFonts w:ascii="標楷體" w:eastAsia="標楷體" w:hAnsi="標楷體" w:hint="eastAsia"/>
          <w:sz w:val="28"/>
          <w:szCs w:val="28"/>
        </w:rPr>
        <w:t>無遮簷</w:t>
      </w:r>
      <w:proofErr w:type="gramEnd"/>
      <w:r w:rsidRPr="00100A5B">
        <w:rPr>
          <w:rFonts w:ascii="標楷體" w:eastAsia="標楷體" w:hAnsi="標楷體" w:hint="eastAsia"/>
          <w:sz w:val="28"/>
          <w:szCs w:val="28"/>
        </w:rPr>
        <w:t>人行道。但因地形特殊及都市景觀上需要無法設置者，經</w:t>
      </w:r>
      <w:proofErr w:type="gramStart"/>
      <w:r w:rsidRPr="00100A5B">
        <w:rPr>
          <w:rFonts w:ascii="標楷體" w:eastAsia="標楷體" w:hAnsi="標楷體" w:hint="eastAsia"/>
          <w:sz w:val="28"/>
          <w:szCs w:val="28"/>
        </w:rPr>
        <w:t>臺</w:t>
      </w:r>
      <w:proofErr w:type="gramEnd"/>
      <w:r w:rsidRPr="00100A5B">
        <w:rPr>
          <w:rFonts w:ascii="標楷體" w:eastAsia="標楷體" w:hAnsi="標楷體" w:hint="eastAsia"/>
          <w:sz w:val="28"/>
          <w:szCs w:val="28"/>
        </w:rPr>
        <w:t>中市都市設計審議委員會審議通過者，依其決議辦理。</w:t>
      </w:r>
    </w:p>
    <w:p w:rsidR="00100A5B" w:rsidRPr="00100A5B" w:rsidRDefault="00100A5B" w:rsidP="00A25F7B">
      <w:pPr>
        <w:snapToGrid w:val="0"/>
        <w:spacing w:line="460" w:lineRule="exact"/>
        <w:ind w:leftChars="472" w:left="1133" w:firstLineChars="202" w:firstLine="566"/>
        <w:rPr>
          <w:rFonts w:ascii="標楷體" w:eastAsia="標楷體" w:hAnsi="標楷體" w:hint="eastAsia"/>
          <w:sz w:val="28"/>
          <w:szCs w:val="28"/>
        </w:rPr>
      </w:pPr>
      <w:r w:rsidRPr="00100A5B">
        <w:rPr>
          <w:rFonts w:ascii="標楷體" w:eastAsia="標楷體" w:hAnsi="標楷體" w:hint="eastAsia"/>
          <w:sz w:val="28"/>
          <w:szCs w:val="28"/>
        </w:rPr>
        <w:t>前項騎樓、</w:t>
      </w:r>
      <w:proofErr w:type="gramStart"/>
      <w:r w:rsidRPr="00100A5B">
        <w:rPr>
          <w:rFonts w:ascii="標楷體" w:eastAsia="標楷體" w:hAnsi="標楷體" w:hint="eastAsia"/>
          <w:sz w:val="28"/>
          <w:szCs w:val="28"/>
        </w:rPr>
        <w:t>無遮簷</w:t>
      </w:r>
      <w:proofErr w:type="gramEnd"/>
      <w:r w:rsidRPr="00100A5B">
        <w:rPr>
          <w:rFonts w:ascii="標楷體" w:eastAsia="標楷體" w:hAnsi="標楷體" w:hint="eastAsia"/>
          <w:sz w:val="28"/>
          <w:szCs w:val="28"/>
        </w:rPr>
        <w:t>人行道之設置，依都市計畫細部計畫說明書另有規定者，從其規定。</w:t>
      </w:r>
    </w:p>
    <w:p w:rsidR="00100A5B" w:rsidRPr="00100A5B" w:rsidRDefault="00100A5B" w:rsidP="00A25F7B">
      <w:pPr>
        <w:snapToGrid w:val="0"/>
        <w:spacing w:line="460" w:lineRule="exact"/>
        <w:ind w:firstLineChars="607" w:firstLine="1700"/>
        <w:rPr>
          <w:rFonts w:ascii="標楷體" w:eastAsia="標楷體" w:hAnsi="標楷體" w:hint="eastAsia"/>
          <w:sz w:val="28"/>
          <w:szCs w:val="28"/>
        </w:rPr>
      </w:pPr>
      <w:r w:rsidRPr="00100A5B">
        <w:rPr>
          <w:rFonts w:ascii="標楷體" w:eastAsia="標楷體" w:hAnsi="標楷體" w:hint="eastAsia"/>
          <w:sz w:val="28"/>
          <w:szCs w:val="28"/>
        </w:rPr>
        <w:t>第一項騎樓或</w:t>
      </w:r>
      <w:proofErr w:type="gramStart"/>
      <w:r w:rsidRPr="00100A5B">
        <w:rPr>
          <w:rFonts w:ascii="標楷體" w:eastAsia="標楷體" w:hAnsi="標楷體" w:hint="eastAsia"/>
          <w:sz w:val="28"/>
          <w:szCs w:val="28"/>
        </w:rPr>
        <w:t>無遮簷</w:t>
      </w:r>
      <w:proofErr w:type="gramEnd"/>
      <w:r w:rsidRPr="00100A5B">
        <w:rPr>
          <w:rFonts w:ascii="標楷體" w:eastAsia="標楷體" w:hAnsi="標楷體" w:hint="eastAsia"/>
          <w:sz w:val="28"/>
          <w:szCs w:val="28"/>
        </w:rPr>
        <w:t>人行道之設置標準由本府另定之。</w:t>
      </w:r>
    </w:p>
    <w:p w:rsidR="00100A5B" w:rsidRPr="00100A5B" w:rsidRDefault="00100A5B" w:rsidP="00A25F7B">
      <w:pPr>
        <w:snapToGrid w:val="0"/>
        <w:spacing w:line="460" w:lineRule="exact"/>
        <w:ind w:leftChars="472" w:left="1133" w:firstLineChars="202" w:firstLine="566"/>
        <w:rPr>
          <w:rFonts w:ascii="標楷體" w:eastAsia="標楷體" w:hAnsi="標楷體" w:hint="eastAsia"/>
          <w:sz w:val="28"/>
          <w:szCs w:val="28"/>
        </w:rPr>
      </w:pPr>
      <w:r w:rsidRPr="00100A5B">
        <w:rPr>
          <w:rFonts w:ascii="標楷體" w:eastAsia="標楷體" w:hAnsi="標楷體" w:hint="eastAsia"/>
          <w:sz w:val="28"/>
          <w:szCs w:val="28"/>
        </w:rPr>
        <w:t>依第一項及第二項規定應設置騎樓或</w:t>
      </w:r>
      <w:proofErr w:type="gramStart"/>
      <w:r w:rsidRPr="00100A5B">
        <w:rPr>
          <w:rFonts w:ascii="標楷體" w:eastAsia="標楷體" w:hAnsi="標楷體" w:hint="eastAsia"/>
          <w:sz w:val="28"/>
          <w:szCs w:val="28"/>
        </w:rPr>
        <w:t>無遮簷</w:t>
      </w:r>
      <w:proofErr w:type="gramEnd"/>
      <w:r w:rsidRPr="00100A5B">
        <w:rPr>
          <w:rFonts w:ascii="標楷體" w:eastAsia="標楷體" w:hAnsi="標楷體" w:hint="eastAsia"/>
          <w:sz w:val="28"/>
          <w:szCs w:val="28"/>
        </w:rPr>
        <w:t>人行道者，因基地情形特殊，無法依前項標準設置者，且無妨礙市容觀瞻、消防車輛出入及公共交通之建築物或臨時性建築物，經</w:t>
      </w:r>
      <w:proofErr w:type="gramStart"/>
      <w:r w:rsidRPr="00100A5B">
        <w:rPr>
          <w:rFonts w:ascii="標楷體" w:eastAsia="標楷體" w:hAnsi="標楷體" w:hint="eastAsia"/>
          <w:sz w:val="28"/>
          <w:szCs w:val="28"/>
        </w:rPr>
        <w:t>臺</w:t>
      </w:r>
      <w:proofErr w:type="gramEnd"/>
      <w:r w:rsidRPr="00100A5B">
        <w:rPr>
          <w:rFonts w:ascii="標楷體" w:eastAsia="標楷體" w:hAnsi="標楷體" w:hint="eastAsia"/>
          <w:sz w:val="28"/>
          <w:szCs w:val="28"/>
        </w:rPr>
        <w:t>中市都市設計審議委員會、本府建造執照預審委員會或本府建築法規小組審議通過者，依通過內容設置騎樓、</w:t>
      </w:r>
      <w:proofErr w:type="gramStart"/>
      <w:r w:rsidRPr="00100A5B">
        <w:rPr>
          <w:rFonts w:ascii="標楷體" w:eastAsia="標楷體" w:hAnsi="標楷體" w:hint="eastAsia"/>
          <w:sz w:val="28"/>
          <w:szCs w:val="28"/>
        </w:rPr>
        <w:t>無遮簷</w:t>
      </w:r>
      <w:proofErr w:type="gramEnd"/>
      <w:r w:rsidRPr="00100A5B">
        <w:rPr>
          <w:rFonts w:ascii="標楷體" w:eastAsia="標楷體" w:hAnsi="標楷體" w:hint="eastAsia"/>
          <w:sz w:val="28"/>
          <w:szCs w:val="28"/>
        </w:rPr>
        <w:t>人行道，不受前項設置標準限制。</w:t>
      </w:r>
    </w:p>
    <w:p w:rsidR="00100A5B" w:rsidRPr="00100A5B" w:rsidRDefault="00100A5B" w:rsidP="00100A5B">
      <w:pPr>
        <w:snapToGrid w:val="0"/>
        <w:spacing w:line="460" w:lineRule="exact"/>
        <w:rPr>
          <w:rFonts w:ascii="標楷體" w:eastAsia="標楷體" w:hAnsi="標楷體" w:hint="eastAsia"/>
          <w:sz w:val="28"/>
          <w:szCs w:val="28"/>
        </w:rPr>
      </w:pPr>
      <w:r w:rsidRPr="00100A5B">
        <w:rPr>
          <w:rFonts w:ascii="標楷體" w:eastAsia="標楷體" w:hAnsi="標楷體" w:hint="eastAsia"/>
          <w:sz w:val="28"/>
          <w:szCs w:val="28"/>
        </w:rPr>
        <w:t>第十九條</w:t>
      </w:r>
      <w:r w:rsidR="00A25F7B">
        <w:rPr>
          <w:rFonts w:ascii="標楷體" w:eastAsia="標楷體" w:hAnsi="標楷體" w:hint="eastAsia"/>
          <w:sz w:val="28"/>
          <w:szCs w:val="28"/>
        </w:rPr>
        <w:t xml:space="preserve">　　</w:t>
      </w:r>
      <w:r w:rsidRPr="00100A5B">
        <w:rPr>
          <w:rFonts w:ascii="標楷體" w:eastAsia="標楷體" w:hAnsi="標楷體" w:hint="eastAsia"/>
          <w:sz w:val="28"/>
          <w:szCs w:val="28"/>
        </w:rPr>
        <w:t>本自治條例所稱現有巷道，包括下列情形：</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一、供公眾通行，具有公用地役關係之既成道路。關於供通行公用地役權之取得時效，原則上應依民法第七百六十九條規定以二十年為</w:t>
      </w:r>
      <w:proofErr w:type="gramStart"/>
      <w:r w:rsidRPr="00100A5B">
        <w:rPr>
          <w:rFonts w:ascii="標楷體" w:eastAsia="標楷體" w:hAnsi="標楷體" w:hint="eastAsia"/>
          <w:sz w:val="28"/>
          <w:szCs w:val="28"/>
        </w:rPr>
        <w:t>準</w:t>
      </w:r>
      <w:proofErr w:type="gramEnd"/>
      <w:r w:rsidRPr="00100A5B">
        <w:rPr>
          <w:rFonts w:ascii="標楷體" w:eastAsia="標楷體" w:hAnsi="標楷體" w:hint="eastAsia"/>
          <w:sz w:val="28"/>
          <w:szCs w:val="28"/>
        </w:rPr>
        <w:t>，惟若符合同法第七百七十條規定之條件者，得以十年以上視為公用地役權之時效年限。</w:t>
      </w:r>
    </w:p>
    <w:p w:rsidR="00100A5B" w:rsidRPr="00100A5B" w:rsidRDefault="00100A5B" w:rsidP="007B7454">
      <w:pPr>
        <w:snapToGrid w:val="0"/>
        <w:spacing w:line="460" w:lineRule="exact"/>
        <w:ind w:leftChars="708" w:left="2268" w:hanging="569"/>
        <w:jc w:val="both"/>
        <w:rPr>
          <w:rFonts w:ascii="標楷體" w:eastAsia="標楷體" w:hAnsi="標楷體" w:hint="eastAsia"/>
          <w:sz w:val="28"/>
          <w:szCs w:val="28"/>
        </w:rPr>
      </w:pPr>
      <w:r w:rsidRPr="00100A5B">
        <w:rPr>
          <w:rFonts w:ascii="標楷體" w:eastAsia="標楷體" w:hAnsi="標楷體" w:hint="eastAsia"/>
          <w:sz w:val="28"/>
          <w:szCs w:val="28"/>
        </w:rPr>
        <w:lastRenderedPageBreak/>
        <w:t>二、非屬法定空地之私設通路或基地內通路經土地所有權人出具供公眾通行同意書或無償捐獻土地作為道路</w:t>
      </w:r>
      <w:r w:rsidR="007B7454" w:rsidRPr="007B7454">
        <w:rPr>
          <w:rFonts w:ascii="標楷體" w:eastAsia="標楷體" w:hAnsi="標楷體" w:hint="eastAsia"/>
          <w:sz w:val="28"/>
          <w:szCs w:val="28"/>
        </w:rPr>
        <w:t>（以上均含道路截角部分）</w:t>
      </w:r>
      <w:r w:rsidRPr="00100A5B">
        <w:rPr>
          <w:rFonts w:ascii="標楷體" w:eastAsia="標楷體" w:hAnsi="標楷體" w:hint="eastAsia"/>
          <w:sz w:val="28"/>
          <w:szCs w:val="28"/>
        </w:rPr>
        <w:t>，經依法完成土地移轉登記手續或經法院公證、認證者。</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三、經由政府部門或道路主管(或管理)機關函示該道路為已興</w:t>
      </w:r>
      <w:proofErr w:type="gramStart"/>
      <w:r w:rsidRPr="00100A5B">
        <w:rPr>
          <w:rFonts w:ascii="標楷體" w:eastAsia="標楷體" w:hAnsi="標楷體" w:hint="eastAsia"/>
          <w:sz w:val="28"/>
          <w:szCs w:val="28"/>
        </w:rPr>
        <w:t>闢</w:t>
      </w:r>
      <w:proofErr w:type="gramEnd"/>
      <w:r w:rsidRPr="00100A5B">
        <w:rPr>
          <w:rFonts w:ascii="標楷體" w:eastAsia="標楷體" w:hAnsi="標楷體" w:hint="eastAsia"/>
          <w:sz w:val="28"/>
          <w:szCs w:val="28"/>
        </w:rPr>
        <w:t>、或已納入維護或管理之市區 (或村里)道路文件。</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四、未曾指定建築線有案或領有使用執照之私設通路，供公眾持續通行滿二十年以上</w:t>
      </w:r>
      <w:proofErr w:type="gramStart"/>
      <w:r w:rsidRPr="00100A5B">
        <w:rPr>
          <w:rFonts w:ascii="標楷體" w:eastAsia="標楷體" w:hAnsi="標楷體" w:hint="eastAsia"/>
          <w:sz w:val="28"/>
          <w:szCs w:val="28"/>
        </w:rPr>
        <w:t>期間，</w:t>
      </w:r>
      <w:proofErr w:type="gramEnd"/>
      <w:r w:rsidRPr="00100A5B">
        <w:rPr>
          <w:rFonts w:ascii="標楷體" w:eastAsia="標楷體" w:hAnsi="標楷體" w:hint="eastAsia"/>
          <w:sz w:val="28"/>
          <w:szCs w:val="28"/>
        </w:rPr>
        <w:t>或於本自治條例發布實施前經本府道路主管機關或公所為維護當地道路之通行需要予以鋪設路面或</w:t>
      </w:r>
      <w:proofErr w:type="gramStart"/>
      <w:r w:rsidRPr="00100A5B">
        <w:rPr>
          <w:rFonts w:ascii="標楷體" w:eastAsia="標楷體" w:hAnsi="標楷體" w:hint="eastAsia"/>
          <w:sz w:val="28"/>
          <w:szCs w:val="28"/>
        </w:rPr>
        <w:t>設置邊溝</w:t>
      </w:r>
      <w:proofErr w:type="gramEnd"/>
      <w:r w:rsidRPr="00100A5B">
        <w:rPr>
          <w:rFonts w:ascii="標楷體" w:eastAsia="標楷體" w:hAnsi="標楷體" w:hint="eastAsia"/>
          <w:sz w:val="28"/>
          <w:szCs w:val="28"/>
        </w:rPr>
        <w:t>，且土地所有權人目前仍未限制特定人通行使用之巷道。</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五、</w:t>
      </w:r>
      <w:r w:rsidR="00DA5475" w:rsidRPr="00DA5475">
        <w:rPr>
          <w:rFonts w:ascii="標楷體" w:eastAsia="標楷體" w:hAnsi="標楷體" w:hint="eastAsia"/>
          <w:sz w:val="28"/>
          <w:szCs w:val="28"/>
        </w:rPr>
        <w:t>曾指定（示）建築線且已核准建築完成之現有巷道、備案道路經認定供公共通行者或經指定建築線之計畫道路變更為非計畫道路者。</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六、都市計畫細部計畫規定之都市設計審查地區，並經</w:t>
      </w:r>
      <w:proofErr w:type="gramStart"/>
      <w:r w:rsidRPr="00100A5B">
        <w:rPr>
          <w:rFonts w:ascii="標楷體" w:eastAsia="標楷體" w:hAnsi="標楷體" w:hint="eastAsia"/>
          <w:sz w:val="28"/>
          <w:szCs w:val="28"/>
        </w:rPr>
        <w:t>臺</w:t>
      </w:r>
      <w:proofErr w:type="gramEnd"/>
      <w:r w:rsidRPr="00100A5B">
        <w:rPr>
          <w:rFonts w:ascii="標楷體" w:eastAsia="標楷體" w:hAnsi="標楷體" w:hint="eastAsia"/>
          <w:sz w:val="28"/>
          <w:szCs w:val="28"/>
        </w:rPr>
        <w:t>中市都市設計審議委員會審定兼供車道通行之防火巷。</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七、於都市計畫地區，經私人或民間團體自行</w:t>
      </w:r>
      <w:proofErr w:type="gramStart"/>
      <w:r w:rsidRPr="00100A5B">
        <w:rPr>
          <w:rFonts w:ascii="標楷體" w:eastAsia="標楷體" w:hAnsi="標楷體" w:hint="eastAsia"/>
          <w:sz w:val="28"/>
          <w:szCs w:val="28"/>
        </w:rPr>
        <w:t>闢</w:t>
      </w:r>
      <w:proofErr w:type="gramEnd"/>
      <w:r w:rsidRPr="00100A5B">
        <w:rPr>
          <w:rFonts w:ascii="標楷體" w:eastAsia="標楷體" w:hAnsi="標楷體" w:hint="eastAsia"/>
          <w:sz w:val="28"/>
          <w:szCs w:val="28"/>
        </w:rPr>
        <w:t>設或土地改良設置之現有巷道，如申請人無法有效舉證相關文件或經都發局認定為現有巷道之土地權利人提出異議時，得製作非都市計畫巷道網路圖，經道路主管機關確認有公眾通行需要者，經都發局予以公告</w:t>
      </w:r>
      <w:proofErr w:type="gramStart"/>
      <w:r w:rsidRPr="00100A5B">
        <w:rPr>
          <w:rFonts w:ascii="標楷體" w:eastAsia="標楷體" w:hAnsi="標楷體" w:hint="eastAsia"/>
          <w:sz w:val="28"/>
          <w:szCs w:val="28"/>
        </w:rPr>
        <w:t>三</w:t>
      </w:r>
      <w:proofErr w:type="gramEnd"/>
      <w:r w:rsidRPr="00100A5B">
        <w:rPr>
          <w:rFonts w:ascii="標楷體" w:eastAsia="標楷體" w:hAnsi="標楷體" w:hint="eastAsia"/>
          <w:sz w:val="28"/>
          <w:szCs w:val="28"/>
        </w:rPr>
        <w:t>十日徵求異議，並通知該巷道土地全部所有權人，公告期滿無人異議者，得認定為現有巷道，並依法據以指定建築線；惟於公告期間有民眾或團體提出異議或陳情意見時，得提請</w:t>
      </w:r>
      <w:proofErr w:type="gramStart"/>
      <w:r w:rsidRPr="00100A5B">
        <w:rPr>
          <w:rFonts w:ascii="標楷體" w:eastAsia="標楷體" w:hAnsi="標楷體" w:hint="eastAsia"/>
          <w:sz w:val="28"/>
          <w:szCs w:val="28"/>
        </w:rPr>
        <w:t>臺</w:t>
      </w:r>
      <w:proofErr w:type="gramEnd"/>
      <w:r w:rsidRPr="00100A5B">
        <w:rPr>
          <w:rFonts w:ascii="標楷體" w:eastAsia="標楷體" w:hAnsi="標楷體" w:hint="eastAsia"/>
          <w:sz w:val="28"/>
          <w:szCs w:val="28"/>
        </w:rPr>
        <w:t>中市建築爭議事件評審委員會評審</w:t>
      </w:r>
      <w:proofErr w:type="gramStart"/>
      <w:r w:rsidRPr="00100A5B">
        <w:rPr>
          <w:rFonts w:ascii="標楷體" w:eastAsia="標楷體" w:hAnsi="標楷體" w:hint="eastAsia"/>
          <w:sz w:val="28"/>
          <w:szCs w:val="28"/>
        </w:rPr>
        <w:t>會議審決確認</w:t>
      </w:r>
      <w:proofErr w:type="gramEnd"/>
      <w:r w:rsidRPr="00100A5B">
        <w:rPr>
          <w:rFonts w:ascii="標楷體" w:eastAsia="標楷體" w:hAnsi="標楷體" w:hint="eastAsia"/>
          <w:sz w:val="28"/>
          <w:szCs w:val="28"/>
        </w:rPr>
        <w:t>。</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八、農地重劃道路現況為道路且供公眾通行使用者。</w:t>
      </w:r>
    </w:p>
    <w:p w:rsidR="00100A5B" w:rsidRPr="00100A5B" w:rsidRDefault="00100A5B" w:rsidP="00A25F7B">
      <w:pPr>
        <w:snapToGrid w:val="0"/>
        <w:spacing w:line="460" w:lineRule="exact"/>
        <w:ind w:leftChars="708" w:left="2268" w:hanging="569"/>
        <w:jc w:val="distribute"/>
        <w:rPr>
          <w:rFonts w:ascii="標楷體" w:eastAsia="標楷體" w:hAnsi="標楷體" w:hint="eastAsia"/>
          <w:sz w:val="28"/>
          <w:szCs w:val="28"/>
        </w:rPr>
      </w:pPr>
      <w:r w:rsidRPr="00100A5B">
        <w:rPr>
          <w:rFonts w:ascii="標楷體" w:eastAsia="標楷體" w:hAnsi="標楷體" w:hint="eastAsia"/>
          <w:sz w:val="28"/>
          <w:szCs w:val="28"/>
        </w:rPr>
        <w:t>九、其他依土地重劃或區段徵收經核定增設或依</w:t>
      </w:r>
      <w:r w:rsidR="0029427E">
        <w:rPr>
          <w:rFonts w:ascii="標楷體" w:eastAsia="標楷體" w:hAnsi="標楷體" w:hint="eastAsia"/>
          <w:sz w:val="28"/>
          <w:szCs w:val="28"/>
        </w:rPr>
        <w:t>核</w:t>
      </w:r>
      <w:r w:rsidRPr="00100A5B">
        <w:rPr>
          <w:rFonts w:ascii="標楷體" w:eastAsia="標楷體" w:hAnsi="標楷體" w:hint="eastAsia"/>
          <w:sz w:val="28"/>
          <w:szCs w:val="28"/>
        </w:rPr>
        <w:t>定土地</w:t>
      </w:r>
      <w:r w:rsidRPr="00100A5B">
        <w:rPr>
          <w:rFonts w:ascii="標楷體" w:eastAsia="標楷體" w:hAnsi="標楷體" w:hint="eastAsia"/>
          <w:sz w:val="28"/>
          <w:szCs w:val="28"/>
        </w:rPr>
        <w:lastRenderedPageBreak/>
        <w:t>開發計畫</w:t>
      </w:r>
      <w:proofErr w:type="gramStart"/>
      <w:r w:rsidRPr="00100A5B">
        <w:rPr>
          <w:rFonts w:ascii="標楷體" w:eastAsia="標楷體" w:hAnsi="標楷體" w:hint="eastAsia"/>
          <w:sz w:val="28"/>
          <w:szCs w:val="28"/>
        </w:rPr>
        <w:t>闢</w:t>
      </w:r>
      <w:proofErr w:type="gramEnd"/>
      <w:r w:rsidRPr="00100A5B">
        <w:rPr>
          <w:rFonts w:ascii="標楷體" w:eastAsia="標楷體" w:hAnsi="標楷體" w:hint="eastAsia"/>
          <w:sz w:val="28"/>
          <w:szCs w:val="28"/>
        </w:rPr>
        <w:t>建之道路，或土地所有權人出具供公眾通行使用同意書經法院公證或認證或自行捐贈本府之土地，並開闢為公共使用道路及編定為交通用地之道路。</w:t>
      </w:r>
    </w:p>
    <w:p w:rsidR="00100A5B" w:rsidRPr="00100A5B" w:rsidRDefault="00100A5B" w:rsidP="00A25F7B">
      <w:pPr>
        <w:snapToGrid w:val="0"/>
        <w:spacing w:line="460" w:lineRule="exact"/>
        <w:ind w:leftChars="472" w:left="1133" w:firstLineChars="252" w:firstLine="706"/>
        <w:rPr>
          <w:rFonts w:ascii="標楷體" w:eastAsia="標楷體" w:hAnsi="標楷體" w:hint="eastAsia"/>
          <w:sz w:val="28"/>
          <w:szCs w:val="28"/>
        </w:rPr>
      </w:pPr>
      <w:r w:rsidRPr="00100A5B">
        <w:rPr>
          <w:rFonts w:ascii="標楷體" w:eastAsia="標楷體" w:hAnsi="標楷體" w:hint="eastAsia"/>
          <w:sz w:val="28"/>
          <w:szCs w:val="28"/>
        </w:rPr>
        <w:t>建築基地臨接本條第一項規定道路以外之現有通路或未達二公尺之現有巷道，建築時依現況保留，不得指定建築線。</w:t>
      </w:r>
    </w:p>
    <w:p w:rsidR="00100A5B" w:rsidRPr="00100A5B" w:rsidRDefault="00100A5B" w:rsidP="00A25F7B">
      <w:pPr>
        <w:snapToGrid w:val="0"/>
        <w:spacing w:line="460" w:lineRule="exact"/>
        <w:ind w:leftChars="472" w:left="1133" w:firstLineChars="252" w:firstLine="706"/>
        <w:rPr>
          <w:rFonts w:ascii="標楷體" w:eastAsia="標楷體" w:hAnsi="標楷體" w:hint="eastAsia"/>
          <w:sz w:val="28"/>
          <w:szCs w:val="28"/>
        </w:rPr>
      </w:pPr>
      <w:r w:rsidRPr="00100A5B">
        <w:rPr>
          <w:rFonts w:ascii="標楷體" w:eastAsia="標楷體" w:hAnsi="標楷體" w:hint="eastAsia"/>
          <w:sz w:val="28"/>
          <w:szCs w:val="28"/>
        </w:rPr>
        <w:t>都市計畫地區現有巷道認定爭議事件，得向本府建築爭議事件評審委員會申請爭議協調。</w:t>
      </w:r>
    </w:p>
    <w:p w:rsidR="00100A5B" w:rsidRPr="00100A5B" w:rsidRDefault="00100A5B" w:rsidP="00A25F7B">
      <w:pPr>
        <w:snapToGrid w:val="0"/>
        <w:spacing w:line="460" w:lineRule="exact"/>
        <w:ind w:left="991" w:hangingChars="354" w:hanging="991"/>
        <w:rPr>
          <w:rFonts w:ascii="標楷體" w:eastAsia="標楷體" w:hAnsi="標楷體" w:hint="eastAsia"/>
          <w:sz w:val="28"/>
          <w:szCs w:val="28"/>
        </w:rPr>
      </w:pPr>
      <w:r w:rsidRPr="00100A5B">
        <w:rPr>
          <w:rFonts w:ascii="標楷體" w:eastAsia="標楷體" w:hAnsi="標楷體" w:hint="eastAsia"/>
          <w:sz w:val="28"/>
          <w:szCs w:val="28"/>
        </w:rPr>
        <w:t>第二十條</w:t>
      </w:r>
      <w:r w:rsidR="00A25F7B">
        <w:rPr>
          <w:rFonts w:ascii="標楷體" w:eastAsia="標楷體" w:hAnsi="標楷體" w:hint="eastAsia"/>
          <w:sz w:val="28"/>
          <w:szCs w:val="28"/>
        </w:rPr>
        <w:t xml:space="preserve">　　</w:t>
      </w:r>
      <w:r w:rsidRPr="00100A5B">
        <w:rPr>
          <w:rFonts w:ascii="標楷體" w:eastAsia="標楷體" w:hAnsi="標楷體" w:hint="eastAsia"/>
          <w:sz w:val="28"/>
          <w:szCs w:val="28"/>
        </w:rPr>
        <w:t>面臨寬二公尺以上現有巷道之基地，其建築線之指定（示），應依下列規定辦理：</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一、巷道為單向出口長度在四十公尺以下，雙向出口在八十公尺以下，寬度不足四公尺者，以該巷道中心線為</w:t>
      </w:r>
      <w:proofErr w:type="gramStart"/>
      <w:r w:rsidRPr="00100A5B">
        <w:rPr>
          <w:rFonts w:ascii="標楷體" w:eastAsia="標楷體" w:hAnsi="標楷體" w:hint="eastAsia"/>
          <w:sz w:val="28"/>
          <w:szCs w:val="28"/>
        </w:rPr>
        <w:t>準</w:t>
      </w:r>
      <w:proofErr w:type="gramEnd"/>
      <w:r w:rsidRPr="00100A5B">
        <w:rPr>
          <w:rFonts w:ascii="標楷體" w:eastAsia="標楷體" w:hAnsi="標楷體" w:hint="eastAsia"/>
          <w:sz w:val="28"/>
          <w:szCs w:val="28"/>
        </w:rPr>
        <w:t>，兩旁均等退讓，以合計達到四公尺寬度之邊界線作為建築線；巷道長度超過上開規定者，兩旁亦應均</w:t>
      </w:r>
      <w:r w:rsidRPr="00A25F7B">
        <w:rPr>
          <w:rFonts w:ascii="標楷體" w:eastAsia="標楷體" w:hAnsi="標楷體" w:hint="eastAsia"/>
          <w:kern w:val="0"/>
          <w:sz w:val="28"/>
          <w:szCs w:val="28"/>
          <w:fitText w:val="6160" w:id="1219660544"/>
        </w:rPr>
        <w:t>等退讓，以合計達到六公尺寬度之邊界線作為建築</w:t>
      </w:r>
      <w:r w:rsidRPr="00100A5B">
        <w:rPr>
          <w:rFonts w:ascii="標楷體" w:eastAsia="標楷體" w:hAnsi="標楷體" w:hint="eastAsia"/>
          <w:sz w:val="28"/>
          <w:szCs w:val="28"/>
        </w:rPr>
        <w:t>線。但工業區或丁種建築用地面臨現有巷道之基地，應以合計達八公尺寬度之邊界線作為建築線。因而退讓之土地，</w:t>
      </w:r>
      <w:proofErr w:type="gramStart"/>
      <w:r w:rsidRPr="00100A5B">
        <w:rPr>
          <w:rFonts w:ascii="標楷體" w:eastAsia="標楷體" w:hAnsi="標楷體" w:hint="eastAsia"/>
          <w:sz w:val="28"/>
          <w:szCs w:val="28"/>
        </w:rPr>
        <w:t>均不得以</w:t>
      </w:r>
      <w:proofErr w:type="gramEnd"/>
      <w:r w:rsidRPr="00100A5B">
        <w:rPr>
          <w:rFonts w:ascii="標楷體" w:eastAsia="標楷體" w:hAnsi="標楷體" w:hint="eastAsia"/>
          <w:sz w:val="28"/>
          <w:szCs w:val="28"/>
        </w:rPr>
        <w:t>空地計算。</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二、地形特殊不能通行車輛者，前款巷道之寬度</w:t>
      </w:r>
      <w:proofErr w:type="gramStart"/>
      <w:r w:rsidRPr="00100A5B">
        <w:rPr>
          <w:rFonts w:ascii="標楷體" w:eastAsia="標楷體" w:hAnsi="標楷體" w:hint="eastAsia"/>
          <w:sz w:val="28"/>
          <w:szCs w:val="28"/>
        </w:rPr>
        <w:t>得分別減為</w:t>
      </w:r>
      <w:proofErr w:type="gramEnd"/>
      <w:r w:rsidRPr="00100A5B">
        <w:rPr>
          <w:rFonts w:ascii="標楷體" w:eastAsia="標楷體" w:hAnsi="標楷體" w:hint="eastAsia"/>
          <w:sz w:val="28"/>
          <w:szCs w:val="28"/>
        </w:rPr>
        <w:t>三公尺及四公尺。</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三、建築基地正面臨接計畫道路或現有巷道，其側面或背面臨接現有巷道者，於申請指定（示）建築線時，應一併指定（示）該巷道之邊界線或建築線，其側面或背面因而退讓為現有巷道之土地，得以空地計算。</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四、</w:t>
      </w:r>
      <w:r w:rsidR="00150830">
        <w:rPr>
          <w:rFonts w:ascii="標楷體" w:eastAsia="標楷體" w:hAnsi="標楷體" w:hint="eastAsia"/>
          <w:sz w:val="28"/>
          <w:szCs w:val="28"/>
        </w:rPr>
        <w:t>依</w:t>
      </w:r>
      <w:r w:rsidR="00150830">
        <w:rPr>
          <w:rFonts w:ascii="標楷體" w:eastAsia="標楷體" w:hAnsi="標楷體"/>
          <w:sz w:val="28"/>
          <w:szCs w:val="28"/>
        </w:rPr>
        <w:t>第一款應指定退縮建築線之</w:t>
      </w:r>
      <w:r w:rsidRPr="00100A5B">
        <w:rPr>
          <w:rFonts w:ascii="標楷體" w:eastAsia="標楷體" w:hAnsi="標楷體" w:hint="eastAsia"/>
          <w:sz w:val="28"/>
          <w:szCs w:val="28"/>
        </w:rPr>
        <w:t>現有巷道之寬度大於四公尺、六公尺或八公尺(工業區或丁種建築用地)者，仍應保持原有之寬度，以現有巷道之邊界線作為建築線。</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五、建築基地與都市計畫道路或</w:t>
      </w:r>
      <w:proofErr w:type="gramStart"/>
      <w:r w:rsidRPr="00100A5B">
        <w:rPr>
          <w:rFonts w:ascii="標楷體" w:eastAsia="標楷體" w:hAnsi="標楷體" w:hint="eastAsia"/>
          <w:sz w:val="28"/>
          <w:szCs w:val="28"/>
        </w:rPr>
        <w:t>公路間夾有</w:t>
      </w:r>
      <w:proofErr w:type="gramEnd"/>
      <w:r w:rsidRPr="00100A5B">
        <w:rPr>
          <w:rFonts w:ascii="標楷體" w:eastAsia="標楷體" w:hAnsi="標楷體" w:hint="eastAsia"/>
          <w:sz w:val="28"/>
          <w:szCs w:val="28"/>
        </w:rPr>
        <w:t>具公用地役關係之現有巷道，得以現有巷道之邊界線作為建築線。</w:t>
      </w:r>
    </w:p>
    <w:p w:rsidR="00100A5B" w:rsidRPr="00100A5B" w:rsidRDefault="00100A5B" w:rsidP="00A25F7B">
      <w:pPr>
        <w:snapToGrid w:val="0"/>
        <w:spacing w:line="460" w:lineRule="exact"/>
        <w:ind w:leftChars="708" w:left="2268" w:hanging="569"/>
        <w:rPr>
          <w:rFonts w:ascii="標楷體" w:eastAsia="標楷體" w:hAnsi="標楷體" w:hint="eastAsia"/>
          <w:sz w:val="28"/>
          <w:szCs w:val="28"/>
        </w:rPr>
      </w:pPr>
      <w:r w:rsidRPr="00100A5B">
        <w:rPr>
          <w:rFonts w:ascii="標楷體" w:eastAsia="標楷體" w:hAnsi="標楷體" w:hint="eastAsia"/>
          <w:sz w:val="28"/>
          <w:szCs w:val="28"/>
        </w:rPr>
        <w:t>六、建築基地臨接寬度達二公尺以上現有巷道</w:t>
      </w:r>
      <w:r w:rsidR="00150830">
        <w:rPr>
          <w:rFonts w:ascii="標楷體" w:eastAsia="標楷體" w:hAnsi="標楷體" w:hint="eastAsia"/>
          <w:sz w:val="28"/>
          <w:szCs w:val="28"/>
        </w:rPr>
        <w:t>任</w:t>
      </w:r>
      <w:r w:rsidR="00150830">
        <w:rPr>
          <w:rFonts w:ascii="標楷體" w:eastAsia="標楷體" w:hAnsi="標楷體"/>
          <w:sz w:val="28"/>
          <w:szCs w:val="28"/>
        </w:rPr>
        <w:t>一側之</w:t>
      </w:r>
      <w:r w:rsidRPr="00100A5B">
        <w:rPr>
          <w:rFonts w:ascii="標楷體" w:eastAsia="標楷體" w:hAnsi="標楷體" w:hint="eastAsia"/>
          <w:sz w:val="28"/>
          <w:szCs w:val="28"/>
        </w:rPr>
        <w:t>現</w:t>
      </w:r>
      <w:r w:rsidRPr="00100A5B">
        <w:rPr>
          <w:rFonts w:ascii="標楷體" w:eastAsia="標楷體" w:hAnsi="標楷體" w:hint="eastAsia"/>
          <w:sz w:val="28"/>
          <w:szCs w:val="28"/>
        </w:rPr>
        <w:lastRenderedPageBreak/>
        <w:t>有排水明溝寬度達二公尺以上，應自排水明溝溝邊向現有巷道方向單邊退縮指定(示)建築線。</w:t>
      </w:r>
    </w:p>
    <w:p w:rsidR="00100A5B" w:rsidRPr="00100A5B" w:rsidRDefault="00100A5B" w:rsidP="00FB3F99">
      <w:pPr>
        <w:snapToGrid w:val="0"/>
        <w:spacing w:line="460" w:lineRule="exact"/>
        <w:ind w:leftChars="472" w:left="1133" w:firstLineChars="252" w:firstLine="706"/>
        <w:rPr>
          <w:rFonts w:ascii="標楷體" w:eastAsia="標楷體" w:hAnsi="標楷體" w:hint="eastAsia"/>
          <w:sz w:val="28"/>
          <w:szCs w:val="28"/>
        </w:rPr>
      </w:pPr>
      <w:r w:rsidRPr="00100A5B">
        <w:rPr>
          <w:rFonts w:ascii="標楷體" w:eastAsia="標楷體" w:hAnsi="標楷體" w:hint="eastAsia"/>
          <w:sz w:val="28"/>
          <w:szCs w:val="28"/>
        </w:rPr>
        <w:t>前項第一款</w:t>
      </w:r>
      <w:proofErr w:type="gramStart"/>
      <w:r w:rsidRPr="00100A5B">
        <w:rPr>
          <w:rFonts w:ascii="標楷體" w:eastAsia="標楷體" w:hAnsi="標楷體" w:hint="eastAsia"/>
          <w:sz w:val="28"/>
          <w:szCs w:val="28"/>
        </w:rPr>
        <w:t>所稱單向</w:t>
      </w:r>
      <w:proofErr w:type="gramEnd"/>
      <w:r w:rsidRPr="00100A5B">
        <w:rPr>
          <w:rFonts w:ascii="標楷體" w:eastAsia="標楷體" w:hAnsi="標楷體" w:hint="eastAsia"/>
          <w:sz w:val="28"/>
          <w:szCs w:val="28"/>
        </w:rPr>
        <w:t>出口，係指巷道僅一端接通計畫道路者。</w:t>
      </w:r>
    </w:p>
    <w:p w:rsidR="00100A5B" w:rsidRPr="00100A5B" w:rsidRDefault="00100A5B" w:rsidP="00FB3F99">
      <w:pPr>
        <w:snapToGrid w:val="0"/>
        <w:spacing w:line="460" w:lineRule="exact"/>
        <w:ind w:leftChars="472" w:left="1133" w:firstLineChars="252" w:firstLine="706"/>
        <w:rPr>
          <w:rFonts w:ascii="標楷體" w:eastAsia="標楷體" w:hAnsi="標楷體" w:hint="eastAsia"/>
          <w:sz w:val="28"/>
          <w:szCs w:val="28"/>
        </w:rPr>
      </w:pPr>
      <w:r w:rsidRPr="00100A5B">
        <w:rPr>
          <w:rFonts w:ascii="標楷體" w:eastAsia="標楷體" w:hAnsi="標楷體" w:hint="eastAsia"/>
          <w:sz w:val="28"/>
          <w:szCs w:val="28"/>
        </w:rPr>
        <w:t>都市計畫區內巷道之長度，應自連接計畫道路之出口起算；至於非都市土地巷道之長度，應自連接公路出口起算。</w:t>
      </w:r>
    </w:p>
    <w:p w:rsidR="00100A5B" w:rsidRPr="00100A5B" w:rsidRDefault="00100A5B" w:rsidP="00FB3F99">
      <w:pPr>
        <w:snapToGrid w:val="0"/>
        <w:spacing w:line="460" w:lineRule="exact"/>
        <w:ind w:leftChars="472" w:left="1133" w:firstLineChars="252" w:firstLine="706"/>
        <w:rPr>
          <w:rFonts w:ascii="標楷體" w:eastAsia="標楷體" w:hAnsi="標楷體" w:hint="eastAsia"/>
          <w:sz w:val="28"/>
          <w:szCs w:val="28"/>
        </w:rPr>
      </w:pPr>
      <w:r w:rsidRPr="00100A5B">
        <w:rPr>
          <w:rFonts w:ascii="標楷體" w:eastAsia="標楷體" w:hAnsi="標楷體" w:hint="eastAsia"/>
          <w:sz w:val="28"/>
          <w:szCs w:val="28"/>
        </w:rPr>
        <w:t>非都市土地之建築線指定(示)，</w:t>
      </w:r>
      <w:proofErr w:type="gramStart"/>
      <w:r w:rsidRPr="00100A5B">
        <w:rPr>
          <w:rFonts w:ascii="標楷體" w:eastAsia="標楷體" w:hAnsi="標楷體" w:hint="eastAsia"/>
          <w:sz w:val="28"/>
          <w:szCs w:val="28"/>
        </w:rPr>
        <w:t>除臨接</w:t>
      </w:r>
      <w:proofErr w:type="gramEnd"/>
      <w:r w:rsidRPr="00100A5B">
        <w:rPr>
          <w:rFonts w:ascii="標楷體" w:eastAsia="標楷體" w:hAnsi="標楷體" w:hint="eastAsia"/>
          <w:sz w:val="28"/>
          <w:szCs w:val="28"/>
        </w:rPr>
        <w:t>公路者應依公路法及其有關法規辦理外，應依第一項規定指定建築線。</w:t>
      </w:r>
    </w:p>
    <w:p w:rsidR="00100A5B" w:rsidRPr="00100A5B" w:rsidRDefault="00100A5B" w:rsidP="00FB3F99">
      <w:pPr>
        <w:snapToGrid w:val="0"/>
        <w:spacing w:line="460" w:lineRule="exact"/>
        <w:ind w:left="1700" w:hangingChars="607" w:hanging="1700"/>
        <w:rPr>
          <w:rFonts w:ascii="標楷體" w:eastAsia="標楷體" w:hAnsi="標楷體" w:hint="eastAsia"/>
          <w:sz w:val="28"/>
          <w:szCs w:val="28"/>
        </w:rPr>
      </w:pPr>
      <w:r w:rsidRPr="00100A5B">
        <w:rPr>
          <w:rFonts w:ascii="標楷體" w:eastAsia="標楷體" w:hAnsi="標楷體" w:hint="eastAsia"/>
          <w:sz w:val="28"/>
          <w:szCs w:val="28"/>
        </w:rPr>
        <w:t>第二十條之</w:t>
      </w:r>
      <w:proofErr w:type="gramStart"/>
      <w:r w:rsidRPr="00100A5B">
        <w:rPr>
          <w:rFonts w:ascii="標楷體" w:eastAsia="標楷體" w:hAnsi="標楷體" w:hint="eastAsia"/>
          <w:sz w:val="28"/>
          <w:szCs w:val="28"/>
        </w:rPr>
        <w:t>一</w:t>
      </w:r>
      <w:proofErr w:type="gramEnd"/>
      <w:r w:rsidR="00FB3F99">
        <w:rPr>
          <w:rFonts w:ascii="標楷體" w:eastAsia="標楷體" w:hAnsi="標楷體" w:hint="eastAsia"/>
          <w:sz w:val="28"/>
          <w:szCs w:val="28"/>
        </w:rPr>
        <w:t xml:space="preserve">　　</w:t>
      </w:r>
      <w:r w:rsidRPr="00100A5B">
        <w:rPr>
          <w:rFonts w:ascii="標楷體" w:eastAsia="標楷體" w:hAnsi="標楷體" w:hint="eastAsia"/>
          <w:sz w:val="28"/>
          <w:szCs w:val="28"/>
        </w:rPr>
        <w:t>指定(示)建築線成果圖有效期限為8個月。但都市計畫道路或廣場變更時，</w:t>
      </w:r>
      <w:proofErr w:type="gramStart"/>
      <w:r w:rsidRPr="00100A5B">
        <w:rPr>
          <w:rFonts w:ascii="標楷體" w:eastAsia="標楷體" w:hAnsi="標楷體" w:hint="eastAsia"/>
          <w:sz w:val="28"/>
          <w:szCs w:val="28"/>
        </w:rPr>
        <w:t>本府得指示</w:t>
      </w:r>
      <w:proofErr w:type="gramEnd"/>
      <w:r w:rsidRPr="00100A5B">
        <w:rPr>
          <w:rFonts w:ascii="標楷體" w:eastAsia="標楷體" w:hAnsi="標楷體" w:hint="eastAsia"/>
          <w:sz w:val="28"/>
          <w:szCs w:val="28"/>
        </w:rPr>
        <w:t>重新申請。</w:t>
      </w:r>
    </w:p>
    <w:p w:rsidR="00100A5B" w:rsidRPr="00100A5B" w:rsidRDefault="00100A5B" w:rsidP="00FB3F99">
      <w:pPr>
        <w:snapToGrid w:val="0"/>
        <w:spacing w:line="460" w:lineRule="exact"/>
        <w:ind w:left="1417" w:hangingChars="506" w:hanging="1417"/>
        <w:rPr>
          <w:rFonts w:ascii="標楷體" w:eastAsia="標楷體" w:hAnsi="標楷體" w:hint="eastAsia"/>
          <w:sz w:val="28"/>
          <w:szCs w:val="28"/>
        </w:rPr>
      </w:pPr>
      <w:r w:rsidRPr="00100A5B">
        <w:rPr>
          <w:rFonts w:ascii="標楷體" w:eastAsia="標楷體" w:hAnsi="標楷體" w:hint="eastAsia"/>
          <w:sz w:val="28"/>
          <w:szCs w:val="28"/>
        </w:rPr>
        <w:t>第二十一條</w:t>
      </w:r>
      <w:r w:rsidR="00FB3F99">
        <w:rPr>
          <w:rFonts w:ascii="標楷體" w:eastAsia="標楷體" w:hAnsi="標楷體" w:hint="eastAsia"/>
          <w:sz w:val="28"/>
          <w:szCs w:val="28"/>
        </w:rPr>
        <w:t xml:space="preserve">　　</w:t>
      </w:r>
      <w:r w:rsidRPr="00100A5B">
        <w:rPr>
          <w:rFonts w:ascii="標楷體" w:eastAsia="標楷體" w:hAnsi="標楷體" w:hint="eastAsia"/>
          <w:sz w:val="28"/>
          <w:szCs w:val="28"/>
        </w:rPr>
        <w:t>實施都市計畫地區現有巷道之改道或廢止，應向都發局申請之，都發局應將廢止或改道之路段公告</w:t>
      </w:r>
      <w:proofErr w:type="gramStart"/>
      <w:r w:rsidRPr="00100A5B">
        <w:rPr>
          <w:rFonts w:ascii="標楷體" w:eastAsia="標楷體" w:hAnsi="標楷體" w:hint="eastAsia"/>
          <w:sz w:val="28"/>
          <w:szCs w:val="28"/>
        </w:rPr>
        <w:t>三</w:t>
      </w:r>
      <w:proofErr w:type="gramEnd"/>
      <w:r w:rsidRPr="00100A5B">
        <w:rPr>
          <w:rFonts w:ascii="標楷體" w:eastAsia="標楷體" w:hAnsi="標楷體" w:hint="eastAsia"/>
          <w:sz w:val="28"/>
          <w:szCs w:val="28"/>
        </w:rPr>
        <w:t>十日，徵求異議，公告期滿無異議或認定異議</w:t>
      </w:r>
      <w:proofErr w:type="gramStart"/>
      <w:r w:rsidRPr="00100A5B">
        <w:rPr>
          <w:rFonts w:ascii="標楷體" w:eastAsia="標楷體" w:hAnsi="標楷體" w:hint="eastAsia"/>
          <w:sz w:val="28"/>
          <w:szCs w:val="28"/>
        </w:rPr>
        <w:t>無理由者</w:t>
      </w:r>
      <w:proofErr w:type="gramEnd"/>
      <w:r w:rsidRPr="00100A5B">
        <w:rPr>
          <w:rFonts w:ascii="標楷體" w:eastAsia="標楷體" w:hAnsi="標楷體" w:hint="eastAsia"/>
          <w:sz w:val="28"/>
          <w:szCs w:val="28"/>
        </w:rPr>
        <w:t>，核准其申請。</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前項異議如有爭議，得由都發局於公告期滿後十四日內送請本府建築爭議事件評審委員會審議。</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申請廢、改道者，除應檢附廢止巷道、新設巷道位置圖及測量</w:t>
      </w:r>
      <w:proofErr w:type="gramStart"/>
      <w:r w:rsidRPr="00100A5B">
        <w:rPr>
          <w:rFonts w:ascii="標楷體" w:eastAsia="標楷體" w:hAnsi="標楷體" w:hint="eastAsia"/>
          <w:sz w:val="28"/>
          <w:szCs w:val="28"/>
        </w:rPr>
        <w:t>成果圖外</w:t>
      </w:r>
      <w:proofErr w:type="gramEnd"/>
      <w:r w:rsidRPr="00100A5B">
        <w:rPr>
          <w:rFonts w:ascii="標楷體" w:eastAsia="標楷體" w:hAnsi="標楷體" w:hint="eastAsia"/>
          <w:sz w:val="28"/>
          <w:szCs w:val="28"/>
        </w:rPr>
        <w:t>，並應通知廢止</w:t>
      </w:r>
      <w:proofErr w:type="gramStart"/>
      <w:r w:rsidRPr="00100A5B">
        <w:rPr>
          <w:rFonts w:ascii="標楷體" w:eastAsia="標楷體" w:hAnsi="標楷體" w:hint="eastAsia"/>
          <w:sz w:val="28"/>
          <w:szCs w:val="28"/>
        </w:rPr>
        <w:t>巷道所臨周邊</w:t>
      </w:r>
      <w:proofErr w:type="gramEnd"/>
      <w:r w:rsidRPr="00100A5B">
        <w:rPr>
          <w:rFonts w:ascii="標楷體" w:eastAsia="標楷體" w:hAnsi="標楷體" w:hint="eastAsia"/>
          <w:sz w:val="28"/>
          <w:szCs w:val="28"/>
        </w:rPr>
        <w:t>土地所有權人及出具新設巷道土地所有權人供公眾通行及變更地目為道之同意書或捐獻土地為道路使用之同意書。</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現有巷道改道後之新巷道寬度，應合於第二十條規定。</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新巷道自開闢完成供公眾通行之日起，其土地所有權人不得為違反供公眾通行之使用，原巷道土地所有權人於新巷道開闢通行並辦理變更地目為道或經道路主管機關審核改道設施符合道路設置規定、或將新巷道土地完成捐獻移轉登記手續之日起，得申請廢止原巷道。</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以未開闢（徵收）可通行之計畫道路為替代道路申請改道或廢止原巷道者，應檢附該用地供公眾通行土地所有權人同意書，免依前項辦理變更地目及捐獻。</w:t>
      </w:r>
    </w:p>
    <w:p w:rsidR="00100A5B" w:rsidRPr="00100A5B" w:rsidRDefault="00100A5B" w:rsidP="00FB3F99">
      <w:pPr>
        <w:snapToGrid w:val="0"/>
        <w:spacing w:line="460" w:lineRule="exact"/>
        <w:ind w:left="1417" w:hangingChars="506" w:hanging="1417"/>
        <w:rPr>
          <w:rFonts w:ascii="標楷體" w:eastAsia="標楷體" w:hAnsi="標楷體" w:hint="eastAsia"/>
          <w:sz w:val="28"/>
          <w:szCs w:val="28"/>
        </w:rPr>
      </w:pPr>
      <w:r w:rsidRPr="00100A5B">
        <w:rPr>
          <w:rFonts w:ascii="標楷體" w:eastAsia="標楷體" w:hAnsi="標楷體" w:hint="eastAsia"/>
          <w:sz w:val="28"/>
          <w:szCs w:val="28"/>
        </w:rPr>
        <w:t>第二十三條</w:t>
      </w:r>
      <w:r w:rsidR="00FB3F99">
        <w:rPr>
          <w:rFonts w:ascii="標楷體" w:eastAsia="標楷體" w:hAnsi="標楷體" w:hint="eastAsia"/>
          <w:sz w:val="28"/>
          <w:szCs w:val="28"/>
        </w:rPr>
        <w:t xml:space="preserve">　　</w:t>
      </w:r>
      <w:r w:rsidRPr="00100A5B">
        <w:rPr>
          <w:rFonts w:ascii="標楷體" w:eastAsia="標楷體" w:hAnsi="標楷體" w:hint="eastAsia"/>
          <w:sz w:val="28"/>
          <w:szCs w:val="28"/>
        </w:rPr>
        <w:t>都發局為改善環境增進市容觀瞻、維護交通安全，調整路段內建築物之位置，得指定</w:t>
      </w:r>
      <w:proofErr w:type="gramStart"/>
      <w:r w:rsidRPr="00100A5B">
        <w:rPr>
          <w:rFonts w:ascii="標楷體" w:eastAsia="標楷體" w:hAnsi="標楷體" w:hint="eastAsia"/>
          <w:sz w:val="28"/>
          <w:szCs w:val="28"/>
        </w:rPr>
        <w:t>牆面線或</w:t>
      </w:r>
      <w:proofErr w:type="gramEnd"/>
      <w:r w:rsidRPr="00100A5B">
        <w:rPr>
          <w:rFonts w:ascii="標楷體" w:eastAsia="標楷體" w:hAnsi="標楷體" w:hint="eastAsia"/>
          <w:sz w:val="28"/>
          <w:szCs w:val="28"/>
        </w:rPr>
        <w:t>退縮線。對於</w:t>
      </w:r>
      <w:proofErr w:type="gramStart"/>
      <w:r w:rsidRPr="00100A5B">
        <w:rPr>
          <w:rFonts w:ascii="標楷體" w:eastAsia="標楷體" w:hAnsi="標楷體" w:hint="eastAsia"/>
          <w:sz w:val="28"/>
          <w:szCs w:val="28"/>
        </w:rPr>
        <w:t>面臨河</w:t>
      </w:r>
      <w:r w:rsidRPr="00100A5B">
        <w:rPr>
          <w:rFonts w:ascii="標楷體" w:eastAsia="標楷體" w:hAnsi="標楷體" w:hint="eastAsia"/>
          <w:sz w:val="28"/>
          <w:szCs w:val="28"/>
        </w:rPr>
        <w:lastRenderedPageBreak/>
        <w:t>湖</w:t>
      </w:r>
      <w:proofErr w:type="gramEnd"/>
      <w:r w:rsidRPr="00100A5B">
        <w:rPr>
          <w:rFonts w:ascii="標楷體" w:eastAsia="標楷體" w:hAnsi="標楷體" w:hint="eastAsia"/>
          <w:sz w:val="28"/>
          <w:szCs w:val="28"/>
        </w:rPr>
        <w:t>、廣場之基地申請建築有退讓必要者，都發局得會同有關機關劃定退讓之界線。</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前項指定</w:t>
      </w:r>
      <w:proofErr w:type="gramStart"/>
      <w:r w:rsidRPr="00100A5B">
        <w:rPr>
          <w:rFonts w:ascii="標楷體" w:eastAsia="標楷體" w:hAnsi="標楷體" w:hint="eastAsia"/>
          <w:sz w:val="28"/>
          <w:szCs w:val="28"/>
        </w:rPr>
        <w:t>牆面線或</w:t>
      </w:r>
      <w:proofErr w:type="gramEnd"/>
      <w:r w:rsidRPr="00100A5B">
        <w:rPr>
          <w:rFonts w:ascii="標楷體" w:eastAsia="標楷體" w:hAnsi="標楷體" w:hint="eastAsia"/>
          <w:sz w:val="28"/>
          <w:szCs w:val="28"/>
        </w:rPr>
        <w:t>退縮線由都發局公告之。</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proofErr w:type="gramStart"/>
      <w:r w:rsidRPr="00100A5B">
        <w:rPr>
          <w:rFonts w:ascii="標楷體" w:eastAsia="標楷體" w:hAnsi="標楷體" w:hint="eastAsia"/>
          <w:sz w:val="28"/>
          <w:szCs w:val="28"/>
        </w:rPr>
        <w:t>臺</w:t>
      </w:r>
      <w:proofErr w:type="gramEnd"/>
      <w:r w:rsidRPr="00100A5B">
        <w:rPr>
          <w:rFonts w:ascii="標楷體" w:eastAsia="標楷體" w:hAnsi="標楷體" w:hint="eastAsia"/>
          <w:sz w:val="28"/>
          <w:szCs w:val="28"/>
        </w:rPr>
        <w:t>中市指定</w:t>
      </w:r>
      <w:proofErr w:type="gramStart"/>
      <w:r w:rsidRPr="00100A5B">
        <w:rPr>
          <w:rFonts w:ascii="標楷體" w:eastAsia="標楷體" w:hAnsi="標楷體" w:hint="eastAsia"/>
          <w:sz w:val="28"/>
          <w:szCs w:val="28"/>
        </w:rPr>
        <w:t>牆面線地區</w:t>
      </w:r>
      <w:proofErr w:type="gramEnd"/>
      <w:r w:rsidRPr="00100A5B">
        <w:rPr>
          <w:rFonts w:ascii="標楷體" w:eastAsia="標楷體" w:hAnsi="標楷體" w:hint="eastAsia"/>
          <w:sz w:val="28"/>
          <w:szCs w:val="28"/>
        </w:rPr>
        <w:t>，其退縮部分得計入面前道路寬度。</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前項所</w:t>
      </w:r>
      <w:proofErr w:type="gramStart"/>
      <w:r w:rsidRPr="00100A5B">
        <w:rPr>
          <w:rFonts w:ascii="標楷體" w:eastAsia="標楷體" w:hAnsi="標楷體" w:hint="eastAsia"/>
          <w:sz w:val="28"/>
          <w:szCs w:val="28"/>
        </w:rPr>
        <w:t>稱牆面線</w:t>
      </w:r>
      <w:proofErr w:type="gramEnd"/>
      <w:r w:rsidRPr="00100A5B">
        <w:rPr>
          <w:rFonts w:ascii="標楷體" w:eastAsia="標楷體" w:hAnsi="標楷體" w:hint="eastAsia"/>
          <w:sz w:val="28"/>
          <w:szCs w:val="28"/>
        </w:rPr>
        <w:t>係指以高度三點五公尺以上且無礙市容觀瞻及人行通行之圍牆、牌樓、牌坊、裝飾塔、</w:t>
      </w:r>
      <w:proofErr w:type="gramStart"/>
      <w:r w:rsidRPr="00100A5B">
        <w:rPr>
          <w:rFonts w:ascii="標楷體" w:eastAsia="標楷體" w:hAnsi="標楷體" w:hint="eastAsia"/>
          <w:sz w:val="28"/>
          <w:szCs w:val="28"/>
        </w:rPr>
        <w:t>光廊、</w:t>
      </w:r>
      <w:proofErr w:type="gramEnd"/>
      <w:r w:rsidRPr="00100A5B">
        <w:rPr>
          <w:rFonts w:ascii="標楷體" w:eastAsia="標楷體" w:hAnsi="標楷體" w:hint="eastAsia"/>
          <w:sz w:val="28"/>
          <w:szCs w:val="28"/>
        </w:rPr>
        <w:t>迴廊、</w:t>
      </w:r>
      <w:proofErr w:type="gramStart"/>
      <w:r w:rsidRPr="00100A5B">
        <w:rPr>
          <w:rFonts w:ascii="標楷體" w:eastAsia="標楷體" w:hAnsi="標楷體" w:hint="eastAsia"/>
          <w:sz w:val="28"/>
          <w:szCs w:val="28"/>
        </w:rPr>
        <w:t>光柱</w:t>
      </w:r>
      <w:proofErr w:type="gramEnd"/>
      <w:r w:rsidRPr="00100A5B">
        <w:rPr>
          <w:rFonts w:ascii="標楷體" w:eastAsia="標楷體" w:hAnsi="標楷體" w:hint="eastAsia"/>
          <w:sz w:val="28"/>
          <w:szCs w:val="28"/>
        </w:rPr>
        <w:t>、列柱、植栽綠籬或其他經都發局認定之構造</w:t>
      </w:r>
      <w:proofErr w:type="gramStart"/>
      <w:r w:rsidRPr="00100A5B">
        <w:rPr>
          <w:rFonts w:ascii="標楷體" w:eastAsia="標楷體" w:hAnsi="標楷體" w:hint="eastAsia"/>
          <w:sz w:val="28"/>
          <w:szCs w:val="28"/>
        </w:rPr>
        <w:t>形式所型塑</w:t>
      </w:r>
      <w:proofErr w:type="gramEnd"/>
      <w:r w:rsidRPr="00100A5B">
        <w:rPr>
          <w:rFonts w:ascii="標楷體" w:eastAsia="標楷體" w:hAnsi="標楷體" w:hint="eastAsia"/>
          <w:sz w:val="28"/>
          <w:szCs w:val="28"/>
        </w:rPr>
        <w:t>之界線。但經</w:t>
      </w:r>
      <w:proofErr w:type="gramStart"/>
      <w:r w:rsidRPr="00100A5B">
        <w:rPr>
          <w:rFonts w:ascii="標楷體" w:eastAsia="標楷體" w:hAnsi="標楷體" w:hint="eastAsia"/>
          <w:sz w:val="28"/>
          <w:szCs w:val="28"/>
        </w:rPr>
        <w:t>臺</w:t>
      </w:r>
      <w:proofErr w:type="gramEnd"/>
      <w:r w:rsidRPr="00100A5B">
        <w:rPr>
          <w:rFonts w:ascii="標楷體" w:eastAsia="標楷體" w:hAnsi="標楷體" w:hint="eastAsia"/>
          <w:sz w:val="28"/>
          <w:szCs w:val="28"/>
        </w:rPr>
        <w:t>中市都市設計審議委員會審議通過者，不在此限。</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除第二項指定牆</w:t>
      </w:r>
      <w:proofErr w:type="gramStart"/>
      <w:r w:rsidRPr="00100A5B">
        <w:rPr>
          <w:rFonts w:ascii="標楷體" w:eastAsia="標楷體" w:hAnsi="標楷體" w:hint="eastAsia"/>
          <w:sz w:val="28"/>
          <w:szCs w:val="28"/>
        </w:rPr>
        <w:t>面線地區以外，</w:t>
      </w:r>
      <w:proofErr w:type="gramEnd"/>
      <w:r w:rsidRPr="00100A5B">
        <w:rPr>
          <w:rFonts w:ascii="標楷體" w:eastAsia="標楷體" w:hAnsi="標楷體" w:hint="eastAsia"/>
          <w:sz w:val="28"/>
          <w:szCs w:val="28"/>
        </w:rPr>
        <w:t>臨接寬度未達七公尺之計畫道路、現有巷道、人行步道、廣場之建築</w:t>
      </w:r>
      <w:proofErr w:type="gramStart"/>
      <w:r w:rsidRPr="00100A5B">
        <w:rPr>
          <w:rFonts w:ascii="標楷體" w:eastAsia="標楷體" w:hAnsi="標楷體" w:hint="eastAsia"/>
          <w:sz w:val="28"/>
          <w:szCs w:val="28"/>
        </w:rPr>
        <w:t>基地免留設</w:t>
      </w:r>
      <w:proofErr w:type="gramEnd"/>
      <w:r w:rsidRPr="00100A5B">
        <w:rPr>
          <w:rFonts w:ascii="標楷體" w:eastAsia="標楷體" w:hAnsi="標楷體" w:hint="eastAsia"/>
          <w:sz w:val="28"/>
          <w:szCs w:val="28"/>
        </w:rPr>
        <w:t>騎樓或</w:t>
      </w:r>
      <w:proofErr w:type="gramStart"/>
      <w:r w:rsidRPr="00100A5B">
        <w:rPr>
          <w:rFonts w:ascii="標楷體" w:eastAsia="標楷體" w:hAnsi="標楷體" w:hint="eastAsia"/>
          <w:sz w:val="28"/>
          <w:szCs w:val="28"/>
        </w:rPr>
        <w:t>無遮簷</w:t>
      </w:r>
      <w:proofErr w:type="gramEnd"/>
      <w:r w:rsidRPr="00100A5B">
        <w:rPr>
          <w:rFonts w:ascii="標楷體" w:eastAsia="標楷體" w:hAnsi="標楷體" w:hint="eastAsia"/>
          <w:sz w:val="28"/>
          <w:szCs w:val="28"/>
        </w:rPr>
        <w:t>人行道者，地面層應自建築線退縮五十公分建築。</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沿道路交叉口建築者，除都市計畫另有規定者外，依附表規定退讓，但依第十九條第一項第二款規定者，不在此限：</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一、截角改為圓弧時，其截角長度即為該弧之切線長。</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二、</w:t>
      </w:r>
      <w:proofErr w:type="gramStart"/>
      <w:r w:rsidRPr="00100A5B">
        <w:rPr>
          <w:rFonts w:ascii="標楷體" w:eastAsia="標楷體" w:hAnsi="標楷體" w:hint="eastAsia"/>
          <w:sz w:val="28"/>
          <w:szCs w:val="28"/>
        </w:rPr>
        <w:t>切角所</w:t>
      </w:r>
      <w:proofErr w:type="gramEnd"/>
      <w:r w:rsidRPr="00100A5B">
        <w:rPr>
          <w:rFonts w:ascii="標楷體" w:eastAsia="標楷體" w:hAnsi="標楷體" w:hint="eastAsia"/>
          <w:sz w:val="28"/>
          <w:szCs w:val="28"/>
        </w:rPr>
        <w:t>作之三角形應為等腰三角形。</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三、交叉角度超過一百二十度者無須截角。</w:t>
      </w:r>
    </w:p>
    <w:p w:rsidR="00100A5B" w:rsidRPr="00100A5B" w:rsidRDefault="00100A5B" w:rsidP="00FB3F99">
      <w:pPr>
        <w:snapToGrid w:val="0"/>
        <w:spacing w:line="460" w:lineRule="exact"/>
        <w:ind w:left="1372" w:hangingChars="490" w:hanging="1372"/>
        <w:rPr>
          <w:rFonts w:ascii="標楷體" w:eastAsia="標楷體" w:hAnsi="標楷體" w:hint="eastAsia"/>
          <w:sz w:val="28"/>
          <w:szCs w:val="28"/>
        </w:rPr>
      </w:pPr>
      <w:r w:rsidRPr="00100A5B">
        <w:rPr>
          <w:rFonts w:ascii="標楷體" w:eastAsia="標楷體" w:hAnsi="標楷體" w:hint="eastAsia"/>
          <w:sz w:val="28"/>
          <w:szCs w:val="28"/>
        </w:rPr>
        <w:t>第二十六條</w:t>
      </w:r>
      <w:r w:rsidR="00FB3F99">
        <w:rPr>
          <w:rFonts w:ascii="標楷體" w:eastAsia="標楷體" w:hAnsi="標楷體" w:hint="eastAsia"/>
          <w:sz w:val="28"/>
          <w:szCs w:val="28"/>
        </w:rPr>
        <w:t xml:space="preserve">　　</w:t>
      </w:r>
      <w:r w:rsidRPr="00100A5B">
        <w:rPr>
          <w:rFonts w:ascii="標楷體" w:eastAsia="標楷體" w:hAnsi="標楷體" w:hint="eastAsia"/>
          <w:sz w:val="28"/>
          <w:szCs w:val="28"/>
        </w:rPr>
        <w:t>都發局依本法第五十三條核定建築期限時，以三個月為基數，另依下列規定增加日數：</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一、地下層每層四個月。</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二、地面各樓層每層二個月。</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三、雜項工程三個月。</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建築期限如因構造特殊、施工困難、工程</w:t>
      </w:r>
      <w:proofErr w:type="gramStart"/>
      <w:r w:rsidRPr="00100A5B">
        <w:rPr>
          <w:rFonts w:ascii="標楷體" w:eastAsia="標楷體" w:hAnsi="標楷體" w:hint="eastAsia"/>
          <w:sz w:val="28"/>
          <w:szCs w:val="28"/>
        </w:rPr>
        <w:t>鉅</w:t>
      </w:r>
      <w:proofErr w:type="gramEnd"/>
      <w:r w:rsidRPr="00100A5B">
        <w:rPr>
          <w:rFonts w:ascii="標楷體" w:eastAsia="標楷體" w:hAnsi="標楷體" w:hint="eastAsia"/>
          <w:sz w:val="28"/>
          <w:szCs w:val="28"/>
        </w:rPr>
        <w:t>大或情形特殊顯有增加日數之必要者，得視實際需要，酌予增加。</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因戰爭、地震、水災、風災、火災、經濟環境變異或其他重大事變，影響營造施工作業時，得以通案方式酌予延長建築期限。</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第一項建築期限以開工之日起算。</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本法第五十四條所稱之開工，係指起造人會同承造人及</w:t>
      </w:r>
      <w:r w:rsidRPr="00100A5B">
        <w:rPr>
          <w:rFonts w:ascii="標楷體" w:eastAsia="標楷體" w:hAnsi="標楷體" w:hint="eastAsia"/>
          <w:sz w:val="28"/>
          <w:szCs w:val="28"/>
        </w:rPr>
        <w:lastRenderedPageBreak/>
        <w:t>監造人依本法規定向都發局申報開工，並在現地實施拆除原有房屋、整地、挖地、打樁或從事安全措施等工程。</w:t>
      </w:r>
    </w:p>
    <w:p w:rsidR="00100A5B" w:rsidRPr="00100A5B" w:rsidRDefault="00100A5B" w:rsidP="00FB3F99">
      <w:pPr>
        <w:snapToGrid w:val="0"/>
        <w:spacing w:line="460" w:lineRule="exact"/>
        <w:ind w:left="1274" w:hangingChars="455" w:hanging="1274"/>
        <w:rPr>
          <w:rFonts w:ascii="標楷體" w:eastAsia="標楷體" w:hAnsi="標楷體" w:hint="eastAsia"/>
          <w:sz w:val="28"/>
          <w:szCs w:val="28"/>
        </w:rPr>
      </w:pPr>
      <w:r w:rsidRPr="00100A5B">
        <w:rPr>
          <w:rFonts w:ascii="標楷體" w:eastAsia="標楷體" w:hAnsi="標楷體" w:hint="eastAsia"/>
          <w:sz w:val="28"/>
          <w:szCs w:val="28"/>
        </w:rPr>
        <w:t>第三十七條</w:t>
      </w:r>
      <w:r w:rsidR="00FB3F99">
        <w:rPr>
          <w:rFonts w:ascii="標楷體" w:eastAsia="標楷體" w:hAnsi="標楷體" w:hint="eastAsia"/>
          <w:sz w:val="28"/>
          <w:szCs w:val="28"/>
        </w:rPr>
        <w:t xml:space="preserve">　　</w:t>
      </w:r>
      <w:r w:rsidRPr="00100A5B">
        <w:rPr>
          <w:rFonts w:ascii="標楷體" w:eastAsia="標楷體" w:hAnsi="標楷體" w:hint="eastAsia"/>
          <w:sz w:val="28"/>
          <w:szCs w:val="28"/>
        </w:rPr>
        <w:t>於中華民國六十年十二月二十二日本法修正公布前已建築完成之建築物，或實施都市計畫以外地區建築物管理辦法施行前、</w:t>
      </w:r>
      <w:proofErr w:type="gramStart"/>
      <w:r w:rsidRPr="00100A5B">
        <w:rPr>
          <w:rFonts w:ascii="標楷體" w:eastAsia="標楷體" w:hAnsi="標楷體" w:hint="eastAsia"/>
          <w:sz w:val="28"/>
          <w:szCs w:val="28"/>
        </w:rPr>
        <w:t>本市非都市</w:t>
      </w:r>
      <w:proofErr w:type="gramEnd"/>
      <w:r w:rsidRPr="00100A5B">
        <w:rPr>
          <w:rFonts w:ascii="標楷體" w:eastAsia="標楷體" w:hAnsi="標楷體" w:hint="eastAsia"/>
          <w:sz w:val="28"/>
          <w:szCs w:val="28"/>
        </w:rPr>
        <w:t>土地未經編定用地前（豐原區、大里區、霧峰區、太平區、潭子區、烏日區、大雅區除外），已建築完成之</w:t>
      </w:r>
      <w:proofErr w:type="gramStart"/>
      <w:r w:rsidRPr="00100A5B">
        <w:rPr>
          <w:rFonts w:ascii="標楷體" w:eastAsia="標楷體" w:hAnsi="標楷體" w:hint="eastAsia"/>
          <w:sz w:val="28"/>
          <w:szCs w:val="28"/>
        </w:rPr>
        <w:t>非屬供公眾</w:t>
      </w:r>
      <w:proofErr w:type="gramEnd"/>
      <w:r w:rsidRPr="00100A5B">
        <w:rPr>
          <w:rFonts w:ascii="標楷體" w:eastAsia="標楷體" w:hAnsi="標楷體" w:hint="eastAsia"/>
          <w:sz w:val="28"/>
          <w:szCs w:val="28"/>
        </w:rPr>
        <w:t>使用或公有之建築物，其補申請核發使用執照，應填具申請書並檢附下列文件向都發局提出，</w:t>
      </w:r>
      <w:proofErr w:type="gramStart"/>
      <w:r w:rsidRPr="00100A5B">
        <w:rPr>
          <w:rFonts w:ascii="標楷體" w:eastAsia="標楷體" w:hAnsi="標楷體" w:hint="eastAsia"/>
          <w:sz w:val="28"/>
          <w:szCs w:val="28"/>
        </w:rPr>
        <w:t>免由營造</w:t>
      </w:r>
      <w:proofErr w:type="gramEnd"/>
      <w:r w:rsidRPr="00100A5B">
        <w:rPr>
          <w:rFonts w:ascii="標楷體" w:eastAsia="標楷體" w:hAnsi="標楷體" w:hint="eastAsia"/>
          <w:sz w:val="28"/>
          <w:szCs w:val="28"/>
        </w:rPr>
        <w:t>業簽章：</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一、建築線指定（示）證明。</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二、土地及房屋權利證明文件。</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三、基地位置圖、地盤圖、建築物之平面圖、立面圖。</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四、建築師或專業工業技師出具之安全鑑定書。</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五、房屋完成日期證明文件。</w:t>
      </w:r>
    </w:p>
    <w:p w:rsidR="00100A5B" w:rsidRPr="00100A5B" w:rsidRDefault="00100A5B" w:rsidP="00FB3F99">
      <w:pPr>
        <w:snapToGrid w:val="0"/>
        <w:spacing w:line="460" w:lineRule="exact"/>
        <w:ind w:firstLineChars="506" w:firstLine="1417"/>
        <w:rPr>
          <w:rFonts w:ascii="標楷體" w:eastAsia="標楷體" w:hAnsi="標楷體" w:hint="eastAsia"/>
          <w:sz w:val="28"/>
          <w:szCs w:val="28"/>
        </w:rPr>
      </w:pPr>
      <w:r w:rsidRPr="00100A5B">
        <w:rPr>
          <w:rFonts w:ascii="標楷體" w:eastAsia="標楷體" w:hAnsi="標楷體" w:hint="eastAsia"/>
          <w:sz w:val="28"/>
          <w:szCs w:val="28"/>
        </w:rPr>
        <w:t>六、其他有關文件。</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前項建築物之防火避難設施及消防設備，應依原有合法建築物防火避難設施及消防設備改善辦法改善完成。</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第一項建築物補申請核發使用執照時，其涉有違章建築物部分，</w:t>
      </w:r>
      <w:proofErr w:type="gramStart"/>
      <w:r w:rsidRPr="00100A5B">
        <w:rPr>
          <w:rFonts w:ascii="標楷體" w:eastAsia="標楷體" w:hAnsi="標楷體" w:hint="eastAsia"/>
          <w:sz w:val="28"/>
          <w:szCs w:val="28"/>
        </w:rPr>
        <w:t>倘經建築師</w:t>
      </w:r>
      <w:proofErr w:type="gramEnd"/>
      <w:r w:rsidRPr="00100A5B">
        <w:rPr>
          <w:rFonts w:ascii="標楷體" w:eastAsia="標楷體" w:hAnsi="標楷體" w:hint="eastAsia"/>
          <w:sz w:val="28"/>
          <w:szCs w:val="28"/>
        </w:rPr>
        <w:t>檢討，無妨礙前項建築物之防火避難設施及消防設備使用安全者，得另依違章建築處理辦法規定辦理。</w:t>
      </w:r>
    </w:p>
    <w:p w:rsidR="00100A5B" w:rsidRPr="00100A5B" w:rsidRDefault="00100A5B" w:rsidP="00FB3F99">
      <w:pPr>
        <w:snapToGrid w:val="0"/>
        <w:spacing w:line="460" w:lineRule="exact"/>
        <w:ind w:left="1417" w:hangingChars="506" w:hanging="1417"/>
        <w:rPr>
          <w:rFonts w:ascii="標楷體" w:eastAsia="標楷體" w:hAnsi="標楷體" w:hint="eastAsia"/>
          <w:sz w:val="28"/>
          <w:szCs w:val="28"/>
        </w:rPr>
      </w:pPr>
      <w:r w:rsidRPr="00100A5B">
        <w:rPr>
          <w:rFonts w:ascii="標楷體" w:eastAsia="標楷體" w:hAnsi="標楷體" w:hint="eastAsia"/>
          <w:sz w:val="28"/>
          <w:szCs w:val="28"/>
        </w:rPr>
        <w:t>第四十三條</w:t>
      </w:r>
      <w:r w:rsidR="00FB3F99">
        <w:rPr>
          <w:rFonts w:ascii="標楷體" w:eastAsia="標楷體" w:hAnsi="標楷體" w:hint="eastAsia"/>
          <w:sz w:val="28"/>
          <w:szCs w:val="28"/>
        </w:rPr>
        <w:t xml:space="preserve">　　</w:t>
      </w:r>
      <w:r w:rsidRPr="00100A5B">
        <w:rPr>
          <w:rFonts w:ascii="標楷體" w:eastAsia="標楷體" w:hAnsi="標楷體" w:hint="eastAsia"/>
          <w:sz w:val="28"/>
          <w:szCs w:val="28"/>
        </w:rPr>
        <w:t>建築物所有權人、管理人、使用人或起造人應負維護管理責任；建築物</w:t>
      </w:r>
      <w:proofErr w:type="gramStart"/>
      <w:r w:rsidRPr="00100A5B">
        <w:rPr>
          <w:rFonts w:ascii="標楷體" w:eastAsia="標楷體" w:hAnsi="標楷體" w:hint="eastAsia"/>
          <w:sz w:val="28"/>
          <w:szCs w:val="28"/>
        </w:rPr>
        <w:t>外部、外牆飾材</w:t>
      </w:r>
      <w:proofErr w:type="gramEnd"/>
      <w:r w:rsidRPr="00100A5B">
        <w:rPr>
          <w:rFonts w:ascii="標楷體" w:eastAsia="標楷體" w:hAnsi="標楷體" w:hint="eastAsia"/>
          <w:sz w:val="28"/>
          <w:szCs w:val="28"/>
        </w:rPr>
        <w:t>及其附屬構造物破損、污漬、傾頹朽壞等嚴重影響市容觀瞻時，都發局得命所有權人、管理人、使用人或起造人限期改善。逾期未改善完成者，都發局得代為改善，所需費用由所有權人、使用人、管理人、起造人或人為肇事責任者連帶負擔。</w:t>
      </w:r>
    </w:p>
    <w:p w:rsidR="00100A5B" w:rsidRPr="00100A5B" w:rsidRDefault="00100A5B" w:rsidP="00FB3F99">
      <w:pPr>
        <w:snapToGrid w:val="0"/>
        <w:spacing w:line="460" w:lineRule="exact"/>
        <w:ind w:left="1417" w:hangingChars="506" w:hanging="1417"/>
        <w:rPr>
          <w:rFonts w:ascii="標楷體" w:eastAsia="標楷體" w:hAnsi="標楷體" w:hint="eastAsia"/>
          <w:sz w:val="28"/>
          <w:szCs w:val="28"/>
        </w:rPr>
      </w:pPr>
      <w:r w:rsidRPr="00100A5B">
        <w:rPr>
          <w:rFonts w:ascii="標楷體" w:eastAsia="標楷體" w:hAnsi="標楷體" w:hint="eastAsia"/>
          <w:sz w:val="28"/>
          <w:szCs w:val="28"/>
        </w:rPr>
        <w:t>第五十五條</w:t>
      </w:r>
      <w:r w:rsidR="00FB3F99">
        <w:rPr>
          <w:rFonts w:ascii="標楷體" w:eastAsia="標楷體" w:hAnsi="標楷體" w:hint="eastAsia"/>
          <w:sz w:val="28"/>
          <w:szCs w:val="28"/>
        </w:rPr>
        <w:t xml:space="preserve">　　</w:t>
      </w:r>
      <w:r w:rsidRPr="00100A5B">
        <w:rPr>
          <w:rFonts w:ascii="標楷體" w:eastAsia="標楷體" w:hAnsi="標楷體" w:hint="eastAsia"/>
          <w:sz w:val="28"/>
          <w:szCs w:val="28"/>
        </w:rPr>
        <w:t>本法第九十九條第一項規定之建築物，起造人應依下列規定辦理後，敘明不適用本法全部規定或一部規定之條款及其理由，申請都發局核定。但供公眾使用建築物之消防設備</w:t>
      </w:r>
      <w:r w:rsidRPr="00100A5B">
        <w:rPr>
          <w:rFonts w:ascii="標楷體" w:eastAsia="標楷體" w:hAnsi="標楷體" w:hint="eastAsia"/>
          <w:sz w:val="28"/>
          <w:szCs w:val="28"/>
        </w:rPr>
        <w:lastRenderedPageBreak/>
        <w:t>圖說仍應送本府消防局審查核准。</w:t>
      </w:r>
    </w:p>
    <w:p w:rsidR="00100A5B" w:rsidRPr="00100A5B" w:rsidRDefault="00100A5B" w:rsidP="00FB3F99">
      <w:pPr>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一、紀念性之建築物，應先報經主管機關許可。</w:t>
      </w:r>
    </w:p>
    <w:p w:rsidR="00100A5B" w:rsidRPr="00100A5B" w:rsidRDefault="00100A5B" w:rsidP="00FB3F99">
      <w:pPr>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二、風景區之涼亭等景觀設施，其工程計畫應先申請目的事業主管機關許可。</w:t>
      </w:r>
    </w:p>
    <w:p w:rsidR="00100A5B" w:rsidRPr="00100A5B" w:rsidRDefault="00100A5B" w:rsidP="00FB3F99">
      <w:pPr>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三、海港、碼頭、鐵路車站、航空站等範圍內雜項工作物之建造，其工程計畫應先經各該目的事業主管機關許可。</w:t>
      </w:r>
    </w:p>
    <w:p w:rsidR="00100A5B" w:rsidRPr="00100A5B" w:rsidRDefault="00100A5B" w:rsidP="00FB3F99">
      <w:pPr>
        <w:snapToGrid w:val="0"/>
        <w:spacing w:line="460" w:lineRule="exact"/>
        <w:ind w:leftChars="591" w:left="1984" w:hangingChars="202" w:hanging="566"/>
        <w:rPr>
          <w:rFonts w:ascii="標楷體" w:eastAsia="標楷體" w:hAnsi="標楷體" w:hint="eastAsia"/>
          <w:sz w:val="28"/>
          <w:szCs w:val="28"/>
        </w:rPr>
      </w:pPr>
      <w:r w:rsidRPr="00100A5B">
        <w:rPr>
          <w:rFonts w:ascii="標楷體" w:eastAsia="標楷體" w:hAnsi="標楷體" w:hint="eastAsia"/>
          <w:sz w:val="28"/>
          <w:szCs w:val="28"/>
        </w:rPr>
        <w:t>四、臨時性之建築物應先行檢</w:t>
      </w:r>
      <w:proofErr w:type="gramStart"/>
      <w:r w:rsidRPr="00100A5B">
        <w:rPr>
          <w:rFonts w:ascii="標楷體" w:eastAsia="標楷體" w:hAnsi="標楷體" w:hint="eastAsia"/>
          <w:sz w:val="28"/>
          <w:szCs w:val="28"/>
        </w:rPr>
        <w:t>附圖說向目的</w:t>
      </w:r>
      <w:proofErr w:type="gramEnd"/>
      <w:r w:rsidRPr="00100A5B">
        <w:rPr>
          <w:rFonts w:ascii="標楷體" w:eastAsia="標楷體" w:hAnsi="標楷體" w:hint="eastAsia"/>
          <w:sz w:val="28"/>
          <w:szCs w:val="28"/>
        </w:rPr>
        <w:t>事業主管機關申請核定使用計畫，於竣工查驗合格後發給臨時使用許可，並核定其使用期限，使用期滿未申請展期者，由起造人或建築物所有權人自行拆除，逾期</w:t>
      </w:r>
      <w:proofErr w:type="gramStart"/>
      <w:r w:rsidRPr="00100A5B">
        <w:rPr>
          <w:rFonts w:ascii="標楷體" w:eastAsia="標楷體" w:hAnsi="標楷體" w:hint="eastAsia"/>
          <w:sz w:val="28"/>
          <w:szCs w:val="28"/>
        </w:rPr>
        <w:t>不拆者</w:t>
      </w:r>
      <w:proofErr w:type="gramEnd"/>
      <w:r w:rsidRPr="00100A5B">
        <w:rPr>
          <w:rFonts w:ascii="標楷體" w:eastAsia="標楷體" w:hAnsi="標楷體" w:hint="eastAsia"/>
          <w:sz w:val="28"/>
          <w:szCs w:val="28"/>
        </w:rPr>
        <w:t>，強制拆除之，所需拆除費用由起造人或建築物所有權人負擔。</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前項第一款至第三款建築物，經核定不適用本法全部之規定者，仍應將工程圖樣說明書及建築期限申報都發局備查。</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本法第九十九條第一項第五款、第六款之建築物或雜項工作物因興辦公共設施，其改建或增建建築之管理辦法，由本府另定之。</w:t>
      </w:r>
    </w:p>
    <w:p w:rsidR="00100A5B" w:rsidRPr="00100A5B" w:rsidRDefault="00100A5B" w:rsidP="00FB3F99">
      <w:pPr>
        <w:snapToGrid w:val="0"/>
        <w:spacing w:line="460" w:lineRule="exact"/>
        <w:ind w:leftChars="590" w:left="1416" w:firstLineChars="201" w:firstLine="563"/>
        <w:rPr>
          <w:rFonts w:ascii="標楷體" w:eastAsia="標楷體" w:hAnsi="標楷體" w:hint="eastAsia"/>
          <w:sz w:val="28"/>
          <w:szCs w:val="28"/>
        </w:rPr>
      </w:pPr>
      <w:r w:rsidRPr="00100A5B">
        <w:rPr>
          <w:rFonts w:ascii="標楷體" w:eastAsia="標楷體" w:hAnsi="標楷體" w:hint="eastAsia"/>
          <w:sz w:val="28"/>
          <w:szCs w:val="28"/>
        </w:rPr>
        <w:t>臨時性建築物之許可程序、施工及使用等事項之管理辦法，由本府另定之。</w:t>
      </w:r>
    </w:p>
    <w:p w:rsidR="00100A5B" w:rsidRPr="00100A5B" w:rsidRDefault="00100A5B" w:rsidP="00100A5B">
      <w:pPr>
        <w:snapToGrid w:val="0"/>
        <w:spacing w:line="460" w:lineRule="exact"/>
        <w:rPr>
          <w:rFonts w:ascii="標楷體" w:eastAsia="標楷體" w:hAnsi="標楷體" w:hint="eastAsia"/>
          <w:sz w:val="28"/>
          <w:szCs w:val="28"/>
        </w:rPr>
      </w:pPr>
      <w:r w:rsidRPr="00100A5B">
        <w:rPr>
          <w:rFonts w:ascii="標楷體" w:eastAsia="標楷體" w:hAnsi="標楷體" w:hint="eastAsia"/>
          <w:sz w:val="28"/>
          <w:szCs w:val="28"/>
        </w:rPr>
        <w:t>第五十九條</w:t>
      </w:r>
      <w:r w:rsidR="00FB3F99">
        <w:rPr>
          <w:rFonts w:ascii="標楷體" w:eastAsia="標楷體" w:hAnsi="標楷體" w:hint="eastAsia"/>
          <w:sz w:val="28"/>
          <w:szCs w:val="28"/>
        </w:rPr>
        <w:t xml:space="preserve">　　</w:t>
      </w:r>
      <w:r w:rsidRPr="00100A5B">
        <w:rPr>
          <w:rFonts w:ascii="標楷體" w:eastAsia="標楷體" w:hAnsi="標楷體" w:hint="eastAsia"/>
          <w:sz w:val="28"/>
          <w:szCs w:val="28"/>
        </w:rPr>
        <w:t>下列事項</w:t>
      </w:r>
      <w:proofErr w:type="gramStart"/>
      <w:r w:rsidRPr="00100A5B">
        <w:rPr>
          <w:rFonts w:ascii="標楷體" w:eastAsia="標楷體" w:hAnsi="標楷體" w:hint="eastAsia"/>
          <w:sz w:val="28"/>
          <w:szCs w:val="28"/>
        </w:rPr>
        <w:t>本府得委</w:t>
      </w:r>
      <w:proofErr w:type="gramEnd"/>
      <w:r w:rsidRPr="00100A5B">
        <w:rPr>
          <w:rFonts w:ascii="標楷體" w:eastAsia="標楷體" w:hAnsi="標楷體" w:hint="eastAsia"/>
          <w:sz w:val="28"/>
          <w:szCs w:val="28"/>
        </w:rPr>
        <w:t>由本市各區公所辦理：</w:t>
      </w:r>
    </w:p>
    <w:p w:rsidR="00100A5B" w:rsidRPr="00100A5B" w:rsidRDefault="00100A5B" w:rsidP="00FB3F99">
      <w:pPr>
        <w:snapToGrid w:val="0"/>
        <w:spacing w:line="460" w:lineRule="exact"/>
        <w:ind w:leftChars="531" w:left="1274" w:firstLineChars="252" w:firstLine="706"/>
        <w:rPr>
          <w:rFonts w:ascii="標楷體" w:eastAsia="標楷體" w:hAnsi="標楷體" w:hint="eastAsia"/>
          <w:sz w:val="28"/>
          <w:szCs w:val="28"/>
        </w:rPr>
      </w:pPr>
      <w:r w:rsidRPr="00100A5B">
        <w:rPr>
          <w:rFonts w:ascii="標楷體" w:eastAsia="標楷體" w:hAnsi="標楷體" w:hint="eastAsia"/>
          <w:sz w:val="28"/>
          <w:szCs w:val="28"/>
        </w:rPr>
        <w:t>一、公私有</w:t>
      </w:r>
      <w:proofErr w:type="gramStart"/>
      <w:r w:rsidRPr="00100A5B">
        <w:rPr>
          <w:rFonts w:ascii="標楷體" w:eastAsia="標楷體" w:hAnsi="標楷體" w:hint="eastAsia"/>
          <w:sz w:val="28"/>
          <w:szCs w:val="28"/>
        </w:rPr>
        <w:t>畸</w:t>
      </w:r>
      <w:proofErr w:type="gramEnd"/>
      <w:r w:rsidRPr="00100A5B">
        <w:rPr>
          <w:rFonts w:ascii="標楷體" w:eastAsia="標楷體" w:hAnsi="標楷體" w:hint="eastAsia"/>
          <w:sz w:val="28"/>
          <w:szCs w:val="28"/>
        </w:rPr>
        <w:t>零地合併使用證明書核發。</w:t>
      </w:r>
    </w:p>
    <w:p w:rsidR="00100A5B" w:rsidRPr="00100A5B" w:rsidRDefault="00100A5B" w:rsidP="00FB3F99">
      <w:pPr>
        <w:snapToGrid w:val="0"/>
        <w:spacing w:line="460" w:lineRule="exact"/>
        <w:ind w:leftChars="531" w:left="1274" w:firstLineChars="252" w:firstLine="706"/>
        <w:rPr>
          <w:rFonts w:ascii="標楷體" w:eastAsia="標楷體" w:hAnsi="標楷體" w:hint="eastAsia"/>
          <w:sz w:val="28"/>
          <w:szCs w:val="28"/>
        </w:rPr>
      </w:pPr>
      <w:r w:rsidRPr="00100A5B">
        <w:rPr>
          <w:rFonts w:ascii="標楷體" w:eastAsia="標楷體" w:hAnsi="標楷體" w:hint="eastAsia"/>
          <w:sz w:val="28"/>
          <w:szCs w:val="28"/>
        </w:rPr>
        <w:t>二、建築物違規事項查報。</w:t>
      </w:r>
    </w:p>
    <w:p w:rsidR="00100A5B" w:rsidRPr="00100A5B" w:rsidRDefault="00100A5B" w:rsidP="00FB3F99">
      <w:pPr>
        <w:snapToGrid w:val="0"/>
        <w:spacing w:line="460" w:lineRule="exact"/>
        <w:ind w:leftChars="531" w:left="1274" w:firstLineChars="252" w:firstLine="706"/>
        <w:rPr>
          <w:rFonts w:ascii="標楷體" w:eastAsia="標楷體" w:hAnsi="標楷體" w:hint="eastAsia"/>
          <w:sz w:val="28"/>
          <w:szCs w:val="28"/>
        </w:rPr>
      </w:pPr>
      <w:r w:rsidRPr="00100A5B">
        <w:rPr>
          <w:rFonts w:ascii="標楷體" w:eastAsia="標楷體" w:hAnsi="標楷體" w:hint="eastAsia"/>
          <w:sz w:val="28"/>
          <w:szCs w:val="28"/>
        </w:rPr>
        <w:t>三、違規廣告物查報。</w:t>
      </w:r>
    </w:p>
    <w:p w:rsidR="00100A5B" w:rsidRPr="00100A5B" w:rsidRDefault="00100A5B" w:rsidP="00FB3F99">
      <w:pPr>
        <w:snapToGrid w:val="0"/>
        <w:spacing w:line="460" w:lineRule="exact"/>
        <w:ind w:leftChars="531" w:left="1274" w:firstLineChars="252" w:firstLine="706"/>
        <w:rPr>
          <w:rFonts w:ascii="標楷體" w:eastAsia="標楷體" w:hAnsi="標楷體" w:hint="eastAsia"/>
          <w:sz w:val="28"/>
          <w:szCs w:val="28"/>
        </w:rPr>
      </w:pPr>
      <w:r w:rsidRPr="00100A5B">
        <w:rPr>
          <w:rFonts w:ascii="標楷體" w:eastAsia="標楷體" w:hAnsi="標楷體" w:hint="eastAsia"/>
          <w:sz w:val="28"/>
          <w:szCs w:val="28"/>
        </w:rPr>
        <w:t>四、危險建築物之緊急處置及通報。</w:t>
      </w:r>
    </w:p>
    <w:p w:rsidR="000413FC" w:rsidRPr="00100A5B" w:rsidRDefault="00100A5B" w:rsidP="00FB3F99">
      <w:pPr>
        <w:snapToGrid w:val="0"/>
        <w:spacing w:line="460" w:lineRule="exact"/>
        <w:ind w:leftChars="531" w:left="1274" w:firstLineChars="252" w:firstLine="706"/>
        <w:rPr>
          <w:rFonts w:ascii="標楷體" w:eastAsia="標楷體" w:hAnsi="標楷體" w:hint="eastAsia"/>
          <w:b/>
          <w:sz w:val="28"/>
          <w:szCs w:val="28"/>
        </w:rPr>
      </w:pPr>
      <w:r w:rsidRPr="00100A5B">
        <w:rPr>
          <w:rFonts w:ascii="標楷體" w:eastAsia="標楷體" w:hAnsi="標楷體" w:hint="eastAsia"/>
          <w:sz w:val="28"/>
          <w:szCs w:val="28"/>
        </w:rPr>
        <w:t>前項辦理地區及範圍由都發局另行委託或委辦並公告之。</w:t>
      </w:r>
    </w:p>
    <w:sectPr w:rsidR="000413FC" w:rsidRPr="00100A5B" w:rsidSect="00772A10">
      <w:headerReference w:type="default" r:id="rId8"/>
      <w:footerReference w:type="default" r:id="rId9"/>
      <w:pgSz w:w="11906" w:h="16838" w:code="9"/>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2A87" w:rsidRDefault="008C2A87">
      <w:r>
        <w:separator/>
      </w:r>
    </w:p>
  </w:endnote>
  <w:endnote w:type="continuationSeparator" w:id="0">
    <w:p w:rsidR="008C2A87" w:rsidRDefault="008C2A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E31" w:rsidRPr="002D7808" w:rsidRDefault="002D7808" w:rsidP="00AD6E31">
    <w:pPr>
      <w:pStyle w:val="a6"/>
      <w:jc w:val="center"/>
      <w:rPr>
        <w:sz w:val="32"/>
        <w:szCs w:val="32"/>
      </w:rPr>
    </w:pPr>
    <w:r w:rsidRPr="002D7808">
      <w:rPr>
        <w:rStyle w:val="a7"/>
        <w:sz w:val="32"/>
        <w:szCs w:val="32"/>
      </w:rPr>
      <w:fldChar w:fldCharType="begin"/>
    </w:r>
    <w:r w:rsidRPr="002D7808">
      <w:rPr>
        <w:rStyle w:val="a7"/>
        <w:sz w:val="32"/>
        <w:szCs w:val="32"/>
      </w:rPr>
      <w:instrText xml:space="preserve"> PAGE </w:instrText>
    </w:r>
    <w:r w:rsidRPr="002D7808">
      <w:rPr>
        <w:rStyle w:val="a7"/>
        <w:sz w:val="32"/>
        <w:szCs w:val="32"/>
      </w:rPr>
      <w:fldChar w:fldCharType="separate"/>
    </w:r>
    <w:r w:rsidR="00FC33FB">
      <w:rPr>
        <w:rStyle w:val="a7"/>
        <w:noProof/>
        <w:sz w:val="32"/>
        <w:szCs w:val="32"/>
      </w:rPr>
      <w:t>1</w:t>
    </w:r>
    <w:r w:rsidRPr="002D7808">
      <w:rPr>
        <w:rStyle w:val="a7"/>
        <w:sz w:val="32"/>
        <w:szCs w:val="3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2A87" w:rsidRDefault="008C2A87">
      <w:r>
        <w:separator/>
      </w:r>
    </w:p>
  </w:footnote>
  <w:footnote w:type="continuationSeparator" w:id="0">
    <w:p w:rsidR="008C2A87" w:rsidRDefault="008C2A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CA9" w:rsidRDefault="005B6CA9">
    <w:pPr>
      <w:pStyle w:val="a5"/>
      <w:jc w:val="right"/>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41D6"/>
    <w:multiLevelType w:val="hybridMultilevel"/>
    <w:tmpl w:val="FD58B0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F702C8"/>
    <w:multiLevelType w:val="hybridMultilevel"/>
    <w:tmpl w:val="D55CE316"/>
    <w:lvl w:ilvl="0" w:tplc="0CD20F9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F9116E"/>
    <w:multiLevelType w:val="hybridMultilevel"/>
    <w:tmpl w:val="4920ACAC"/>
    <w:lvl w:ilvl="0" w:tplc="DBDC2A68">
      <w:start w:val="2"/>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nsid w:val="05EF42DA"/>
    <w:multiLevelType w:val="hybridMultilevel"/>
    <w:tmpl w:val="E17A9DD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A034E8D"/>
    <w:multiLevelType w:val="hybridMultilevel"/>
    <w:tmpl w:val="78A85F0E"/>
    <w:lvl w:ilvl="0" w:tplc="BBB241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131C1C"/>
    <w:multiLevelType w:val="multilevel"/>
    <w:tmpl w:val="327C07A6"/>
    <w:lvl w:ilvl="0">
      <w:start w:val="1"/>
      <w:numFmt w:val="decimal"/>
      <w:lvlText w:val="%1、"/>
      <w:lvlJc w:val="left"/>
      <w:pPr>
        <w:tabs>
          <w:tab w:val="num" w:pos="2263"/>
        </w:tabs>
        <w:ind w:left="2263" w:hanging="720"/>
      </w:pPr>
      <w:rPr>
        <w:rFonts w:hint="default"/>
      </w:rPr>
    </w:lvl>
    <w:lvl w:ilvl="1">
      <w:start w:val="1"/>
      <w:numFmt w:val="ideographTraditional"/>
      <w:lvlText w:val="%2、"/>
      <w:lvlJc w:val="left"/>
      <w:pPr>
        <w:tabs>
          <w:tab w:val="num" w:pos="2503"/>
        </w:tabs>
        <w:ind w:left="2503" w:hanging="480"/>
      </w:pPr>
    </w:lvl>
    <w:lvl w:ilvl="2">
      <w:start w:val="1"/>
      <w:numFmt w:val="lowerRoman"/>
      <w:lvlText w:val="%3."/>
      <w:lvlJc w:val="right"/>
      <w:pPr>
        <w:tabs>
          <w:tab w:val="num" w:pos="2983"/>
        </w:tabs>
        <w:ind w:left="2983" w:hanging="480"/>
      </w:pPr>
    </w:lvl>
    <w:lvl w:ilvl="3">
      <w:start w:val="1"/>
      <w:numFmt w:val="decimal"/>
      <w:lvlText w:val="%4."/>
      <w:lvlJc w:val="left"/>
      <w:pPr>
        <w:tabs>
          <w:tab w:val="num" w:pos="3463"/>
        </w:tabs>
        <w:ind w:left="3463" w:hanging="480"/>
      </w:pPr>
    </w:lvl>
    <w:lvl w:ilvl="4">
      <w:start w:val="1"/>
      <w:numFmt w:val="ideographTraditional"/>
      <w:lvlText w:val="%5、"/>
      <w:lvlJc w:val="left"/>
      <w:pPr>
        <w:tabs>
          <w:tab w:val="num" w:pos="3943"/>
        </w:tabs>
        <w:ind w:left="3943" w:hanging="480"/>
      </w:pPr>
    </w:lvl>
    <w:lvl w:ilvl="5">
      <w:start w:val="1"/>
      <w:numFmt w:val="lowerRoman"/>
      <w:lvlText w:val="%6."/>
      <w:lvlJc w:val="right"/>
      <w:pPr>
        <w:tabs>
          <w:tab w:val="num" w:pos="4423"/>
        </w:tabs>
        <w:ind w:left="4423" w:hanging="480"/>
      </w:pPr>
    </w:lvl>
    <w:lvl w:ilvl="6">
      <w:start w:val="1"/>
      <w:numFmt w:val="decimal"/>
      <w:lvlText w:val="%7."/>
      <w:lvlJc w:val="left"/>
      <w:pPr>
        <w:tabs>
          <w:tab w:val="num" w:pos="4903"/>
        </w:tabs>
        <w:ind w:left="4903" w:hanging="480"/>
      </w:pPr>
    </w:lvl>
    <w:lvl w:ilvl="7">
      <w:start w:val="1"/>
      <w:numFmt w:val="ideographTraditional"/>
      <w:lvlText w:val="%8、"/>
      <w:lvlJc w:val="left"/>
      <w:pPr>
        <w:tabs>
          <w:tab w:val="num" w:pos="5383"/>
        </w:tabs>
        <w:ind w:left="5383" w:hanging="480"/>
      </w:pPr>
    </w:lvl>
    <w:lvl w:ilvl="8">
      <w:start w:val="1"/>
      <w:numFmt w:val="lowerRoman"/>
      <w:lvlText w:val="%9."/>
      <w:lvlJc w:val="right"/>
      <w:pPr>
        <w:tabs>
          <w:tab w:val="num" w:pos="5863"/>
        </w:tabs>
        <w:ind w:left="5863" w:hanging="480"/>
      </w:pPr>
    </w:lvl>
  </w:abstractNum>
  <w:abstractNum w:abstractNumId="6">
    <w:nsid w:val="0A3C4629"/>
    <w:multiLevelType w:val="hybridMultilevel"/>
    <w:tmpl w:val="BEE28E92"/>
    <w:lvl w:ilvl="0" w:tplc="F83E22D0">
      <w:start w:val="1"/>
      <w:numFmt w:val="taiwaneseCountingThousand"/>
      <w:lvlText w:val="%1、"/>
      <w:lvlJc w:val="left"/>
      <w:pPr>
        <w:ind w:left="1410" w:hanging="720"/>
      </w:pPr>
      <w:rPr>
        <w:rFonts w:cs="Times New Roman" w:hint="default"/>
      </w:rPr>
    </w:lvl>
    <w:lvl w:ilvl="1" w:tplc="04090019">
      <w:start w:val="1"/>
      <w:numFmt w:val="ideographTraditional"/>
      <w:lvlText w:val="%2、"/>
      <w:lvlJc w:val="left"/>
      <w:pPr>
        <w:ind w:left="1650" w:hanging="480"/>
      </w:pPr>
      <w:rPr>
        <w:rFonts w:cs="Times New Roman"/>
      </w:rPr>
    </w:lvl>
    <w:lvl w:ilvl="2" w:tplc="0409001B">
      <w:start w:val="1"/>
      <w:numFmt w:val="lowerRoman"/>
      <w:lvlText w:val="%3."/>
      <w:lvlJc w:val="right"/>
      <w:pPr>
        <w:ind w:left="2130" w:hanging="480"/>
      </w:pPr>
      <w:rPr>
        <w:rFonts w:cs="Times New Roman"/>
      </w:rPr>
    </w:lvl>
    <w:lvl w:ilvl="3" w:tplc="0409000F">
      <w:start w:val="1"/>
      <w:numFmt w:val="decimal"/>
      <w:lvlText w:val="%4."/>
      <w:lvlJc w:val="left"/>
      <w:pPr>
        <w:ind w:left="2610" w:hanging="480"/>
      </w:pPr>
      <w:rPr>
        <w:rFonts w:cs="Times New Roman"/>
      </w:rPr>
    </w:lvl>
    <w:lvl w:ilvl="4" w:tplc="04090019">
      <w:start w:val="1"/>
      <w:numFmt w:val="ideographTraditional"/>
      <w:lvlText w:val="%5、"/>
      <w:lvlJc w:val="left"/>
      <w:pPr>
        <w:ind w:left="3090" w:hanging="480"/>
      </w:pPr>
      <w:rPr>
        <w:rFonts w:cs="Times New Roman"/>
      </w:rPr>
    </w:lvl>
    <w:lvl w:ilvl="5" w:tplc="0409001B">
      <w:start w:val="1"/>
      <w:numFmt w:val="lowerRoman"/>
      <w:lvlText w:val="%6."/>
      <w:lvlJc w:val="right"/>
      <w:pPr>
        <w:ind w:left="3570" w:hanging="480"/>
      </w:pPr>
      <w:rPr>
        <w:rFonts w:cs="Times New Roman"/>
      </w:rPr>
    </w:lvl>
    <w:lvl w:ilvl="6" w:tplc="0409000F">
      <w:start w:val="1"/>
      <w:numFmt w:val="decimal"/>
      <w:lvlText w:val="%7."/>
      <w:lvlJc w:val="left"/>
      <w:pPr>
        <w:ind w:left="4050" w:hanging="480"/>
      </w:pPr>
      <w:rPr>
        <w:rFonts w:cs="Times New Roman"/>
      </w:rPr>
    </w:lvl>
    <w:lvl w:ilvl="7" w:tplc="04090019">
      <w:start w:val="1"/>
      <w:numFmt w:val="ideographTraditional"/>
      <w:lvlText w:val="%8、"/>
      <w:lvlJc w:val="left"/>
      <w:pPr>
        <w:ind w:left="4530" w:hanging="480"/>
      </w:pPr>
      <w:rPr>
        <w:rFonts w:cs="Times New Roman"/>
      </w:rPr>
    </w:lvl>
    <w:lvl w:ilvl="8" w:tplc="0409001B">
      <w:start w:val="1"/>
      <w:numFmt w:val="lowerRoman"/>
      <w:lvlText w:val="%9."/>
      <w:lvlJc w:val="right"/>
      <w:pPr>
        <w:ind w:left="5010" w:hanging="480"/>
      </w:pPr>
      <w:rPr>
        <w:rFonts w:cs="Times New Roman"/>
      </w:rPr>
    </w:lvl>
  </w:abstractNum>
  <w:abstractNum w:abstractNumId="7">
    <w:nsid w:val="0C7171D1"/>
    <w:multiLevelType w:val="hybridMultilevel"/>
    <w:tmpl w:val="5D76D138"/>
    <w:lvl w:ilvl="0" w:tplc="C388CBB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DC040F3"/>
    <w:multiLevelType w:val="hybridMultilevel"/>
    <w:tmpl w:val="CD7A657A"/>
    <w:lvl w:ilvl="0" w:tplc="B7ACD8CE">
      <w:start w:val="1"/>
      <w:numFmt w:val="decimal"/>
      <w:lvlText w:val="%1、"/>
      <w:lvlJc w:val="left"/>
      <w:pPr>
        <w:tabs>
          <w:tab w:val="num" w:pos="720"/>
        </w:tabs>
        <w:ind w:left="624" w:hanging="62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15E7641"/>
    <w:multiLevelType w:val="hybridMultilevel"/>
    <w:tmpl w:val="B71C1EA4"/>
    <w:lvl w:ilvl="0" w:tplc="99D0442A">
      <w:start w:val="1"/>
      <w:numFmt w:val="decimal"/>
      <w:lvlText w:val="%1."/>
      <w:lvlJc w:val="left"/>
      <w:pPr>
        <w:tabs>
          <w:tab w:val="num" w:pos="2160"/>
        </w:tabs>
        <w:ind w:left="2160" w:hanging="480"/>
      </w:pPr>
      <w:rPr>
        <w:rFonts w:hint="eastAsia"/>
      </w:rPr>
    </w:lvl>
    <w:lvl w:ilvl="1" w:tplc="04090019" w:tentative="1">
      <w:start w:val="1"/>
      <w:numFmt w:val="ideographTraditional"/>
      <w:lvlText w:val="%2、"/>
      <w:lvlJc w:val="left"/>
      <w:pPr>
        <w:tabs>
          <w:tab w:val="num" w:pos="2640"/>
        </w:tabs>
        <w:ind w:left="2640" w:hanging="480"/>
      </w:p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abstractNum w:abstractNumId="10">
    <w:nsid w:val="14327536"/>
    <w:multiLevelType w:val="hybridMultilevel"/>
    <w:tmpl w:val="CBE467A0"/>
    <w:lvl w:ilvl="0" w:tplc="774616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4663C52"/>
    <w:multiLevelType w:val="hybridMultilevel"/>
    <w:tmpl w:val="3D102202"/>
    <w:lvl w:ilvl="0" w:tplc="DD7A4A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DD4119D"/>
    <w:multiLevelType w:val="hybridMultilevel"/>
    <w:tmpl w:val="D2968036"/>
    <w:lvl w:ilvl="0" w:tplc="26CCDC1A">
      <w:start w:val="1"/>
      <w:numFmt w:val="taiwaneseCountingThousand"/>
      <w:lvlText w:val="%1、"/>
      <w:lvlJc w:val="left"/>
      <w:pPr>
        <w:tabs>
          <w:tab w:val="num" w:pos="567"/>
        </w:tabs>
        <w:ind w:left="567" w:hanging="567"/>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2AA7DBA"/>
    <w:multiLevelType w:val="hybridMultilevel"/>
    <w:tmpl w:val="ADBA429C"/>
    <w:lvl w:ilvl="0" w:tplc="5058C492">
      <w:start w:val="1"/>
      <w:numFmt w:val="taiwaneseCountingThousand"/>
      <w:lvlText w:val="%1、"/>
      <w:lvlJc w:val="left"/>
      <w:pPr>
        <w:ind w:left="2130" w:hanging="72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4">
    <w:nsid w:val="24842412"/>
    <w:multiLevelType w:val="hybridMultilevel"/>
    <w:tmpl w:val="ED4E6514"/>
    <w:lvl w:ilvl="0" w:tplc="70B8B16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B423CD1"/>
    <w:multiLevelType w:val="multilevel"/>
    <w:tmpl w:val="CD7A657A"/>
    <w:lvl w:ilvl="0">
      <w:start w:val="1"/>
      <w:numFmt w:val="decimal"/>
      <w:lvlText w:val="%1、"/>
      <w:lvlJc w:val="left"/>
      <w:pPr>
        <w:tabs>
          <w:tab w:val="num" w:pos="720"/>
        </w:tabs>
        <w:ind w:left="624" w:hanging="624"/>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nsid w:val="2F00404C"/>
    <w:multiLevelType w:val="hybridMultilevel"/>
    <w:tmpl w:val="E2602366"/>
    <w:lvl w:ilvl="0" w:tplc="99D0442A">
      <w:start w:val="1"/>
      <w:numFmt w:val="decimal"/>
      <w:lvlText w:val="%1."/>
      <w:lvlJc w:val="left"/>
      <w:pPr>
        <w:tabs>
          <w:tab w:val="num" w:pos="2160"/>
        </w:tabs>
        <w:ind w:left="2160" w:hanging="480"/>
      </w:pPr>
      <w:rPr>
        <w:rFonts w:hint="eastAsia"/>
      </w:rPr>
    </w:lvl>
    <w:lvl w:ilvl="1" w:tplc="04090019" w:tentative="1">
      <w:start w:val="1"/>
      <w:numFmt w:val="ideographTraditional"/>
      <w:lvlText w:val="%2、"/>
      <w:lvlJc w:val="left"/>
      <w:pPr>
        <w:tabs>
          <w:tab w:val="num" w:pos="2640"/>
        </w:tabs>
        <w:ind w:left="2640" w:hanging="480"/>
      </w:p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abstractNum w:abstractNumId="17">
    <w:nsid w:val="32AC201E"/>
    <w:multiLevelType w:val="hybridMultilevel"/>
    <w:tmpl w:val="E4E60BE4"/>
    <w:lvl w:ilvl="0" w:tplc="3F5AD098">
      <w:start w:val="2"/>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342B0723"/>
    <w:multiLevelType w:val="hybridMultilevel"/>
    <w:tmpl w:val="C5C00F2A"/>
    <w:lvl w:ilvl="0" w:tplc="B3EA84B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4F67CE0"/>
    <w:multiLevelType w:val="multilevel"/>
    <w:tmpl w:val="07C684E4"/>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5F96130"/>
    <w:multiLevelType w:val="hybridMultilevel"/>
    <w:tmpl w:val="C93CC08A"/>
    <w:lvl w:ilvl="0" w:tplc="193EB264">
      <w:start w:val="1"/>
      <w:numFmt w:val="taiwaneseCountingThousand"/>
      <w:lvlText w:val="%1、"/>
      <w:lvlJc w:val="left"/>
      <w:pPr>
        <w:tabs>
          <w:tab w:val="num" w:pos="480"/>
        </w:tabs>
        <w:ind w:left="480" w:hanging="48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63B30FA"/>
    <w:multiLevelType w:val="hybridMultilevel"/>
    <w:tmpl w:val="B866BF5E"/>
    <w:lvl w:ilvl="0" w:tplc="5B2AACD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7AF60B9"/>
    <w:multiLevelType w:val="multilevel"/>
    <w:tmpl w:val="FE8CF48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385008C4"/>
    <w:multiLevelType w:val="hybridMultilevel"/>
    <w:tmpl w:val="5A969502"/>
    <w:lvl w:ilvl="0" w:tplc="7EA02D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EDA7F85"/>
    <w:multiLevelType w:val="hybridMultilevel"/>
    <w:tmpl w:val="327C07A6"/>
    <w:lvl w:ilvl="0" w:tplc="CFF6AB7C">
      <w:start w:val="1"/>
      <w:numFmt w:val="decimal"/>
      <w:lvlText w:val="%1、"/>
      <w:lvlJc w:val="left"/>
      <w:pPr>
        <w:tabs>
          <w:tab w:val="num" w:pos="2263"/>
        </w:tabs>
        <w:ind w:left="2263" w:hanging="720"/>
      </w:pPr>
      <w:rPr>
        <w:rFonts w:hint="default"/>
      </w:rPr>
    </w:lvl>
    <w:lvl w:ilvl="1" w:tplc="04090019" w:tentative="1">
      <w:start w:val="1"/>
      <w:numFmt w:val="ideographTraditional"/>
      <w:lvlText w:val="%2、"/>
      <w:lvlJc w:val="left"/>
      <w:pPr>
        <w:tabs>
          <w:tab w:val="num" w:pos="2503"/>
        </w:tabs>
        <w:ind w:left="2503" w:hanging="480"/>
      </w:pPr>
    </w:lvl>
    <w:lvl w:ilvl="2" w:tplc="0409001B" w:tentative="1">
      <w:start w:val="1"/>
      <w:numFmt w:val="lowerRoman"/>
      <w:lvlText w:val="%3."/>
      <w:lvlJc w:val="right"/>
      <w:pPr>
        <w:tabs>
          <w:tab w:val="num" w:pos="2983"/>
        </w:tabs>
        <w:ind w:left="2983" w:hanging="480"/>
      </w:pPr>
    </w:lvl>
    <w:lvl w:ilvl="3" w:tplc="0409000F" w:tentative="1">
      <w:start w:val="1"/>
      <w:numFmt w:val="decimal"/>
      <w:lvlText w:val="%4."/>
      <w:lvlJc w:val="left"/>
      <w:pPr>
        <w:tabs>
          <w:tab w:val="num" w:pos="3463"/>
        </w:tabs>
        <w:ind w:left="3463" w:hanging="480"/>
      </w:pPr>
    </w:lvl>
    <w:lvl w:ilvl="4" w:tplc="04090019" w:tentative="1">
      <w:start w:val="1"/>
      <w:numFmt w:val="ideographTraditional"/>
      <w:lvlText w:val="%5、"/>
      <w:lvlJc w:val="left"/>
      <w:pPr>
        <w:tabs>
          <w:tab w:val="num" w:pos="3943"/>
        </w:tabs>
        <w:ind w:left="3943" w:hanging="480"/>
      </w:pPr>
    </w:lvl>
    <w:lvl w:ilvl="5" w:tplc="0409001B" w:tentative="1">
      <w:start w:val="1"/>
      <w:numFmt w:val="lowerRoman"/>
      <w:lvlText w:val="%6."/>
      <w:lvlJc w:val="right"/>
      <w:pPr>
        <w:tabs>
          <w:tab w:val="num" w:pos="4423"/>
        </w:tabs>
        <w:ind w:left="4423" w:hanging="480"/>
      </w:pPr>
    </w:lvl>
    <w:lvl w:ilvl="6" w:tplc="0409000F" w:tentative="1">
      <w:start w:val="1"/>
      <w:numFmt w:val="decimal"/>
      <w:lvlText w:val="%7."/>
      <w:lvlJc w:val="left"/>
      <w:pPr>
        <w:tabs>
          <w:tab w:val="num" w:pos="4903"/>
        </w:tabs>
        <w:ind w:left="4903" w:hanging="480"/>
      </w:pPr>
    </w:lvl>
    <w:lvl w:ilvl="7" w:tplc="04090019" w:tentative="1">
      <w:start w:val="1"/>
      <w:numFmt w:val="ideographTraditional"/>
      <w:lvlText w:val="%8、"/>
      <w:lvlJc w:val="left"/>
      <w:pPr>
        <w:tabs>
          <w:tab w:val="num" w:pos="5383"/>
        </w:tabs>
        <w:ind w:left="5383" w:hanging="480"/>
      </w:pPr>
    </w:lvl>
    <w:lvl w:ilvl="8" w:tplc="0409001B" w:tentative="1">
      <w:start w:val="1"/>
      <w:numFmt w:val="lowerRoman"/>
      <w:lvlText w:val="%9."/>
      <w:lvlJc w:val="right"/>
      <w:pPr>
        <w:tabs>
          <w:tab w:val="num" w:pos="5863"/>
        </w:tabs>
        <w:ind w:left="5863" w:hanging="480"/>
      </w:pPr>
    </w:lvl>
  </w:abstractNum>
  <w:abstractNum w:abstractNumId="25">
    <w:nsid w:val="48703EEA"/>
    <w:multiLevelType w:val="hybridMultilevel"/>
    <w:tmpl w:val="6B02C6EE"/>
    <w:lvl w:ilvl="0" w:tplc="87C8A8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B3C1232"/>
    <w:multiLevelType w:val="hybridMultilevel"/>
    <w:tmpl w:val="5B762BDC"/>
    <w:lvl w:ilvl="0" w:tplc="9E9E909C">
      <w:start w:val="7"/>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1F56DE9"/>
    <w:multiLevelType w:val="hybridMultilevel"/>
    <w:tmpl w:val="0E2870EE"/>
    <w:lvl w:ilvl="0" w:tplc="DD04759A">
      <w:start w:val="1"/>
      <w:numFmt w:val="taiwaneseCountingThousand"/>
      <w:lvlText w:val="（%1）"/>
      <w:lvlJc w:val="left"/>
      <w:pPr>
        <w:tabs>
          <w:tab w:val="num" w:pos="1545"/>
        </w:tabs>
        <w:ind w:left="1545" w:hanging="855"/>
      </w:pPr>
      <w:rPr>
        <w:rFonts w:hint="default"/>
      </w:rPr>
    </w:lvl>
    <w:lvl w:ilvl="1" w:tplc="04090019" w:tentative="1">
      <w:start w:val="1"/>
      <w:numFmt w:val="ideographTraditional"/>
      <w:lvlText w:val="%2、"/>
      <w:lvlJc w:val="left"/>
      <w:pPr>
        <w:tabs>
          <w:tab w:val="num" w:pos="1650"/>
        </w:tabs>
        <w:ind w:left="1650" w:hanging="480"/>
      </w:pPr>
    </w:lvl>
    <w:lvl w:ilvl="2" w:tplc="0409001B" w:tentative="1">
      <w:start w:val="1"/>
      <w:numFmt w:val="lowerRoman"/>
      <w:lvlText w:val="%3."/>
      <w:lvlJc w:val="right"/>
      <w:pPr>
        <w:tabs>
          <w:tab w:val="num" w:pos="2130"/>
        </w:tabs>
        <w:ind w:left="2130" w:hanging="480"/>
      </w:pPr>
    </w:lvl>
    <w:lvl w:ilvl="3" w:tplc="0409000F" w:tentative="1">
      <w:start w:val="1"/>
      <w:numFmt w:val="decimal"/>
      <w:lvlText w:val="%4."/>
      <w:lvlJc w:val="left"/>
      <w:pPr>
        <w:tabs>
          <w:tab w:val="num" w:pos="2610"/>
        </w:tabs>
        <w:ind w:left="2610" w:hanging="480"/>
      </w:pPr>
    </w:lvl>
    <w:lvl w:ilvl="4" w:tplc="04090019" w:tentative="1">
      <w:start w:val="1"/>
      <w:numFmt w:val="ideographTraditional"/>
      <w:lvlText w:val="%5、"/>
      <w:lvlJc w:val="left"/>
      <w:pPr>
        <w:tabs>
          <w:tab w:val="num" w:pos="3090"/>
        </w:tabs>
        <w:ind w:left="3090" w:hanging="480"/>
      </w:pPr>
    </w:lvl>
    <w:lvl w:ilvl="5" w:tplc="0409001B" w:tentative="1">
      <w:start w:val="1"/>
      <w:numFmt w:val="lowerRoman"/>
      <w:lvlText w:val="%6."/>
      <w:lvlJc w:val="right"/>
      <w:pPr>
        <w:tabs>
          <w:tab w:val="num" w:pos="3570"/>
        </w:tabs>
        <w:ind w:left="3570" w:hanging="480"/>
      </w:pPr>
    </w:lvl>
    <w:lvl w:ilvl="6" w:tplc="0409000F" w:tentative="1">
      <w:start w:val="1"/>
      <w:numFmt w:val="decimal"/>
      <w:lvlText w:val="%7."/>
      <w:lvlJc w:val="left"/>
      <w:pPr>
        <w:tabs>
          <w:tab w:val="num" w:pos="4050"/>
        </w:tabs>
        <w:ind w:left="4050" w:hanging="480"/>
      </w:pPr>
    </w:lvl>
    <w:lvl w:ilvl="7" w:tplc="04090019" w:tentative="1">
      <w:start w:val="1"/>
      <w:numFmt w:val="ideographTraditional"/>
      <w:lvlText w:val="%8、"/>
      <w:lvlJc w:val="left"/>
      <w:pPr>
        <w:tabs>
          <w:tab w:val="num" w:pos="4530"/>
        </w:tabs>
        <w:ind w:left="4530" w:hanging="480"/>
      </w:pPr>
    </w:lvl>
    <w:lvl w:ilvl="8" w:tplc="0409001B" w:tentative="1">
      <w:start w:val="1"/>
      <w:numFmt w:val="lowerRoman"/>
      <w:lvlText w:val="%9."/>
      <w:lvlJc w:val="right"/>
      <w:pPr>
        <w:tabs>
          <w:tab w:val="num" w:pos="5010"/>
        </w:tabs>
        <w:ind w:left="5010" w:hanging="480"/>
      </w:pPr>
    </w:lvl>
  </w:abstractNum>
  <w:abstractNum w:abstractNumId="28">
    <w:nsid w:val="585D37AD"/>
    <w:multiLevelType w:val="hybridMultilevel"/>
    <w:tmpl w:val="716CAE06"/>
    <w:lvl w:ilvl="0" w:tplc="99D0442A">
      <w:start w:val="1"/>
      <w:numFmt w:val="decimal"/>
      <w:lvlText w:val="%1."/>
      <w:lvlJc w:val="left"/>
      <w:pPr>
        <w:tabs>
          <w:tab w:val="num" w:pos="2160"/>
        </w:tabs>
        <w:ind w:left="2160" w:hanging="480"/>
      </w:pPr>
      <w:rPr>
        <w:rFonts w:hint="eastAsia"/>
      </w:rPr>
    </w:lvl>
    <w:lvl w:ilvl="1" w:tplc="04090019" w:tentative="1">
      <w:start w:val="1"/>
      <w:numFmt w:val="ideographTraditional"/>
      <w:lvlText w:val="%2、"/>
      <w:lvlJc w:val="left"/>
      <w:pPr>
        <w:tabs>
          <w:tab w:val="num" w:pos="2640"/>
        </w:tabs>
        <w:ind w:left="2640" w:hanging="480"/>
      </w:p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abstractNum w:abstractNumId="29">
    <w:nsid w:val="5A832C7D"/>
    <w:multiLevelType w:val="hybridMultilevel"/>
    <w:tmpl w:val="4378CB40"/>
    <w:lvl w:ilvl="0" w:tplc="8B20B2D6">
      <w:start w:val="1"/>
      <w:numFmt w:val="taiwaneseCountingThousand"/>
      <w:lvlText w:val="%1、"/>
      <w:lvlJc w:val="left"/>
      <w:pPr>
        <w:tabs>
          <w:tab w:val="num" w:pos="720"/>
        </w:tabs>
        <w:ind w:left="720" w:hanging="720"/>
      </w:pPr>
      <w:rPr>
        <w:rFonts w:hAnsi="Times New Roman" w:cs="標楷體"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2360D58"/>
    <w:multiLevelType w:val="multilevel"/>
    <w:tmpl w:val="55FACB0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nsid w:val="65071A37"/>
    <w:multiLevelType w:val="hybridMultilevel"/>
    <w:tmpl w:val="EB4ED16E"/>
    <w:lvl w:ilvl="0" w:tplc="E8022352">
      <w:start w:val="1"/>
      <w:numFmt w:val="decimal"/>
      <w:lvlText w:val="%1、"/>
      <w:lvlJc w:val="left"/>
      <w:pPr>
        <w:tabs>
          <w:tab w:val="num" w:pos="720"/>
        </w:tabs>
        <w:ind w:left="624" w:hanging="22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56D42B6"/>
    <w:multiLevelType w:val="hybridMultilevel"/>
    <w:tmpl w:val="7B945DA4"/>
    <w:lvl w:ilvl="0" w:tplc="25E04E0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6C0281C"/>
    <w:multiLevelType w:val="hybridMultilevel"/>
    <w:tmpl w:val="07C684E4"/>
    <w:lvl w:ilvl="0" w:tplc="CCB61B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72F3DDC"/>
    <w:multiLevelType w:val="hybridMultilevel"/>
    <w:tmpl w:val="7B945DA4"/>
    <w:lvl w:ilvl="0" w:tplc="25E04E0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C2876C5"/>
    <w:multiLevelType w:val="hybridMultilevel"/>
    <w:tmpl w:val="053629A0"/>
    <w:lvl w:ilvl="0" w:tplc="4F4A60D0">
      <w:start w:val="1"/>
      <w:numFmt w:val="taiwaneseCountingThousand"/>
      <w:lvlText w:val="%1、"/>
      <w:lvlJc w:val="left"/>
      <w:pPr>
        <w:tabs>
          <w:tab w:val="num" w:pos="720"/>
        </w:tabs>
        <w:ind w:left="720" w:hanging="720"/>
      </w:pPr>
      <w:rPr>
        <w:rFonts w:hint="default"/>
      </w:rPr>
    </w:lvl>
    <w:lvl w:ilvl="1" w:tplc="504CD37C">
      <w:start w:val="1"/>
      <w:numFmt w:val="taiwaneseCountingThousand"/>
      <w:lvlText w:val="（%2）"/>
      <w:lvlJc w:val="left"/>
      <w:pPr>
        <w:tabs>
          <w:tab w:val="num" w:pos="1335"/>
        </w:tabs>
        <w:ind w:left="1335" w:hanging="85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C873EAD"/>
    <w:multiLevelType w:val="hybridMultilevel"/>
    <w:tmpl w:val="78A0F002"/>
    <w:lvl w:ilvl="0" w:tplc="FEEC6E98">
      <w:start w:val="1"/>
      <w:numFmt w:val="taiwaneseCountingThousand"/>
      <w:lvlText w:val="%1、"/>
      <w:lvlJc w:val="left"/>
      <w:pPr>
        <w:ind w:left="141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6DED6489"/>
    <w:multiLevelType w:val="hybridMultilevel"/>
    <w:tmpl w:val="776AA77C"/>
    <w:lvl w:ilvl="0" w:tplc="03427EA8">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E615758"/>
    <w:multiLevelType w:val="hybridMultilevel"/>
    <w:tmpl w:val="79E828DA"/>
    <w:lvl w:ilvl="0" w:tplc="0409000F">
      <w:start w:val="1"/>
      <w:numFmt w:val="decimal"/>
      <w:lvlText w:val="%1."/>
      <w:lvlJc w:val="left"/>
      <w:pPr>
        <w:tabs>
          <w:tab w:val="num" w:pos="1200"/>
        </w:tabs>
        <w:ind w:left="1200" w:hanging="480"/>
      </w:pPr>
    </w:lvl>
    <w:lvl w:ilvl="1" w:tplc="04090019" w:tentative="1">
      <w:start w:val="1"/>
      <w:numFmt w:val="ideographTraditional"/>
      <w:lvlText w:val="%2、"/>
      <w:lvlJc w:val="left"/>
      <w:pPr>
        <w:tabs>
          <w:tab w:val="num" w:pos="1680"/>
        </w:tabs>
        <w:ind w:left="1680" w:hanging="480"/>
      </w:pPr>
    </w:lvl>
    <w:lvl w:ilvl="2" w:tplc="99D0442A">
      <w:start w:val="1"/>
      <w:numFmt w:val="decimal"/>
      <w:lvlText w:val="%3."/>
      <w:lvlJc w:val="left"/>
      <w:pPr>
        <w:tabs>
          <w:tab w:val="num" w:pos="2160"/>
        </w:tabs>
        <w:ind w:left="2160" w:hanging="48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9">
    <w:nsid w:val="70136681"/>
    <w:multiLevelType w:val="hybridMultilevel"/>
    <w:tmpl w:val="42BC781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708D27C5"/>
    <w:multiLevelType w:val="hybridMultilevel"/>
    <w:tmpl w:val="D636705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72A6228A"/>
    <w:multiLevelType w:val="hybridMultilevel"/>
    <w:tmpl w:val="D1B45DFE"/>
    <w:lvl w:ilvl="0" w:tplc="9438A8F2">
      <w:start w:val="1"/>
      <w:numFmt w:val="decimal"/>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2">
    <w:nsid w:val="74385538"/>
    <w:multiLevelType w:val="hybridMultilevel"/>
    <w:tmpl w:val="9FC02706"/>
    <w:lvl w:ilvl="0" w:tplc="15CED442">
      <w:start w:val="2"/>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nsid w:val="76FF5765"/>
    <w:multiLevelType w:val="hybridMultilevel"/>
    <w:tmpl w:val="A56E07A4"/>
    <w:lvl w:ilvl="0" w:tplc="F0162960">
      <w:start w:val="1"/>
      <w:numFmt w:val="taiwaneseCountingThousand"/>
      <w:lvlText w:val="%1、"/>
      <w:lvlJc w:val="left"/>
      <w:pPr>
        <w:tabs>
          <w:tab w:val="num" w:pos="144"/>
        </w:tabs>
        <w:ind w:left="711" w:hanging="711"/>
      </w:pPr>
      <w:rPr>
        <w:rFonts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7C8A10F7"/>
    <w:multiLevelType w:val="hybridMultilevel"/>
    <w:tmpl w:val="83887EB8"/>
    <w:lvl w:ilvl="0" w:tplc="C068E86A">
      <w:start w:val="1"/>
      <w:numFmt w:val="taiwaneseCountingThousand"/>
      <w:lvlText w:val="%1、"/>
      <w:lvlJc w:val="left"/>
      <w:pPr>
        <w:ind w:left="660" w:hanging="480"/>
      </w:pPr>
      <w:rPr>
        <w:rFonts w:ascii="標楷體" w:eastAsia="標楷體" w:hAnsi="標楷體" w:cs="Times New Roman"/>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5">
    <w:nsid w:val="7F262C1B"/>
    <w:multiLevelType w:val="hybridMultilevel"/>
    <w:tmpl w:val="478A1108"/>
    <w:lvl w:ilvl="0" w:tplc="27C4D484">
      <w:start w:val="3"/>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nsid w:val="7F42510A"/>
    <w:multiLevelType w:val="hybridMultilevel"/>
    <w:tmpl w:val="4DB0D18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F0162960">
      <w:start w:val="1"/>
      <w:numFmt w:val="taiwaneseCountingThousand"/>
      <w:lvlText w:val="%4、"/>
      <w:lvlJc w:val="left"/>
      <w:pPr>
        <w:tabs>
          <w:tab w:val="num" w:pos="1584"/>
        </w:tabs>
        <w:ind w:left="2151" w:hanging="711"/>
      </w:pPr>
      <w:rPr>
        <w:rFonts w:hint="eastAsia"/>
        <w:sz w:val="24"/>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38"/>
  </w:num>
  <w:num w:numId="3">
    <w:abstractNumId w:val="9"/>
  </w:num>
  <w:num w:numId="4">
    <w:abstractNumId w:val="16"/>
  </w:num>
  <w:num w:numId="5">
    <w:abstractNumId w:val="28"/>
  </w:num>
  <w:num w:numId="6">
    <w:abstractNumId w:val="33"/>
  </w:num>
  <w:num w:numId="7">
    <w:abstractNumId w:val="19"/>
  </w:num>
  <w:num w:numId="8">
    <w:abstractNumId w:val="35"/>
  </w:num>
  <w:num w:numId="9">
    <w:abstractNumId w:val="6"/>
  </w:num>
  <w:num w:numId="10">
    <w:abstractNumId w:val="0"/>
  </w:num>
  <w:num w:numId="11">
    <w:abstractNumId w:val="46"/>
  </w:num>
  <w:num w:numId="12">
    <w:abstractNumId w:val="30"/>
  </w:num>
  <w:num w:numId="13">
    <w:abstractNumId w:val="43"/>
  </w:num>
  <w:num w:numId="14">
    <w:abstractNumId w:val="22"/>
  </w:num>
  <w:num w:numId="15">
    <w:abstractNumId w:val="11"/>
  </w:num>
  <w:num w:numId="16">
    <w:abstractNumId w:val="36"/>
  </w:num>
  <w:num w:numId="17">
    <w:abstractNumId w:val="40"/>
  </w:num>
  <w:num w:numId="18">
    <w:abstractNumId w:val="24"/>
  </w:num>
  <w:num w:numId="19">
    <w:abstractNumId w:val="5"/>
  </w:num>
  <w:num w:numId="20">
    <w:abstractNumId w:val="8"/>
  </w:num>
  <w:num w:numId="21">
    <w:abstractNumId w:val="15"/>
  </w:num>
  <w:num w:numId="22">
    <w:abstractNumId w:val="31"/>
  </w:num>
  <w:num w:numId="23">
    <w:abstractNumId w:val="3"/>
  </w:num>
  <w:num w:numId="24">
    <w:abstractNumId w:val="29"/>
  </w:num>
  <w:num w:numId="25">
    <w:abstractNumId w:val="27"/>
  </w:num>
  <w:num w:numId="26">
    <w:abstractNumId w:val="13"/>
  </w:num>
  <w:num w:numId="27">
    <w:abstractNumId w:val="39"/>
  </w:num>
  <w:num w:numId="28">
    <w:abstractNumId w:val="42"/>
  </w:num>
  <w:num w:numId="29">
    <w:abstractNumId w:val="1"/>
  </w:num>
  <w:num w:numId="30">
    <w:abstractNumId w:val="45"/>
  </w:num>
  <w:num w:numId="31">
    <w:abstractNumId w:val="37"/>
  </w:num>
  <w:num w:numId="32">
    <w:abstractNumId w:val="32"/>
  </w:num>
  <w:num w:numId="33">
    <w:abstractNumId w:val="10"/>
  </w:num>
  <w:num w:numId="34">
    <w:abstractNumId w:val="41"/>
  </w:num>
  <w:num w:numId="35">
    <w:abstractNumId w:val="17"/>
  </w:num>
  <w:num w:numId="36">
    <w:abstractNumId w:val="2"/>
  </w:num>
  <w:num w:numId="37">
    <w:abstractNumId w:val="34"/>
  </w:num>
  <w:num w:numId="38">
    <w:abstractNumId w:val="23"/>
  </w:num>
  <w:num w:numId="39">
    <w:abstractNumId w:val="25"/>
  </w:num>
  <w:num w:numId="40">
    <w:abstractNumId w:val="18"/>
  </w:num>
  <w:num w:numId="41">
    <w:abstractNumId w:val="4"/>
  </w:num>
  <w:num w:numId="42">
    <w:abstractNumId w:val="20"/>
  </w:num>
  <w:num w:numId="43">
    <w:abstractNumId w:val="7"/>
  </w:num>
  <w:num w:numId="44">
    <w:abstractNumId w:val="14"/>
  </w:num>
  <w:num w:numId="45">
    <w:abstractNumId w:val="21"/>
  </w:num>
  <w:num w:numId="46">
    <w:abstractNumId w:val="44"/>
  </w:num>
  <w:num w:numId="47">
    <w:abstractNumId w:val="2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814A0"/>
    <w:rsid w:val="00000BF8"/>
    <w:rsid w:val="00002D33"/>
    <w:rsid w:val="00020201"/>
    <w:rsid w:val="0002087E"/>
    <w:rsid w:val="000223F7"/>
    <w:rsid w:val="00036CC5"/>
    <w:rsid w:val="00037279"/>
    <w:rsid w:val="000413FC"/>
    <w:rsid w:val="00047AF0"/>
    <w:rsid w:val="0005093B"/>
    <w:rsid w:val="000534B5"/>
    <w:rsid w:val="00054674"/>
    <w:rsid w:val="0006030A"/>
    <w:rsid w:val="00067D6C"/>
    <w:rsid w:val="00073C89"/>
    <w:rsid w:val="00075279"/>
    <w:rsid w:val="00077F81"/>
    <w:rsid w:val="00080BBE"/>
    <w:rsid w:val="00085159"/>
    <w:rsid w:val="00085A20"/>
    <w:rsid w:val="000874F9"/>
    <w:rsid w:val="0008780E"/>
    <w:rsid w:val="00090E78"/>
    <w:rsid w:val="000A0389"/>
    <w:rsid w:val="000A5D04"/>
    <w:rsid w:val="000A627F"/>
    <w:rsid w:val="000B30F6"/>
    <w:rsid w:val="000B52B5"/>
    <w:rsid w:val="000C0E8E"/>
    <w:rsid w:val="000C345B"/>
    <w:rsid w:val="000C5949"/>
    <w:rsid w:val="000D79BB"/>
    <w:rsid w:val="000E0F48"/>
    <w:rsid w:val="000E3339"/>
    <w:rsid w:val="000E5023"/>
    <w:rsid w:val="000F374C"/>
    <w:rsid w:val="000F79FE"/>
    <w:rsid w:val="000F7E9C"/>
    <w:rsid w:val="001007AB"/>
    <w:rsid w:val="00100A5B"/>
    <w:rsid w:val="001012DA"/>
    <w:rsid w:val="00111C59"/>
    <w:rsid w:val="00112890"/>
    <w:rsid w:val="001147F6"/>
    <w:rsid w:val="00114A09"/>
    <w:rsid w:val="00122E4A"/>
    <w:rsid w:val="0012577F"/>
    <w:rsid w:val="00125D34"/>
    <w:rsid w:val="001275B6"/>
    <w:rsid w:val="00130D52"/>
    <w:rsid w:val="00141D97"/>
    <w:rsid w:val="00147F98"/>
    <w:rsid w:val="00150830"/>
    <w:rsid w:val="00152308"/>
    <w:rsid w:val="00152B56"/>
    <w:rsid w:val="001537D7"/>
    <w:rsid w:val="001554C0"/>
    <w:rsid w:val="001566B1"/>
    <w:rsid w:val="00160368"/>
    <w:rsid w:val="00160B36"/>
    <w:rsid w:val="00164FE5"/>
    <w:rsid w:val="0016626A"/>
    <w:rsid w:val="00174319"/>
    <w:rsid w:val="001766CB"/>
    <w:rsid w:val="00176AD4"/>
    <w:rsid w:val="00183A2B"/>
    <w:rsid w:val="00185935"/>
    <w:rsid w:val="00187857"/>
    <w:rsid w:val="00193BBB"/>
    <w:rsid w:val="001953CA"/>
    <w:rsid w:val="00196DCE"/>
    <w:rsid w:val="001A1814"/>
    <w:rsid w:val="001A1C9D"/>
    <w:rsid w:val="001B0ACD"/>
    <w:rsid w:val="001B3B08"/>
    <w:rsid w:val="001B610E"/>
    <w:rsid w:val="001D5F15"/>
    <w:rsid w:val="001E0796"/>
    <w:rsid w:val="001E1034"/>
    <w:rsid w:val="001E111D"/>
    <w:rsid w:val="001F0744"/>
    <w:rsid w:val="002028BE"/>
    <w:rsid w:val="00205A57"/>
    <w:rsid w:val="002070DE"/>
    <w:rsid w:val="0021389C"/>
    <w:rsid w:val="002178B2"/>
    <w:rsid w:val="00224A74"/>
    <w:rsid w:val="00225AD8"/>
    <w:rsid w:val="00226315"/>
    <w:rsid w:val="002321E6"/>
    <w:rsid w:val="00232DB5"/>
    <w:rsid w:val="00232EE7"/>
    <w:rsid w:val="0023392A"/>
    <w:rsid w:val="00233E75"/>
    <w:rsid w:val="002342C1"/>
    <w:rsid w:val="002352CB"/>
    <w:rsid w:val="002363F3"/>
    <w:rsid w:val="0023674F"/>
    <w:rsid w:val="0023799C"/>
    <w:rsid w:val="00240675"/>
    <w:rsid w:val="00244D0F"/>
    <w:rsid w:val="002510B8"/>
    <w:rsid w:val="00253887"/>
    <w:rsid w:val="00256DB3"/>
    <w:rsid w:val="002609CE"/>
    <w:rsid w:val="00260EC4"/>
    <w:rsid w:val="00263E75"/>
    <w:rsid w:val="00271A30"/>
    <w:rsid w:val="00271FF9"/>
    <w:rsid w:val="0027386A"/>
    <w:rsid w:val="0029427E"/>
    <w:rsid w:val="00294B50"/>
    <w:rsid w:val="002951B7"/>
    <w:rsid w:val="00295B44"/>
    <w:rsid w:val="002A22E6"/>
    <w:rsid w:val="002B2911"/>
    <w:rsid w:val="002B3C9E"/>
    <w:rsid w:val="002B47B8"/>
    <w:rsid w:val="002C08AE"/>
    <w:rsid w:val="002C75F2"/>
    <w:rsid w:val="002D7808"/>
    <w:rsid w:val="002D7A9B"/>
    <w:rsid w:val="002E2795"/>
    <w:rsid w:val="002E360A"/>
    <w:rsid w:val="002E4145"/>
    <w:rsid w:val="00323949"/>
    <w:rsid w:val="00342B76"/>
    <w:rsid w:val="003520A1"/>
    <w:rsid w:val="003627D6"/>
    <w:rsid w:val="003659EB"/>
    <w:rsid w:val="00366EF0"/>
    <w:rsid w:val="00366F9D"/>
    <w:rsid w:val="00370513"/>
    <w:rsid w:val="0037486B"/>
    <w:rsid w:val="00380EB5"/>
    <w:rsid w:val="00390C4D"/>
    <w:rsid w:val="003939C2"/>
    <w:rsid w:val="003A0D6B"/>
    <w:rsid w:val="003A2D49"/>
    <w:rsid w:val="003A300E"/>
    <w:rsid w:val="003A4F23"/>
    <w:rsid w:val="003B1CD8"/>
    <w:rsid w:val="003B4876"/>
    <w:rsid w:val="003B5764"/>
    <w:rsid w:val="003B5FB9"/>
    <w:rsid w:val="003C50D5"/>
    <w:rsid w:val="003D7B9A"/>
    <w:rsid w:val="003E01A7"/>
    <w:rsid w:val="003E021D"/>
    <w:rsid w:val="003E0D26"/>
    <w:rsid w:val="003E22A8"/>
    <w:rsid w:val="003E6045"/>
    <w:rsid w:val="003F258A"/>
    <w:rsid w:val="003F374C"/>
    <w:rsid w:val="003F49E1"/>
    <w:rsid w:val="00401E11"/>
    <w:rsid w:val="00415EE1"/>
    <w:rsid w:val="00416BB2"/>
    <w:rsid w:val="00422B36"/>
    <w:rsid w:val="00425388"/>
    <w:rsid w:val="004305EB"/>
    <w:rsid w:val="00431E87"/>
    <w:rsid w:val="004340F1"/>
    <w:rsid w:val="0043446B"/>
    <w:rsid w:val="00435449"/>
    <w:rsid w:val="0043606F"/>
    <w:rsid w:val="00437D66"/>
    <w:rsid w:val="00447EE1"/>
    <w:rsid w:val="00450EEB"/>
    <w:rsid w:val="004529B9"/>
    <w:rsid w:val="00453D84"/>
    <w:rsid w:val="00453FE6"/>
    <w:rsid w:val="00454978"/>
    <w:rsid w:val="00455033"/>
    <w:rsid w:val="00455FDE"/>
    <w:rsid w:val="004561C2"/>
    <w:rsid w:val="0047383F"/>
    <w:rsid w:val="00480291"/>
    <w:rsid w:val="0048186A"/>
    <w:rsid w:val="004921C1"/>
    <w:rsid w:val="0049394E"/>
    <w:rsid w:val="004A37E4"/>
    <w:rsid w:val="004A69F3"/>
    <w:rsid w:val="004A7197"/>
    <w:rsid w:val="004B0464"/>
    <w:rsid w:val="004C0490"/>
    <w:rsid w:val="004C12E3"/>
    <w:rsid w:val="004C5662"/>
    <w:rsid w:val="004D0E62"/>
    <w:rsid w:val="004D11AD"/>
    <w:rsid w:val="004D3BE5"/>
    <w:rsid w:val="004E221A"/>
    <w:rsid w:val="004E3392"/>
    <w:rsid w:val="004E42FD"/>
    <w:rsid w:val="004E4387"/>
    <w:rsid w:val="004E5B6C"/>
    <w:rsid w:val="004E71A0"/>
    <w:rsid w:val="004F1FCF"/>
    <w:rsid w:val="004F75D4"/>
    <w:rsid w:val="00503455"/>
    <w:rsid w:val="0050433C"/>
    <w:rsid w:val="00505FE1"/>
    <w:rsid w:val="005064AE"/>
    <w:rsid w:val="00506BC4"/>
    <w:rsid w:val="00510B1B"/>
    <w:rsid w:val="00512023"/>
    <w:rsid w:val="005147EF"/>
    <w:rsid w:val="00521C78"/>
    <w:rsid w:val="0052527D"/>
    <w:rsid w:val="00525BF9"/>
    <w:rsid w:val="00533223"/>
    <w:rsid w:val="00533E8C"/>
    <w:rsid w:val="005408BC"/>
    <w:rsid w:val="005415BB"/>
    <w:rsid w:val="00542C85"/>
    <w:rsid w:val="00544F10"/>
    <w:rsid w:val="00544F1A"/>
    <w:rsid w:val="00545E8C"/>
    <w:rsid w:val="00552E4B"/>
    <w:rsid w:val="005612A3"/>
    <w:rsid w:val="00564F48"/>
    <w:rsid w:val="00572A0A"/>
    <w:rsid w:val="00572C2A"/>
    <w:rsid w:val="0057393F"/>
    <w:rsid w:val="005740B9"/>
    <w:rsid w:val="00577477"/>
    <w:rsid w:val="00577F40"/>
    <w:rsid w:val="00580F79"/>
    <w:rsid w:val="00583A58"/>
    <w:rsid w:val="005875D3"/>
    <w:rsid w:val="00587FE5"/>
    <w:rsid w:val="0059180E"/>
    <w:rsid w:val="0059378B"/>
    <w:rsid w:val="00594553"/>
    <w:rsid w:val="00594555"/>
    <w:rsid w:val="005A6B58"/>
    <w:rsid w:val="005B31F9"/>
    <w:rsid w:val="005B3F11"/>
    <w:rsid w:val="005B56A4"/>
    <w:rsid w:val="005B6CA9"/>
    <w:rsid w:val="005C5DEE"/>
    <w:rsid w:val="005C719B"/>
    <w:rsid w:val="005C7FF7"/>
    <w:rsid w:val="005D032C"/>
    <w:rsid w:val="005D767A"/>
    <w:rsid w:val="005E147D"/>
    <w:rsid w:val="005E2B30"/>
    <w:rsid w:val="005E3CDF"/>
    <w:rsid w:val="005E456B"/>
    <w:rsid w:val="005E5744"/>
    <w:rsid w:val="005E57F6"/>
    <w:rsid w:val="005E6828"/>
    <w:rsid w:val="005F1105"/>
    <w:rsid w:val="005F4C3A"/>
    <w:rsid w:val="005F6CA6"/>
    <w:rsid w:val="00601238"/>
    <w:rsid w:val="00602A41"/>
    <w:rsid w:val="0061471A"/>
    <w:rsid w:val="00616DB5"/>
    <w:rsid w:val="00621E3D"/>
    <w:rsid w:val="00623AC1"/>
    <w:rsid w:val="0062568E"/>
    <w:rsid w:val="0063131C"/>
    <w:rsid w:val="006377C2"/>
    <w:rsid w:val="00640E7A"/>
    <w:rsid w:val="00641516"/>
    <w:rsid w:val="006421A5"/>
    <w:rsid w:val="006422DE"/>
    <w:rsid w:val="0065005B"/>
    <w:rsid w:val="00652126"/>
    <w:rsid w:val="006522A5"/>
    <w:rsid w:val="006700F3"/>
    <w:rsid w:val="0067470B"/>
    <w:rsid w:val="00675349"/>
    <w:rsid w:val="0068410E"/>
    <w:rsid w:val="00684BA3"/>
    <w:rsid w:val="006859C2"/>
    <w:rsid w:val="0069126D"/>
    <w:rsid w:val="0069610F"/>
    <w:rsid w:val="00696B92"/>
    <w:rsid w:val="00697613"/>
    <w:rsid w:val="006B4986"/>
    <w:rsid w:val="006B56AB"/>
    <w:rsid w:val="006C25C4"/>
    <w:rsid w:val="006C30E2"/>
    <w:rsid w:val="006C4A8B"/>
    <w:rsid w:val="006D1413"/>
    <w:rsid w:val="006D6085"/>
    <w:rsid w:val="006F1292"/>
    <w:rsid w:val="006F3D8F"/>
    <w:rsid w:val="006F4CA7"/>
    <w:rsid w:val="006F5D0A"/>
    <w:rsid w:val="006F65F9"/>
    <w:rsid w:val="007036FD"/>
    <w:rsid w:val="007114B4"/>
    <w:rsid w:val="0072068C"/>
    <w:rsid w:val="00720922"/>
    <w:rsid w:val="007212AF"/>
    <w:rsid w:val="00721F32"/>
    <w:rsid w:val="00722FEC"/>
    <w:rsid w:val="0072606F"/>
    <w:rsid w:val="00732981"/>
    <w:rsid w:val="00734B7E"/>
    <w:rsid w:val="0074114B"/>
    <w:rsid w:val="007445F1"/>
    <w:rsid w:val="00752E1F"/>
    <w:rsid w:val="00756366"/>
    <w:rsid w:val="007616BD"/>
    <w:rsid w:val="00762A60"/>
    <w:rsid w:val="00765809"/>
    <w:rsid w:val="007658CC"/>
    <w:rsid w:val="00766B47"/>
    <w:rsid w:val="0077118A"/>
    <w:rsid w:val="007719F5"/>
    <w:rsid w:val="00772A10"/>
    <w:rsid w:val="00773DB1"/>
    <w:rsid w:val="007762D3"/>
    <w:rsid w:val="00777C1D"/>
    <w:rsid w:val="007828F3"/>
    <w:rsid w:val="00791E84"/>
    <w:rsid w:val="00796F56"/>
    <w:rsid w:val="007A2246"/>
    <w:rsid w:val="007A362C"/>
    <w:rsid w:val="007A4343"/>
    <w:rsid w:val="007A6A98"/>
    <w:rsid w:val="007A6D16"/>
    <w:rsid w:val="007B4A68"/>
    <w:rsid w:val="007B73AC"/>
    <w:rsid w:val="007B7454"/>
    <w:rsid w:val="007C072F"/>
    <w:rsid w:val="007C1390"/>
    <w:rsid w:val="007C1607"/>
    <w:rsid w:val="007C235C"/>
    <w:rsid w:val="007C28AE"/>
    <w:rsid w:val="007C6233"/>
    <w:rsid w:val="007D0417"/>
    <w:rsid w:val="007D5E89"/>
    <w:rsid w:val="007D736B"/>
    <w:rsid w:val="007E16EE"/>
    <w:rsid w:val="007E3A7C"/>
    <w:rsid w:val="007E4027"/>
    <w:rsid w:val="007E53ED"/>
    <w:rsid w:val="007F53A4"/>
    <w:rsid w:val="008008FE"/>
    <w:rsid w:val="00803A7D"/>
    <w:rsid w:val="00807DF1"/>
    <w:rsid w:val="0081455E"/>
    <w:rsid w:val="00820C74"/>
    <w:rsid w:val="008278E4"/>
    <w:rsid w:val="00831D0C"/>
    <w:rsid w:val="0083393E"/>
    <w:rsid w:val="00833C9C"/>
    <w:rsid w:val="00842D23"/>
    <w:rsid w:val="00845259"/>
    <w:rsid w:val="00846892"/>
    <w:rsid w:val="008665D7"/>
    <w:rsid w:val="00872F98"/>
    <w:rsid w:val="008732EA"/>
    <w:rsid w:val="00876B4E"/>
    <w:rsid w:val="008802BC"/>
    <w:rsid w:val="00886094"/>
    <w:rsid w:val="008868E4"/>
    <w:rsid w:val="00887097"/>
    <w:rsid w:val="008C2A87"/>
    <w:rsid w:val="008D2186"/>
    <w:rsid w:val="008E5BF5"/>
    <w:rsid w:val="008F213E"/>
    <w:rsid w:val="008F5394"/>
    <w:rsid w:val="008F5E05"/>
    <w:rsid w:val="0090099A"/>
    <w:rsid w:val="00902213"/>
    <w:rsid w:val="00913D86"/>
    <w:rsid w:val="009160EE"/>
    <w:rsid w:val="009207AB"/>
    <w:rsid w:val="00925936"/>
    <w:rsid w:val="009269F7"/>
    <w:rsid w:val="00927E20"/>
    <w:rsid w:val="00932DBC"/>
    <w:rsid w:val="0093487E"/>
    <w:rsid w:val="00935AED"/>
    <w:rsid w:val="00937AE4"/>
    <w:rsid w:val="0094762D"/>
    <w:rsid w:val="00953102"/>
    <w:rsid w:val="00954892"/>
    <w:rsid w:val="00964F28"/>
    <w:rsid w:val="00965565"/>
    <w:rsid w:val="009678B2"/>
    <w:rsid w:val="0097319F"/>
    <w:rsid w:val="009774A3"/>
    <w:rsid w:val="009778B9"/>
    <w:rsid w:val="00977FB8"/>
    <w:rsid w:val="009911DF"/>
    <w:rsid w:val="00992CCF"/>
    <w:rsid w:val="00994F9F"/>
    <w:rsid w:val="00995A3F"/>
    <w:rsid w:val="00995B72"/>
    <w:rsid w:val="00996E7B"/>
    <w:rsid w:val="009974DD"/>
    <w:rsid w:val="009A2EFD"/>
    <w:rsid w:val="009A57F7"/>
    <w:rsid w:val="009A7C38"/>
    <w:rsid w:val="009B44A9"/>
    <w:rsid w:val="009B5D93"/>
    <w:rsid w:val="009C7676"/>
    <w:rsid w:val="009D1104"/>
    <w:rsid w:val="009D1CD8"/>
    <w:rsid w:val="009D46C4"/>
    <w:rsid w:val="009E6913"/>
    <w:rsid w:val="009F4AC2"/>
    <w:rsid w:val="009F5D04"/>
    <w:rsid w:val="00A005AA"/>
    <w:rsid w:val="00A03CD9"/>
    <w:rsid w:val="00A03E10"/>
    <w:rsid w:val="00A22C7F"/>
    <w:rsid w:val="00A255A6"/>
    <w:rsid w:val="00A25F7B"/>
    <w:rsid w:val="00A30902"/>
    <w:rsid w:val="00A34B1B"/>
    <w:rsid w:val="00A46CC6"/>
    <w:rsid w:val="00A552B7"/>
    <w:rsid w:val="00A5594A"/>
    <w:rsid w:val="00A61EE9"/>
    <w:rsid w:val="00A61F67"/>
    <w:rsid w:val="00A6679E"/>
    <w:rsid w:val="00A72424"/>
    <w:rsid w:val="00A737B7"/>
    <w:rsid w:val="00A803E9"/>
    <w:rsid w:val="00A85F5C"/>
    <w:rsid w:val="00A86254"/>
    <w:rsid w:val="00A90345"/>
    <w:rsid w:val="00A95D8E"/>
    <w:rsid w:val="00AA08A9"/>
    <w:rsid w:val="00AB0F21"/>
    <w:rsid w:val="00AB1E7B"/>
    <w:rsid w:val="00AB2743"/>
    <w:rsid w:val="00AB28EA"/>
    <w:rsid w:val="00AB2A77"/>
    <w:rsid w:val="00AB6C37"/>
    <w:rsid w:val="00AC0460"/>
    <w:rsid w:val="00AC243F"/>
    <w:rsid w:val="00AD1C1C"/>
    <w:rsid w:val="00AD523E"/>
    <w:rsid w:val="00AD6E31"/>
    <w:rsid w:val="00AE6AE9"/>
    <w:rsid w:val="00AE70DC"/>
    <w:rsid w:val="00B02CF5"/>
    <w:rsid w:val="00B10D93"/>
    <w:rsid w:val="00B13503"/>
    <w:rsid w:val="00B13C72"/>
    <w:rsid w:val="00B20329"/>
    <w:rsid w:val="00B22688"/>
    <w:rsid w:val="00B24A23"/>
    <w:rsid w:val="00B33F10"/>
    <w:rsid w:val="00B36BB0"/>
    <w:rsid w:val="00B36BED"/>
    <w:rsid w:val="00B47D80"/>
    <w:rsid w:val="00B47E0B"/>
    <w:rsid w:val="00B5164E"/>
    <w:rsid w:val="00B53685"/>
    <w:rsid w:val="00B57519"/>
    <w:rsid w:val="00B60274"/>
    <w:rsid w:val="00B63943"/>
    <w:rsid w:val="00B66707"/>
    <w:rsid w:val="00B67979"/>
    <w:rsid w:val="00B70C4A"/>
    <w:rsid w:val="00B80589"/>
    <w:rsid w:val="00B819ED"/>
    <w:rsid w:val="00B83E99"/>
    <w:rsid w:val="00B8406D"/>
    <w:rsid w:val="00B86189"/>
    <w:rsid w:val="00B86A98"/>
    <w:rsid w:val="00B87B0F"/>
    <w:rsid w:val="00B9456F"/>
    <w:rsid w:val="00B94CD9"/>
    <w:rsid w:val="00B967AC"/>
    <w:rsid w:val="00B9752E"/>
    <w:rsid w:val="00BA015F"/>
    <w:rsid w:val="00BB050F"/>
    <w:rsid w:val="00BB1A2F"/>
    <w:rsid w:val="00BB2C85"/>
    <w:rsid w:val="00BB6021"/>
    <w:rsid w:val="00BD13F5"/>
    <w:rsid w:val="00BD4480"/>
    <w:rsid w:val="00BE1EAE"/>
    <w:rsid w:val="00BE2A9A"/>
    <w:rsid w:val="00BE3094"/>
    <w:rsid w:val="00BE678A"/>
    <w:rsid w:val="00BE6DF3"/>
    <w:rsid w:val="00BF425D"/>
    <w:rsid w:val="00C0003E"/>
    <w:rsid w:val="00C03C3E"/>
    <w:rsid w:val="00C05CF8"/>
    <w:rsid w:val="00C06485"/>
    <w:rsid w:val="00C11CF5"/>
    <w:rsid w:val="00C20749"/>
    <w:rsid w:val="00C253C9"/>
    <w:rsid w:val="00C26E4D"/>
    <w:rsid w:val="00C310C8"/>
    <w:rsid w:val="00C31821"/>
    <w:rsid w:val="00C37525"/>
    <w:rsid w:val="00C410FA"/>
    <w:rsid w:val="00C42F7D"/>
    <w:rsid w:val="00C45C75"/>
    <w:rsid w:val="00C5027D"/>
    <w:rsid w:val="00C52869"/>
    <w:rsid w:val="00C56C19"/>
    <w:rsid w:val="00C574D0"/>
    <w:rsid w:val="00C64AC2"/>
    <w:rsid w:val="00C65A77"/>
    <w:rsid w:val="00C65CA7"/>
    <w:rsid w:val="00C65E97"/>
    <w:rsid w:val="00C701A9"/>
    <w:rsid w:val="00C74B5D"/>
    <w:rsid w:val="00C80354"/>
    <w:rsid w:val="00C83FFE"/>
    <w:rsid w:val="00C8426E"/>
    <w:rsid w:val="00C84A8C"/>
    <w:rsid w:val="00C869D1"/>
    <w:rsid w:val="00C971B3"/>
    <w:rsid w:val="00CA0198"/>
    <w:rsid w:val="00CA4CF8"/>
    <w:rsid w:val="00CC0199"/>
    <w:rsid w:val="00CC7851"/>
    <w:rsid w:val="00CD2577"/>
    <w:rsid w:val="00CD67D4"/>
    <w:rsid w:val="00CD73DA"/>
    <w:rsid w:val="00CE2F67"/>
    <w:rsid w:val="00CE450D"/>
    <w:rsid w:val="00CE5CB8"/>
    <w:rsid w:val="00CE6A55"/>
    <w:rsid w:val="00CE6DE3"/>
    <w:rsid w:val="00CF29AE"/>
    <w:rsid w:val="00D01675"/>
    <w:rsid w:val="00D01CA5"/>
    <w:rsid w:val="00D06392"/>
    <w:rsid w:val="00D06CAD"/>
    <w:rsid w:val="00D15874"/>
    <w:rsid w:val="00D16300"/>
    <w:rsid w:val="00D26304"/>
    <w:rsid w:val="00D323CB"/>
    <w:rsid w:val="00D35D1D"/>
    <w:rsid w:val="00D401B1"/>
    <w:rsid w:val="00D414DC"/>
    <w:rsid w:val="00D4552E"/>
    <w:rsid w:val="00D47CAD"/>
    <w:rsid w:val="00D52D6E"/>
    <w:rsid w:val="00D54DE4"/>
    <w:rsid w:val="00D60CB9"/>
    <w:rsid w:val="00D6286A"/>
    <w:rsid w:val="00D6456F"/>
    <w:rsid w:val="00D67886"/>
    <w:rsid w:val="00D70508"/>
    <w:rsid w:val="00D8431E"/>
    <w:rsid w:val="00D86415"/>
    <w:rsid w:val="00D93243"/>
    <w:rsid w:val="00D9458B"/>
    <w:rsid w:val="00D94A51"/>
    <w:rsid w:val="00DA05F6"/>
    <w:rsid w:val="00DA3343"/>
    <w:rsid w:val="00DA3D8F"/>
    <w:rsid w:val="00DA4532"/>
    <w:rsid w:val="00DA467C"/>
    <w:rsid w:val="00DA5475"/>
    <w:rsid w:val="00DA5ABC"/>
    <w:rsid w:val="00DB68BF"/>
    <w:rsid w:val="00DB7A5A"/>
    <w:rsid w:val="00DD3BD5"/>
    <w:rsid w:val="00DD61D0"/>
    <w:rsid w:val="00DD683A"/>
    <w:rsid w:val="00DD7B56"/>
    <w:rsid w:val="00DE222D"/>
    <w:rsid w:val="00DE4081"/>
    <w:rsid w:val="00DF416D"/>
    <w:rsid w:val="00E02E8E"/>
    <w:rsid w:val="00E05574"/>
    <w:rsid w:val="00E10518"/>
    <w:rsid w:val="00E23232"/>
    <w:rsid w:val="00E23E5F"/>
    <w:rsid w:val="00E32826"/>
    <w:rsid w:val="00E335D0"/>
    <w:rsid w:val="00E4123B"/>
    <w:rsid w:val="00E436CF"/>
    <w:rsid w:val="00E43A61"/>
    <w:rsid w:val="00E50442"/>
    <w:rsid w:val="00E50B8C"/>
    <w:rsid w:val="00E53DC7"/>
    <w:rsid w:val="00E54A5C"/>
    <w:rsid w:val="00E639BE"/>
    <w:rsid w:val="00E64F08"/>
    <w:rsid w:val="00E85381"/>
    <w:rsid w:val="00E854C3"/>
    <w:rsid w:val="00E91542"/>
    <w:rsid w:val="00E91CD0"/>
    <w:rsid w:val="00E91DCA"/>
    <w:rsid w:val="00E94DDD"/>
    <w:rsid w:val="00E95E79"/>
    <w:rsid w:val="00E95E88"/>
    <w:rsid w:val="00EA1794"/>
    <w:rsid w:val="00EA6181"/>
    <w:rsid w:val="00EB4BCF"/>
    <w:rsid w:val="00EB7276"/>
    <w:rsid w:val="00EC3CAD"/>
    <w:rsid w:val="00EC5150"/>
    <w:rsid w:val="00EC5F64"/>
    <w:rsid w:val="00ED2122"/>
    <w:rsid w:val="00ED3A2E"/>
    <w:rsid w:val="00ED5DE1"/>
    <w:rsid w:val="00EE297A"/>
    <w:rsid w:val="00EE682B"/>
    <w:rsid w:val="00EF3666"/>
    <w:rsid w:val="00EF5F02"/>
    <w:rsid w:val="00EF6ECC"/>
    <w:rsid w:val="00F00D36"/>
    <w:rsid w:val="00F00F9F"/>
    <w:rsid w:val="00F01107"/>
    <w:rsid w:val="00F02570"/>
    <w:rsid w:val="00F042E5"/>
    <w:rsid w:val="00F04E51"/>
    <w:rsid w:val="00F074C5"/>
    <w:rsid w:val="00F13262"/>
    <w:rsid w:val="00F1444B"/>
    <w:rsid w:val="00F14666"/>
    <w:rsid w:val="00F1553C"/>
    <w:rsid w:val="00F21452"/>
    <w:rsid w:val="00F21C6C"/>
    <w:rsid w:val="00F22F8D"/>
    <w:rsid w:val="00F25A44"/>
    <w:rsid w:val="00F305CA"/>
    <w:rsid w:val="00F31F0E"/>
    <w:rsid w:val="00F35EDE"/>
    <w:rsid w:val="00F42AF3"/>
    <w:rsid w:val="00F509E0"/>
    <w:rsid w:val="00F5587E"/>
    <w:rsid w:val="00F574F4"/>
    <w:rsid w:val="00F57740"/>
    <w:rsid w:val="00F65879"/>
    <w:rsid w:val="00F66263"/>
    <w:rsid w:val="00F66C5C"/>
    <w:rsid w:val="00F814A0"/>
    <w:rsid w:val="00F8458F"/>
    <w:rsid w:val="00F845E9"/>
    <w:rsid w:val="00F923DE"/>
    <w:rsid w:val="00F9678C"/>
    <w:rsid w:val="00F97252"/>
    <w:rsid w:val="00FA0FBC"/>
    <w:rsid w:val="00FB3F99"/>
    <w:rsid w:val="00FB4781"/>
    <w:rsid w:val="00FB580B"/>
    <w:rsid w:val="00FC2364"/>
    <w:rsid w:val="00FC33FB"/>
    <w:rsid w:val="00FC475F"/>
    <w:rsid w:val="00FE02C6"/>
    <w:rsid w:val="00FE0764"/>
    <w:rsid w:val="00FE36D3"/>
    <w:rsid w:val="00FE69A5"/>
    <w:rsid w:val="00FE70DB"/>
    <w:rsid w:val="00FF2B1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spacing w:line="400" w:lineRule="exact"/>
      <w:ind w:left="560" w:hangingChars="200" w:hanging="560"/>
      <w:jc w:val="both"/>
    </w:pPr>
    <w:rPr>
      <w:rFonts w:ascii="標楷體" w:eastAsia="標楷體"/>
      <w:sz w:val="28"/>
    </w:rPr>
  </w:style>
  <w:style w:type="paragraph" w:styleId="a4">
    <w:name w:val="Body Text"/>
    <w:basedOn w:val="a"/>
    <w:pPr>
      <w:spacing w:line="360" w:lineRule="exact"/>
      <w:jc w:val="both"/>
    </w:pPr>
    <w:rPr>
      <w:rFonts w:ascii="標楷體" w:eastAsia="標楷體"/>
      <w:sz w:val="28"/>
    </w:rPr>
  </w:style>
  <w:style w:type="paragraph" w:styleId="2">
    <w:name w:val="Body Text Indent 2"/>
    <w:basedOn w:val="a"/>
    <w:pPr>
      <w:spacing w:line="400" w:lineRule="exact"/>
      <w:ind w:left="560" w:hangingChars="200" w:hanging="560"/>
    </w:pPr>
    <w:rPr>
      <w:rFonts w:ascii="標楷體" w:eastAsia="標楷體"/>
      <w:sz w:val="28"/>
    </w:rPr>
  </w:style>
  <w:style w:type="paragraph" w:styleId="a5">
    <w:name w:val="header"/>
    <w:basedOn w:val="a"/>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character" w:styleId="a7">
    <w:name w:val="page number"/>
    <w:basedOn w:val="a0"/>
  </w:style>
  <w:style w:type="paragraph" w:styleId="3">
    <w:name w:val="Body Text Indent 3"/>
    <w:basedOn w:val="a"/>
    <w:pPr>
      <w:spacing w:beforeLines="50" w:afterLines="50" w:line="400" w:lineRule="exact"/>
      <w:ind w:left="720" w:hangingChars="300" w:hanging="720"/>
      <w:jc w:val="both"/>
    </w:pPr>
    <w:rPr>
      <w:rFonts w:ascii="標楷體" w:eastAsia="標楷體"/>
    </w:rPr>
  </w:style>
  <w:style w:type="paragraph" w:customStyle="1" w:styleId="a8">
    <w:name w:val="一"/>
    <w:basedOn w:val="a"/>
    <w:pPr>
      <w:spacing w:before="30" w:after="30" w:line="300" w:lineRule="exact"/>
      <w:ind w:left="2541" w:hanging="588"/>
      <w:jc w:val="both"/>
    </w:pPr>
    <w:rPr>
      <w:rFonts w:ascii="標楷體" w:eastAsia="標楷體"/>
      <w:sz w:val="28"/>
      <w:szCs w:val="20"/>
    </w:rPr>
  </w:style>
  <w:style w:type="paragraph" w:customStyle="1" w:styleId="a9">
    <w:name w:val=""/>
    <w:basedOn w:val="a"/>
    <w:pPr>
      <w:spacing w:before="60" w:line="300" w:lineRule="exact"/>
      <w:ind w:left="2866" w:hanging="305"/>
      <w:jc w:val="both"/>
    </w:pPr>
    <w:rPr>
      <w:rFonts w:ascii="標楷體" w:eastAsia="標楷體"/>
      <w:sz w:val="28"/>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style51">
    <w:name w:val="style51"/>
    <w:rPr>
      <w:sz w:val="20"/>
      <w:szCs w:val="20"/>
    </w:rPr>
  </w:style>
  <w:style w:type="character" w:customStyle="1" w:styleId="f121">
    <w:name w:val="f121"/>
    <w:rPr>
      <w:rFonts w:ascii="細明體" w:eastAsia="細明體" w:hint="eastAsia"/>
      <w:spacing w:val="65776"/>
      <w:sz w:val="24"/>
      <w:szCs w:val="24"/>
    </w:rPr>
  </w:style>
  <w:style w:type="paragraph" w:customStyle="1" w:styleId="aa">
    <w:name w:val="主旨"/>
    <w:pPr>
      <w:spacing w:line="500" w:lineRule="exact"/>
      <w:ind w:left="969" w:hanging="969"/>
      <w:jc w:val="both"/>
    </w:pPr>
    <w:rPr>
      <w:rFonts w:eastAsia="標楷體"/>
      <w:noProof/>
      <w:sz w:val="32"/>
    </w:rPr>
  </w:style>
  <w:style w:type="paragraph" w:styleId="ab">
    <w:name w:val="Plain Text"/>
    <w:basedOn w:val="a"/>
    <w:pPr>
      <w:widowControl/>
      <w:spacing w:before="100" w:beforeAutospacing="1" w:after="100" w:afterAutospacing="1"/>
    </w:pPr>
    <w:rPr>
      <w:rFonts w:ascii="Arial" w:eastAsia="Arial Unicode MS" w:hAnsi="Arial" w:cs="Arial"/>
      <w:color w:val="000000"/>
      <w:kern w:val="0"/>
    </w:rPr>
  </w:style>
  <w:style w:type="paragraph" w:styleId="Web">
    <w:name w:val="Normal (Web)"/>
    <w:basedOn w:val="a"/>
    <w:pPr>
      <w:widowControl/>
      <w:spacing w:before="100" w:beforeAutospacing="1" w:after="100" w:afterAutospacing="1"/>
    </w:pPr>
    <w:rPr>
      <w:rFonts w:ascii="Arial" w:eastAsia="Arial Unicode MS" w:hAnsi="Arial" w:cs="Arial"/>
      <w:color w:val="000000"/>
      <w:kern w:val="0"/>
    </w:rPr>
  </w:style>
  <w:style w:type="character" w:styleId="ac">
    <w:name w:val="Hyperlink"/>
    <w:rPr>
      <w:strike w:val="0"/>
      <w:dstrike w:val="0"/>
      <w:color w:val="0000CC"/>
      <w:u w:val="none"/>
      <w:effect w:val="none"/>
    </w:rPr>
  </w:style>
  <w:style w:type="paragraph" w:customStyle="1" w:styleId="ad">
    <w:name w:val="公文(全銜)"/>
    <w:rsid w:val="00D16300"/>
    <w:pPr>
      <w:spacing w:line="480" w:lineRule="auto"/>
      <w:textAlignment w:val="baseline"/>
    </w:pPr>
    <w:rPr>
      <w:rFonts w:eastAsia="標楷體"/>
      <w:b/>
      <w:noProof/>
      <w:color w:val="FF0000"/>
      <w:sz w:val="40"/>
      <w:lang w:bidi="he-IL"/>
    </w:rPr>
  </w:style>
  <w:style w:type="paragraph" w:customStyle="1" w:styleId="1">
    <w:name w:val="表格內文1"/>
    <w:basedOn w:val="a"/>
    <w:rsid w:val="00D16300"/>
    <w:pPr>
      <w:snapToGrid w:val="0"/>
      <w:jc w:val="both"/>
    </w:pPr>
    <w:rPr>
      <w:rFonts w:ascii="Arial" w:eastAsia="標楷體" w:hAnsi="Arial"/>
      <w:szCs w:val="20"/>
    </w:rPr>
  </w:style>
  <w:style w:type="paragraph" w:customStyle="1" w:styleId="ae">
    <w:name w:val="公文(主旨)"/>
    <w:basedOn w:val="a"/>
    <w:next w:val="a"/>
    <w:rsid w:val="008665D7"/>
    <w:pPr>
      <w:widowControl/>
      <w:ind w:left="958" w:hanging="958"/>
      <w:textAlignment w:val="baseline"/>
    </w:pPr>
    <w:rPr>
      <w:rFonts w:eastAsia="標楷體"/>
      <w:noProof/>
      <w:kern w:val="0"/>
      <w:sz w:val="32"/>
      <w:szCs w:val="20"/>
      <w:lang w:bidi="he-IL"/>
    </w:rPr>
  </w:style>
  <w:style w:type="paragraph" w:customStyle="1" w:styleId="10">
    <w:name w:val=" 字元 字元 字元 字元 字元1 字元 字元 字元 字元"/>
    <w:basedOn w:val="a"/>
    <w:rsid w:val="00453FE6"/>
    <w:pPr>
      <w:widowControl/>
      <w:spacing w:after="160" w:line="240" w:lineRule="exact"/>
    </w:pPr>
    <w:rPr>
      <w:rFonts w:ascii="Tahoma" w:hAnsi="Tahoma"/>
      <w:kern w:val="0"/>
      <w:sz w:val="20"/>
      <w:szCs w:val="20"/>
      <w:lang w:eastAsia="en-US"/>
    </w:rPr>
  </w:style>
  <w:style w:type="paragraph" w:customStyle="1" w:styleId="ListParagraph">
    <w:name w:val="List Paragraph"/>
    <w:basedOn w:val="a"/>
    <w:rsid w:val="003E6045"/>
    <w:pPr>
      <w:ind w:leftChars="200" w:left="480"/>
    </w:pPr>
    <w:rPr>
      <w:rFonts w:ascii="Calibri" w:hAnsi="Calibri"/>
      <w:szCs w:val="22"/>
    </w:rPr>
  </w:style>
  <w:style w:type="paragraph" w:styleId="af">
    <w:name w:val="List Paragraph"/>
    <w:basedOn w:val="a"/>
    <w:uiPriority w:val="34"/>
    <w:qFormat/>
    <w:rsid w:val="00CE2F67"/>
    <w:pPr>
      <w:ind w:leftChars="200" w:left="480"/>
    </w:pPr>
    <w:rPr>
      <w:rFonts w:ascii="Calibri" w:hAnsi="Calibri"/>
      <w:szCs w:val="22"/>
    </w:rPr>
  </w:style>
  <w:style w:type="character" w:customStyle="1" w:styleId="HTML0">
    <w:name w:val="HTML 預設格式 字元"/>
    <w:link w:val="HTML"/>
    <w:uiPriority w:val="99"/>
    <w:rsid w:val="00B10D93"/>
    <w:rPr>
      <w:rFonts w:ascii="Arial Unicode MS" w:eastAsia="Arial Unicode MS" w:hAnsi="Arial Unicode MS" w:cs="Arial Unicode MS"/>
    </w:rPr>
  </w:style>
  <w:style w:type="paragraph" w:styleId="af0">
    <w:name w:val="Balloon Text"/>
    <w:basedOn w:val="a"/>
    <w:link w:val="af1"/>
    <w:rsid w:val="00152308"/>
    <w:rPr>
      <w:rFonts w:ascii="Cambria" w:hAnsi="Cambria"/>
      <w:sz w:val="18"/>
      <w:szCs w:val="18"/>
    </w:rPr>
  </w:style>
  <w:style w:type="character" w:customStyle="1" w:styleId="af1">
    <w:name w:val="註解方塊文字 字元"/>
    <w:link w:val="af0"/>
    <w:rsid w:val="00152308"/>
    <w:rPr>
      <w:rFonts w:ascii="Cambria" w:eastAsia="新細明體" w:hAnsi="Cambria" w:cs="Times New Roman"/>
      <w:kern w:val="2"/>
      <w:sz w:val="18"/>
      <w:szCs w:val="18"/>
    </w:rPr>
  </w:style>
  <w:style w:type="table" w:styleId="af2">
    <w:name w:val="Table Grid"/>
    <w:basedOn w:val="a1"/>
    <w:rsid w:val="005918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草案條文"/>
    <w:basedOn w:val="a"/>
    <w:qFormat/>
    <w:rsid w:val="00696B92"/>
    <w:pPr>
      <w:ind w:left="283" w:hangingChars="118" w:hanging="283"/>
      <w:jc w:val="both"/>
    </w:pPr>
    <w:rPr>
      <w:rFonts w:ascii="標楷體" w:eastAsia="標楷體" w:hAnsi="標楷體"/>
      <w:color w:val="000000"/>
    </w:rPr>
  </w:style>
  <w:style w:type="paragraph" w:customStyle="1" w:styleId="af4">
    <w:name w:val="第一條"/>
    <w:basedOn w:val="a"/>
    <w:rsid w:val="00640E7A"/>
    <w:pPr>
      <w:spacing w:before="30" w:after="30" w:line="340" w:lineRule="exact"/>
      <w:ind w:left="1519" w:hanging="1519"/>
      <w:jc w:val="both"/>
    </w:pPr>
    <w:rPr>
      <w:rFonts w:ascii="標楷體" w:eastAsia="標楷體"/>
      <w:sz w:val="28"/>
      <w:szCs w:val="20"/>
    </w:rPr>
  </w:style>
  <w:style w:type="paragraph" w:customStyle="1" w:styleId="af5">
    <w:name w:val="條文"/>
    <w:basedOn w:val="3"/>
    <w:rsid w:val="00640E7A"/>
    <w:pPr>
      <w:spacing w:beforeLines="0" w:afterLines="0" w:line="320" w:lineRule="exact"/>
      <w:ind w:left="1542" w:firstLineChars="0" w:firstLine="553"/>
    </w:pPr>
    <w:rPr>
      <w:sz w:val="28"/>
      <w:szCs w:val="20"/>
    </w:rPr>
  </w:style>
</w:styles>
</file>

<file path=word/webSettings.xml><?xml version="1.0" encoding="utf-8"?>
<w:webSettings xmlns:r="http://schemas.openxmlformats.org/officeDocument/2006/relationships" xmlns:w="http://schemas.openxmlformats.org/wordprocessingml/2006/main">
  <w:divs>
    <w:div w:id="299573922">
      <w:bodyDiv w:val="1"/>
      <w:marLeft w:val="0"/>
      <w:marRight w:val="0"/>
      <w:marTop w:val="0"/>
      <w:marBottom w:val="0"/>
      <w:divBdr>
        <w:top w:val="none" w:sz="0" w:space="0" w:color="auto"/>
        <w:left w:val="none" w:sz="0" w:space="0" w:color="auto"/>
        <w:bottom w:val="none" w:sz="0" w:space="0" w:color="auto"/>
        <w:right w:val="none" w:sz="0" w:space="0" w:color="auto"/>
      </w:divBdr>
    </w:div>
    <w:div w:id="343821583">
      <w:bodyDiv w:val="1"/>
      <w:marLeft w:val="0"/>
      <w:marRight w:val="0"/>
      <w:marTop w:val="0"/>
      <w:marBottom w:val="0"/>
      <w:divBdr>
        <w:top w:val="none" w:sz="0" w:space="0" w:color="auto"/>
        <w:left w:val="none" w:sz="0" w:space="0" w:color="auto"/>
        <w:bottom w:val="none" w:sz="0" w:space="0" w:color="auto"/>
        <w:right w:val="none" w:sz="0" w:space="0" w:color="auto"/>
      </w:divBdr>
      <w:divsChild>
        <w:div w:id="1666128001">
          <w:marLeft w:val="0"/>
          <w:marRight w:val="0"/>
          <w:marTop w:val="0"/>
          <w:marBottom w:val="0"/>
          <w:divBdr>
            <w:top w:val="none" w:sz="0" w:space="0" w:color="auto"/>
            <w:left w:val="none" w:sz="0" w:space="0" w:color="auto"/>
            <w:bottom w:val="none" w:sz="0" w:space="0" w:color="auto"/>
            <w:right w:val="none" w:sz="0" w:space="0" w:color="auto"/>
          </w:divBdr>
          <w:divsChild>
            <w:div w:id="1323510646">
              <w:marLeft w:val="0"/>
              <w:marRight w:val="0"/>
              <w:marTop w:val="0"/>
              <w:marBottom w:val="0"/>
              <w:divBdr>
                <w:top w:val="none" w:sz="0" w:space="0" w:color="auto"/>
                <w:left w:val="none" w:sz="0" w:space="0" w:color="auto"/>
                <w:bottom w:val="none" w:sz="0" w:space="0" w:color="auto"/>
                <w:right w:val="none" w:sz="0" w:space="0" w:color="auto"/>
              </w:divBdr>
            </w:div>
            <w:div w:id="177833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278998">
      <w:bodyDiv w:val="1"/>
      <w:marLeft w:val="0"/>
      <w:marRight w:val="0"/>
      <w:marTop w:val="0"/>
      <w:marBottom w:val="0"/>
      <w:divBdr>
        <w:top w:val="none" w:sz="0" w:space="0" w:color="auto"/>
        <w:left w:val="none" w:sz="0" w:space="0" w:color="auto"/>
        <w:bottom w:val="none" w:sz="0" w:space="0" w:color="auto"/>
        <w:right w:val="none" w:sz="0" w:space="0" w:color="auto"/>
      </w:divBdr>
    </w:div>
    <w:div w:id="1235890507">
      <w:bodyDiv w:val="1"/>
      <w:marLeft w:val="0"/>
      <w:marRight w:val="0"/>
      <w:marTop w:val="0"/>
      <w:marBottom w:val="0"/>
      <w:divBdr>
        <w:top w:val="none" w:sz="0" w:space="0" w:color="auto"/>
        <w:left w:val="none" w:sz="0" w:space="0" w:color="auto"/>
        <w:bottom w:val="none" w:sz="0" w:space="0" w:color="auto"/>
        <w:right w:val="none" w:sz="0" w:space="0" w:color="auto"/>
      </w:divBdr>
    </w:div>
    <w:div w:id="1283654133">
      <w:bodyDiv w:val="1"/>
      <w:marLeft w:val="0"/>
      <w:marRight w:val="0"/>
      <w:marTop w:val="0"/>
      <w:marBottom w:val="0"/>
      <w:divBdr>
        <w:top w:val="none" w:sz="0" w:space="0" w:color="auto"/>
        <w:left w:val="none" w:sz="0" w:space="0" w:color="auto"/>
        <w:bottom w:val="none" w:sz="0" w:space="0" w:color="auto"/>
        <w:right w:val="none" w:sz="0" w:space="0" w:color="auto"/>
      </w:divBdr>
    </w:div>
    <w:div w:id="1363553138">
      <w:bodyDiv w:val="1"/>
      <w:marLeft w:val="0"/>
      <w:marRight w:val="0"/>
      <w:marTop w:val="0"/>
      <w:marBottom w:val="0"/>
      <w:divBdr>
        <w:top w:val="none" w:sz="0" w:space="0" w:color="auto"/>
        <w:left w:val="none" w:sz="0" w:space="0" w:color="auto"/>
        <w:bottom w:val="none" w:sz="0" w:space="0" w:color="auto"/>
        <w:right w:val="none" w:sz="0" w:space="0" w:color="auto"/>
      </w:divBdr>
    </w:div>
    <w:div w:id="2041198159">
      <w:bodyDiv w:val="1"/>
      <w:marLeft w:val="0"/>
      <w:marRight w:val="0"/>
      <w:marTop w:val="0"/>
      <w:marBottom w:val="0"/>
      <w:divBdr>
        <w:top w:val="none" w:sz="0" w:space="0" w:color="auto"/>
        <w:left w:val="none" w:sz="0" w:space="0" w:color="auto"/>
        <w:bottom w:val="none" w:sz="0" w:space="0" w:color="auto"/>
        <w:right w:val="none" w:sz="0" w:space="0" w:color="auto"/>
      </w:divBdr>
    </w:div>
    <w:div w:id="212757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0506E0-93E2-4962-8EAE-2DDDDDD9F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3996</Words>
  <Characters>22782</Characters>
  <Application>Microsoft Office Word</Application>
  <DocSecurity>0</DocSecurity>
  <Lines>189</Lines>
  <Paragraphs>53</Paragraphs>
  <ScaleCrop>false</ScaleCrop>
  <Company>2002-08-20 GHC WWT</Company>
  <LinksUpToDate>false</LinksUpToDate>
  <CharactersWithSpaces>26725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建築法規小組紀錄</dc:title>
  <dc:creator>tccgod</dc:creator>
  <cp:lastModifiedBy>m71209</cp:lastModifiedBy>
  <cp:revision>2</cp:revision>
  <cp:lastPrinted>2016-09-19T05:27:00Z</cp:lastPrinted>
  <dcterms:created xsi:type="dcterms:W3CDTF">2016-11-04T06:48:00Z</dcterms:created>
  <dcterms:modified xsi:type="dcterms:W3CDTF">2016-11-04T06:48:00Z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-233005536</vt:i4>
  </property>
  <property fmtid="{D5CDD505-2E9C-101B-9397-08002B2CF9AE}" pid="3" name="_EmailSubject">
    <vt:lpwstr>94二次法規</vt:lpwstr>
  </property>
  <property fmtid="{D5CDD505-2E9C-101B-9397-08002B2CF9AE}" pid="4" name="_AuthorEmail">
    <vt:lpwstr>b3085@ms29.hinet.net</vt:lpwstr>
  </property>
  <property fmtid="{D5CDD505-2E9C-101B-9397-08002B2CF9AE}" pid="5" name="_AuthorEmailDisplayName">
    <vt:lpwstr>b3085</vt:lpwstr>
  </property>
  <property fmtid="{D5CDD505-2E9C-101B-9397-08002B2CF9AE}" pid="6" name="_ReviewingToolsShownOnce">
    <vt:lpwstr/>
  </property>
</Properties>
</file>