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78" w:rsidRPr="00495FE0" w:rsidRDefault="00741832" w:rsidP="00187B92">
      <w:pPr>
        <w:ind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臺中市公立殯葬設施使用收費標準</w:t>
      </w:r>
      <w:r w:rsidR="00187B92" w:rsidRPr="00187B92">
        <w:rPr>
          <w:rFonts w:ascii="標楷體" w:eastAsia="標楷體" w:hAnsi="標楷體" w:cs="標楷體" w:hint="eastAsia"/>
          <w:bCs/>
          <w:sz w:val="28"/>
          <w:szCs w:val="28"/>
        </w:rPr>
        <w:t>第十三條及第五條附表修正草案</w:t>
      </w:r>
      <w:r w:rsidR="00411A78" w:rsidRPr="00495FE0">
        <w:rPr>
          <w:rFonts w:ascii="標楷體" w:eastAsia="標楷體" w:hAnsi="標楷體" w:hint="eastAsia"/>
          <w:sz w:val="28"/>
          <w:szCs w:val="28"/>
        </w:rPr>
        <w:t>條文對照表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3008"/>
        <w:gridCol w:w="2804"/>
      </w:tblGrid>
      <w:tr w:rsidR="00451280" w:rsidRPr="007F14C1" w:rsidTr="00211F90">
        <w:tc>
          <w:tcPr>
            <w:tcW w:w="2977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修   正   條</w:t>
            </w:r>
            <w:r>
              <w:rPr>
                <w:rFonts w:hint="eastAsia"/>
              </w:rPr>
              <w:t xml:space="preserve">   </w:t>
            </w:r>
            <w:r w:rsidRPr="007F14C1">
              <w:rPr>
                <w:rFonts w:hint="eastAsia"/>
              </w:rPr>
              <w:t>文</w:t>
            </w:r>
          </w:p>
        </w:tc>
        <w:tc>
          <w:tcPr>
            <w:tcW w:w="3008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現   行   條   文</w:t>
            </w:r>
          </w:p>
        </w:tc>
        <w:tc>
          <w:tcPr>
            <w:tcW w:w="2804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說     明</w:t>
            </w:r>
          </w:p>
        </w:tc>
      </w:tr>
      <w:tr w:rsidR="00451280" w:rsidRPr="009D4086" w:rsidTr="009A6943">
        <w:trPr>
          <w:trHeight w:val="479"/>
        </w:trPr>
        <w:tc>
          <w:tcPr>
            <w:tcW w:w="2977" w:type="dxa"/>
          </w:tcPr>
          <w:p w:rsidR="00BC1CD0" w:rsidRDefault="00451280" w:rsidP="00BC1CD0">
            <w:pPr>
              <w:pStyle w:val="a3"/>
            </w:pPr>
            <w:r w:rsidRPr="00961A01">
              <w:rPr>
                <w:rFonts w:hint="eastAsia"/>
              </w:rPr>
              <w:t>第</w:t>
            </w:r>
            <w:r w:rsidR="00BC1CD0">
              <w:rPr>
                <w:rFonts w:hint="eastAsia"/>
              </w:rPr>
              <w:t>五</w:t>
            </w:r>
            <w:r w:rsidRPr="00961A01">
              <w:rPr>
                <w:rFonts w:hint="eastAsia"/>
              </w:rPr>
              <w:t xml:space="preserve">條   </w:t>
            </w:r>
            <w:r w:rsidR="00BC1CD0" w:rsidRPr="00BC1CD0">
              <w:rPr>
                <w:rFonts w:hint="eastAsia"/>
              </w:rPr>
              <w:t>使</w:t>
            </w:r>
            <w:r w:rsidR="00BC1CD0">
              <w:rPr>
                <w:rFonts w:hint="eastAsia"/>
              </w:rPr>
              <w:t>用公立殯葬設施之費用，除本標準另有規定外，依附表規定分別向區公所或生命禮儀所繳納。</w:t>
            </w:r>
          </w:p>
          <w:p w:rsidR="00BC1CD0" w:rsidRDefault="00BC1CD0" w:rsidP="00BC1CD0">
            <w:pPr>
              <w:pStyle w:val="a3"/>
            </w:pPr>
            <w:r>
              <w:rPr>
                <w:rFonts w:hint="eastAsia"/>
              </w:rPr>
              <w:t xml:space="preserve">      本市籍市民使用公立火化場遺體火化費之收費日期，由主管機關另行公告。 </w:t>
            </w:r>
          </w:p>
          <w:p w:rsidR="00451280" w:rsidRPr="00961A01" w:rsidRDefault="00BC1CD0" w:rsidP="00BC1CD0">
            <w:pPr>
              <w:pStyle w:val="a3"/>
            </w:pPr>
            <w:r>
              <w:rPr>
                <w:rFonts w:hint="eastAsia"/>
              </w:rPr>
              <w:t xml:space="preserve">      納骨櫃位以單櫃核計價金，第一次申請雙人、複數櫃者進塔時，使用櫃位應達申請櫃位之半數，並以單櫃價金乘計複數櫃位數量，一次繳清；未使用之櫃位，先以本市籍市民收費。但嗣後使用者非本市籍市民或不符第四條各款規定者，應再補足差價。</w:t>
            </w:r>
          </w:p>
        </w:tc>
        <w:tc>
          <w:tcPr>
            <w:tcW w:w="3008" w:type="dxa"/>
          </w:tcPr>
          <w:p w:rsidR="002344B5" w:rsidRDefault="002344B5" w:rsidP="002344B5">
            <w:pPr>
              <w:pStyle w:val="a3"/>
            </w:pPr>
            <w:r w:rsidRPr="00961A01">
              <w:rPr>
                <w:rFonts w:hint="eastAsia"/>
              </w:rPr>
              <w:t>第</w:t>
            </w:r>
            <w:r>
              <w:rPr>
                <w:rFonts w:hint="eastAsia"/>
              </w:rPr>
              <w:t>五</w:t>
            </w:r>
            <w:r w:rsidRPr="00961A01">
              <w:rPr>
                <w:rFonts w:hint="eastAsia"/>
              </w:rPr>
              <w:t xml:space="preserve">條   </w:t>
            </w:r>
            <w:r w:rsidRPr="00BC1CD0">
              <w:rPr>
                <w:rFonts w:hint="eastAsia"/>
              </w:rPr>
              <w:t>使</w:t>
            </w:r>
            <w:r>
              <w:rPr>
                <w:rFonts w:hint="eastAsia"/>
              </w:rPr>
              <w:t>用公立殯葬設施之費用，除本標準另有規定外，依附表規定分別向區公所或生命禮儀所繳納。</w:t>
            </w:r>
          </w:p>
          <w:p w:rsidR="002344B5" w:rsidRDefault="002344B5" w:rsidP="002344B5">
            <w:pPr>
              <w:pStyle w:val="a3"/>
            </w:pPr>
            <w:r>
              <w:rPr>
                <w:rFonts w:hint="eastAsia"/>
              </w:rPr>
              <w:t xml:space="preserve">      本市籍市民使用公立火化場遺體火化費之收費日期，由主管機關另行公告。 </w:t>
            </w:r>
          </w:p>
          <w:p w:rsidR="00451280" w:rsidRPr="00451280" w:rsidRDefault="002344B5" w:rsidP="002344B5">
            <w:pPr>
              <w:pStyle w:val="a3"/>
            </w:pPr>
            <w:r>
              <w:rPr>
                <w:rFonts w:hint="eastAsia"/>
              </w:rPr>
              <w:t xml:space="preserve">      納骨櫃位以單櫃核計價金，第一次申請雙人、複數櫃者進塔時，使用櫃位應達申請櫃位之半數，並以單櫃價金乘計複數櫃位數量，一次繳清；未使用之櫃位，先以本市籍市民收費。但嗣後使用者非本市籍市民或不符第四條各款規定者，應再補足差價。</w:t>
            </w:r>
          </w:p>
        </w:tc>
        <w:tc>
          <w:tcPr>
            <w:tcW w:w="2804" w:type="dxa"/>
          </w:tcPr>
          <w:p w:rsidR="00451280" w:rsidRDefault="00451280" w:rsidP="002344B5">
            <w:pPr>
              <w:pStyle w:val="a3"/>
              <w:numPr>
                <w:ilvl w:val="0"/>
                <w:numId w:val="9"/>
              </w:numPr>
              <w:ind w:firstLineChars="0"/>
            </w:pPr>
            <w:r w:rsidRPr="00961A01">
              <w:rPr>
                <w:rFonts w:hint="eastAsia"/>
              </w:rPr>
              <w:t>本條</w:t>
            </w:r>
            <w:r w:rsidR="002344B5">
              <w:rPr>
                <w:rFonts w:hint="eastAsia"/>
              </w:rPr>
              <w:t>內容</w:t>
            </w:r>
            <w:r w:rsidRPr="00961A01">
              <w:rPr>
                <w:rFonts w:hint="eastAsia"/>
              </w:rPr>
              <w:t>未修正</w:t>
            </w:r>
            <w:r w:rsidR="002344B5">
              <w:rPr>
                <w:rFonts w:hint="eastAsia"/>
              </w:rPr>
              <w:t>，僅就本條所附之附表二</w:t>
            </w:r>
            <w:r w:rsidR="00973AC8">
              <w:rPr>
                <w:rFonts w:hint="eastAsia"/>
              </w:rPr>
              <w:t>「</w:t>
            </w:r>
            <w:r w:rsidR="00973AC8" w:rsidRPr="002344B5">
              <w:rPr>
                <w:rFonts w:hint="eastAsia"/>
              </w:rPr>
              <w:t>公立骨灰(骸)存放設施收費表</w:t>
            </w:r>
            <w:r w:rsidR="00973AC8">
              <w:rPr>
                <w:rFonts w:hint="eastAsia"/>
              </w:rPr>
              <w:t>」</w:t>
            </w:r>
            <w:r w:rsidR="00D259D4">
              <w:rPr>
                <w:rFonts w:hint="eastAsia"/>
              </w:rPr>
              <w:t>部分項目</w:t>
            </w:r>
            <w:r w:rsidR="002344B5">
              <w:rPr>
                <w:rFonts w:hint="eastAsia"/>
              </w:rPr>
              <w:t>為修正</w:t>
            </w:r>
            <w:r w:rsidRPr="00961A01">
              <w:rPr>
                <w:rFonts w:hint="eastAsia"/>
              </w:rPr>
              <w:t>。</w:t>
            </w:r>
          </w:p>
          <w:p w:rsidR="002344B5" w:rsidRPr="00961A01" w:rsidRDefault="002344B5" w:rsidP="008337CD">
            <w:pPr>
              <w:pStyle w:val="a3"/>
              <w:numPr>
                <w:ilvl w:val="0"/>
                <w:numId w:val="9"/>
              </w:numPr>
              <w:ind w:firstLineChars="0"/>
            </w:pPr>
            <w:r>
              <w:rPr>
                <w:rFonts w:hint="eastAsia"/>
              </w:rPr>
              <w:t>為</w:t>
            </w:r>
            <w:r w:rsidR="009D4086">
              <w:rPr>
                <w:rFonts w:hint="eastAsia"/>
              </w:rPr>
              <w:t>合理調整</w:t>
            </w:r>
            <w:r>
              <w:rPr>
                <w:rFonts w:hint="eastAsia"/>
              </w:rPr>
              <w:t>本市</w:t>
            </w:r>
            <w:r w:rsidR="00973AC8" w:rsidRPr="00973AC8">
              <w:rPr>
                <w:rFonts w:hint="eastAsia"/>
              </w:rPr>
              <w:t>清水區第二公墓第二納骨塔</w:t>
            </w:r>
            <w:r w:rsidR="009D4086">
              <w:rPr>
                <w:rFonts w:hint="eastAsia"/>
              </w:rPr>
              <w:t>之收費、並</w:t>
            </w:r>
            <w:r w:rsidR="00973AC8">
              <w:rPr>
                <w:rFonts w:hint="eastAsia"/>
              </w:rPr>
              <w:t>考量</w:t>
            </w:r>
            <w:r w:rsidR="00A344DC">
              <w:rPr>
                <w:rFonts w:hint="eastAsia"/>
              </w:rPr>
              <w:t>后里區</w:t>
            </w:r>
            <w:r w:rsidR="00973AC8">
              <w:rPr>
                <w:rFonts w:hint="eastAsia"/>
              </w:rPr>
              <w:t>納骨塔之興建係使用當地</w:t>
            </w:r>
            <w:r w:rsidR="00973AC8" w:rsidRPr="00973AC8">
              <w:rPr>
                <w:rFonts w:hint="eastAsia"/>
              </w:rPr>
              <w:t>焚化爐回饋金興建完成</w:t>
            </w:r>
            <w:r w:rsidR="008337CD">
              <w:rPr>
                <w:rFonts w:hint="eastAsia"/>
              </w:rPr>
              <w:t>及</w:t>
            </w:r>
            <w:r w:rsidR="009D4086">
              <w:rPr>
                <w:rFonts w:hint="eastAsia"/>
              </w:rPr>
              <w:t>就大雅區大雅生命藝術館之設置對鄰近上楓里居民之影響等原因，爰修正本條附表二部分項目。</w:t>
            </w:r>
          </w:p>
        </w:tc>
      </w:tr>
      <w:tr w:rsidR="00D346C1" w:rsidRPr="009D4086" w:rsidTr="009A6943">
        <w:trPr>
          <w:trHeight w:val="479"/>
        </w:trPr>
        <w:tc>
          <w:tcPr>
            <w:tcW w:w="2977" w:type="dxa"/>
          </w:tcPr>
          <w:p w:rsidR="00EF0147" w:rsidRPr="00FE737F" w:rsidRDefault="00EF0147" w:rsidP="00EF0147">
            <w:pPr>
              <w:pStyle w:val="a3"/>
            </w:pPr>
            <w:r w:rsidRPr="00FE737F">
              <w:rPr>
                <w:rFonts w:cs="標楷體" w:hint="eastAsia"/>
              </w:rPr>
              <w:t>第十三條  死亡時</w:t>
            </w:r>
            <w:r w:rsidRPr="00FE737F">
              <w:rPr>
                <w:rFonts w:hint="eastAsia"/>
                <w:kern w:val="0"/>
              </w:rPr>
              <w:t>設籍本市公立納骨堂（塔）所在里一年以上之居民，申請使用該納骨堂（塔）櫃位者，減免現有空櫃位之最低價位二分之一費用。</w:t>
            </w:r>
            <w:r w:rsidR="004223FD" w:rsidRPr="004223FD">
              <w:rPr>
                <w:rFonts w:hint="eastAsia"/>
                <w:kern w:val="0"/>
                <w:u w:val="single"/>
              </w:rPr>
              <w:t>有其他優惠規定者，</w:t>
            </w:r>
            <w:r w:rsidR="00D6258F">
              <w:rPr>
                <w:rFonts w:hint="eastAsia"/>
                <w:kern w:val="0"/>
                <w:u w:val="single"/>
              </w:rPr>
              <w:t>依最低</w:t>
            </w:r>
            <w:r w:rsidR="004223FD" w:rsidRPr="004223FD">
              <w:rPr>
                <w:rFonts w:hint="eastAsia"/>
                <w:kern w:val="0"/>
                <w:u w:val="single"/>
              </w:rPr>
              <w:t>優惠</w:t>
            </w:r>
            <w:r w:rsidR="004C5886">
              <w:rPr>
                <w:rFonts w:hint="eastAsia"/>
                <w:kern w:val="0"/>
                <w:u w:val="single"/>
              </w:rPr>
              <w:t>規定</w:t>
            </w:r>
            <w:r w:rsidR="00D6258F">
              <w:rPr>
                <w:rFonts w:hint="eastAsia"/>
                <w:kern w:val="0"/>
                <w:u w:val="single"/>
              </w:rPr>
              <w:t>收費</w:t>
            </w:r>
            <w:r w:rsidR="004223FD" w:rsidRPr="004223FD">
              <w:rPr>
                <w:rFonts w:hint="eastAsia"/>
                <w:kern w:val="0"/>
                <w:u w:val="single"/>
              </w:rPr>
              <w:t>。</w:t>
            </w:r>
          </w:p>
          <w:p w:rsidR="00EF0147" w:rsidRPr="00FE737F" w:rsidRDefault="00EF0147" w:rsidP="00EF0147">
            <w:pPr>
              <w:pStyle w:val="a3"/>
              <w:rPr>
                <w:rFonts w:cs="標楷體"/>
              </w:rPr>
            </w:pPr>
            <w:r>
              <w:rPr>
                <w:rFonts w:hint="eastAsia"/>
                <w:kern w:val="0"/>
              </w:rPr>
              <w:t xml:space="preserve">      </w:t>
            </w:r>
            <w:r w:rsidRPr="00FE737F">
              <w:rPr>
                <w:rFonts w:hint="eastAsia"/>
                <w:kern w:val="0"/>
              </w:rPr>
              <w:t>中華民國九十九年十二月二十五日前，</w:t>
            </w:r>
            <w:r w:rsidRPr="00FE737F">
              <w:rPr>
                <w:rFonts w:cs="標楷體" w:hint="eastAsia"/>
              </w:rPr>
              <w:t>納骨堂(塔)之使用收費較本標準減免措施優惠者，得依原規定使用納骨堂(塔)，至該設施滿</w:t>
            </w:r>
            <w:r w:rsidRPr="00FE737F">
              <w:rPr>
                <w:rFonts w:cs="標楷體" w:hint="eastAsia"/>
              </w:rPr>
              <w:lastRenderedPageBreak/>
              <w:t>載止。</w:t>
            </w:r>
          </w:p>
          <w:p w:rsidR="00EF0147" w:rsidRPr="00961A01" w:rsidRDefault="00EF0147" w:rsidP="00EF0147">
            <w:pPr>
              <w:pStyle w:val="a3"/>
            </w:pPr>
            <w:r>
              <w:rPr>
                <w:rFonts w:cs="標楷體" w:hint="eastAsia"/>
              </w:rPr>
              <w:t xml:space="preserve">      </w:t>
            </w:r>
            <w:r w:rsidRPr="00FE737F">
              <w:rPr>
                <w:rFonts w:cs="標楷體" w:hint="eastAsia"/>
              </w:rPr>
              <w:t>中華民國九十九年十二月二十五日</w:t>
            </w:r>
            <w:r w:rsidRPr="00FE737F">
              <w:rPr>
                <w:rFonts w:hint="eastAsia"/>
              </w:rPr>
              <w:t>以後新建完成啟用之納骨堂(塔)，依第一項規定辦理。</w:t>
            </w:r>
          </w:p>
        </w:tc>
        <w:tc>
          <w:tcPr>
            <w:tcW w:w="3008" w:type="dxa"/>
          </w:tcPr>
          <w:p w:rsidR="00D346C1" w:rsidRPr="00FE737F" w:rsidRDefault="00D346C1" w:rsidP="00D346C1">
            <w:pPr>
              <w:pStyle w:val="a3"/>
            </w:pPr>
            <w:r w:rsidRPr="00FE737F">
              <w:rPr>
                <w:rFonts w:cs="標楷體" w:hint="eastAsia"/>
              </w:rPr>
              <w:lastRenderedPageBreak/>
              <w:t>第十三條  死亡時</w:t>
            </w:r>
            <w:r w:rsidRPr="00FE737F">
              <w:rPr>
                <w:rFonts w:hint="eastAsia"/>
                <w:kern w:val="0"/>
              </w:rPr>
              <w:t>設籍本市公立納骨堂（塔）所在里一年以上之居民，申請使用該納骨堂（塔）櫃位者，減免現有空櫃位之最低價位二分之一費用。</w:t>
            </w:r>
          </w:p>
          <w:p w:rsidR="00D346C1" w:rsidRPr="00FE737F" w:rsidRDefault="00D346C1" w:rsidP="00D346C1">
            <w:pPr>
              <w:pStyle w:val="a3"/>
              <w:rPr>
                <w:rFonts w:cs="標楷體"/>
              </w:rPr>
            </w:pPr>
            <w:r>
              <w:rPr>
                <w:rFonts w:hint="eastAsia"/>
                <w:kern w:val="0"/>
              </w:rPr>
              <w:t xml:space="preserve">      </w:t>
            </w:r>
            <w:r w:rsidRPr="00FE737F">
              <w:rPr>
                <w:rFonts w:hint="eastAsia"/>
                <w:kern w:val="0"/>
              </w:rPr>
              <w:t>中華民國九十九年十二月二十五日前，</w:t>
            </w:r>
            <w:r w:rsidRPr="00FE737F">
              <w:rPr>
                <w:rFonts w:cs="標楷體" w:hint="eastAsia"/>
              </w:rPr>
              <w:t>納骨堂(塔)之</w:t>
            </w:r>
            <w:bookmarkStart w:id="0" w:name="_GoBack"/>
            <w:bookmarkEnd w:id="0"/>
            <w:r w:rsidRPr="00FE737F">
              <w:rPr>
                <w:rFonts w:cs="標楷體" w:hint="eastAsia"/>
              </w:rPr>
              <w:t>使用收費較本標準減免措施優惠者，得依原規定使用納骨堂(塔)，至該設施滿載止。</w:t>
            </w:r>
          </w:p>
          <w:p w:rsidR="00D346C1" w:rsidRPr="00D346C1" w:rsidRDefault="00D346C1" w:rsidP="00EF0147">
            <w:pPr>
              <w:pStyle w:val="a3"/>
            </w:pPr>
            <w:r>
              <w:rPr>
                <w:rFonts w:cs="標楷體" w:hint="eastAsia"/>
              </w:rPr>
              <w:t xml:space="preserve">      </w:t>
            </w:r>
            <w:r w:rsidRPr="00FE737F">
              <w:rPr>
                <w:rFonts w:cs="標楷體" w:hint="eastAsia"/>
              </w:rPr>
              <w:t>中華民國九十九年</w:t>
            </w:r>
            <w:r w:rsidRPr="00FE737F">
              <w:rPr>
                <w:rFonts w:cs="標楷體" w:hint="eastAsia"/>
              </w:rPr>
              <w:lastRenderedPageBreak/>
              <w:t>十二月二十五日</w:t>
            </w:r>
            <w:r w:rsidRPr="00FE737F">
              <w:rPr>
                <w:rFonts w:hint="eastAsia"/>
              </w:rPr>
              <w:t>以後新建完成啟用之納骨堂(塔)，依第一項規定辦理。</w:t>
            </w:r>
          </w:p>
        </w:tc>
        <w:tc>
          <w:tcPr>
            <w:tcW w:w="2804" w:type="dxa"/>
          </w:tcPr>
          <w:p w:rsidR="00D346C1" w:rsidRPr="00961A01" w:rsidRDefault="005F2B3E" w:rsidP="00D6258F">
            <w:pPr>
              <w:pStyle w:val="a3"/>
              <w:ind w:left="0" w:firstLineChars="0" w:firstLine="0"/>
            </w:pPr>
            <w:r>
              <w:rPr>
                <w:rStyle w:val="class30"/>
                <w:rFonts w:hint="eastAsia"/>
              </w:rPr>
              <w:lastRenderedPageBreak/>
              <w:t>部分納骨堂(塔)所在里里民因特殊事由而享有更低優惠時，應以最低優惠規定收費，故新增部分條文內容，以符合現況。</w:t>
            </w:r>
          </w:p>
        </w:tc>
      </w:tr>
    </w:tbl>
    <w:p w:rsidR="00451280" w:rsidRPr="009D4086" w:rsidRDefault="00451280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1C34F5" w:rsidRDefault="001C34F5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1C34F5" w:rsidRDefault="001C34F5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085FDF" w:rsidRDefault="00085FDF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085FDF" w:rsidRDefault="00085FDF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504DF6" w:rsidRDefault="00504DF6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sectPr w:rsidR="00504DF6" w:rsidSect="007C1B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6A0" w:rsidRDefault="007146A0" w:rsidP="005A67D2">
      <w:pPr>
        <w:spacing w:line="240" w:lineRule="auto"/>
      </w:pPr>
      <w:r>
        <w:separator/>
      </w:r>
    </w:p>
  </w:endnote>
  <w:endnote w:type="continuationSeparator" w:id="0">
    <w:p w:rsidR="007146A0" w:rsidRDefault="007146A0" w:rsidP="005A67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6A0" w:rsidRDefault="007146A0" w:rsidP="005A67D2">
      <w:pPr>
        <w:spacing w:line="240" w:lineRule="auto"/>
      </w:pPr>
      <w:r>
        <w:separator/>
      </w:r>
    </w:p>
  </w:footnote>
  <w:footnote w:type="continuationSeparator" w:id="0">
    <w:p w:rsidR="007146A0" w:rsidRDefault="007146A0" w:rsidP="005A67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D4863"/>
    <w:multiLevelType w:val="hybridMultilevel"/>
    <w:tmpl w:val="8E9EB1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280898"/>
    <w:multiLevelType w:val="hybridMultilevel"/>
    <w:tmpl w:val="D1CE5316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980AD4"/>
    <w:multiLevelType w:val="hybridMultilevel"/>
    <w:tmpl w:val="4AF8A52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C13999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C07377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4A04F8D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78618D"/>
    <w:multiLevelType w:val="hybridMultilevel"/>
    <w:tmpl w:val="CCE893CE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2A26CA"/>
    <w:multiLevelType w:val="hybridMultilevel"/>
    <w:tmpl w:val="A7EA359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D434D9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78"/>
    <w:rsid w:val="000369E9"/>
    <w:rsid w:val="000702E7"/>
    <w:rsid w:val="000735D2"/>
    <w:rsid w:val="000822DA"/>
    <w:rsid w:val="00085FDF"/>
    <w:rsid w:val="001104E0"/>
    <w:rsid w:val="00114A9D"/>
    <w:rsid w:val="00160B5D"/>
    <w:rsid w:val="0016378E"/>
    <w:rsid w:val="00183A46"/>
    <w:rsid w:val="00187B92"/>
    <w:rsid w:val="001C34F5"/>
    <w:rsid w:val="00211F90"/>
    <w:rsid w:val="002344B5"/>
    <w:rsid w:val="002408A5"/>
    <w:rsid w:val="00247CBB"/>
    <w:rsid w:val="002A0B38"/>
    <w:rsid w:val="002E36FE"/>
    <w:rsid w:val="002E64E1"/>
    <w:rsid w:val="00314021"/>
    <w:rsid w:val="00331823"/>
    <w:rsid w:val="00377DEA"/>
    <w:rsid w:val="00391D0C"/>
    <w:rsid w:val="003C2ED8"/>
    <w:rsid w:val="003E17F0"/>
    <w:rsid w:val="004075B1"/>
    <w:rsid w:val="00411A78"/>
    <w:rsid w:val="004223FD"/>
    <w:rsid w:val="00451280"/>
    <w:rsid w:val="00495FE0"/>
    <w:rsid w:val="004C5886"/>
    <w:rsid w:val="004D116C"/>
    <w:rsid w:val="004D18F7"/>
    <w:rsid w:val="004F7C2D"/>
    <w:rsid w:val="00504DF6"/>
    <w:rsid w:val="00536D8B"/>
    <w:rsid w:val="005A67D2"/>
    <w:rsid w:val="005D5FEF"/>
    <w:rsid w:val="005F1B11"/>
    <w:rsid w:val="005F2B3E"/>
    <w:rsid w:val="00604642"/>
    <w:rsid w:val="0061478F"/>
    <w:rsid w:val="006A3135"/>
    <w:rsid w:val="006B79EF"/>
    <w:rsid w:val="007064C1"/>
    <w:rsid w:val="007122B0"/>
    <w:rsid w:val="007146A0"/>
    <w:rsid w:val="00732723"/>
    <w:rsid w:val="00741832"/>
    <w:rsid w:val="00757A0C"/>
    <w:rsid w:val="00770D5F"/>
    <w:rsid w:val="00773096"/>
    <w:rsid w:val="007757B6"/>
    <w:rsid w:val="007B657B"/>
    <w:rsid w:val="007C1B90"/>
    <w:rsid w:val="008337CD"/>
    <w:rsid w:val="00844567"/>
    <w:rsid w:val="008545BB"/>
    <w:rsid w:val="008B3682"/>
    <w:rsid w:val="008E1486"/>
    <w:rsid w:val="00916367"/>
    <w:rsid w:val="009422EB"/>
    <w:rsid w:val="00944DE1"/>
    <w:rsid w:val="00961A01"/>
    <w:rsid w:val="00973AC8"/>
    <w:rsid w:val="009D4086"/>
    <w:rsid w:val="00A12A68"/>
    <w:rsid w:val="00A23AB3"/>
    <w:rsid w:val="00A344DC"/>
    <w:rsid w:val="00A40841"/>
    <w:rsid w:val="00AC0AD4"/>
    <w:rsid w:val="00AD764B"/>
    <w:rsid w:val="00AF4B32"/>
    <w:rsid w:val="00B75968"/>
    <w:rsid w:val="00B85235"/>
    <w:rsid w:val="00BC1CD0"/>
    <w:rsid w:val="00C15E11"/>
    <w:rsid w:val="00C17891"/>
    <w:rsid w:val="00C62FEF"/>
    <w:rsid w:val="00CE2094"/>
    <w:rsid w:val="00CF684B"/>
    <w:rsid w:val="00D259D4"/>
    <w:rsid w:val="00D31849"/>
    <w:rsid w:val="00D346C1"/>
    <w:rsid w:val="00D6258F"/>
    <w:rsid w:val="00D81EE8"/>
    <w:rsid w:val="00E139AD"/>
    <w:rsid w:val="00E33D2F"/>
    <w:rsid w:val="00E40612"/>
    <w:rsid w:val="00EF0147"/>
    <w:rsid w:val="00FC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A5865AC-436E-40E2-90E9-64133EE54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="170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B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411A78"/>
    <w:pPr>
      <w:spacing w:line="240" w:lineRule="auto"/>
      <w:ind w:left="283" w:hangingChars="118" w:hanging="283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No Spacing"/>
    <w:uiPriority w:val="1"/>
    <w:qFormat/>
    <w:rsid w:val="00411A78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A67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A67D2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346C1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346C1"/>
    <w:pPr>
      <w:jc w:val="left"/>
    </w:pPr>
  </w:style>
  <w:style w:type="character" w:customStyle="1" w:styleId="ab">
    <w:name w:val="註解文字 字元"/>
    <w:basedOn w:val="a0"/>
    <w:link w:val="aa"/>
    <w:uiPriority w:val="99"/>
    <w:semiHidden/>
    <w:rsid w:val="00D346C1"/>
  </w:style>
  <w:style w:type="paragraph" w:styleId="ac">
    <w:name w:val="annotation subject"/>
    <w:basedOn w:val="aa"/>
    <w:next w:val="aa"/>
    <w:link w:val="ad"/>
    <w:uiPriority w:val="99"/>
    <w:semiHidden/>
    <w:unhideWhenUsed/>
    <w:rsid w:val="00D346C1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346C1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346C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346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lass30">
    <w:name w:val="class30"/>
    <w:basedOn w:val="a0"/>
    <w:rsid w:val="005F2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1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7498B-1272-429B-B3F6-C06B87DAE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917</Characters>
  <Application>Microsoft Office Word</Application>
  <DocSecurity>0</DocSecurity>
  <Lines>7</Lines>
  <Paragraphs>2</Paragraphs>
  <ScaleCrop>false</ScaleCrop>
  <Company>C.M.T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tccgod</dc:creator>
  <cp:lastModifiedBy>USER</cp:lastModifiedBy>
  <cp:revision>2</cp:revision>
  <cp:lastPrinted>2016-08-26T12:31:00Z</cp:lastPrinted>
  <dcterms:created xsi:type="dcterms:W3CDTF">2016-09-06T06:27:00Z</dcterms:created>
  <dcterms:modified xsi:type="dcterms:W3CDTF">2016-09-06T06:27:00Z</dcterms:modified>
</cp:coreProperties>
</file>