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D9" w:rsidRDefault="004F37CB" w:rsidP="003D4E3B">
      <w:pPr>
        <w:pStyle w:val="Default"/>
        <w:jc w:val="center"/>
        <w:rPr>
          <w:rFonts w:hAnsi="標楷體"/>
          <w:sz w:val="32"/>
          <w:szCs w:val="32"/>
        </w:rPr>
      </w:pPr>
      <w:r>
        <w:rPr>
          <w:rFonts w:hAnsi="標楷體" w:hint="eastAsia"/>
          <w:sz w:val="32"/>
          <w:szCs w:val="32"/>
        </w:rPr>
        <w:t>臺中市和平區公所</w:t>
      </w:r>
      <w:r w:rsidRPr="004F37CB">
        <w:rPr>
          <w:rFonts w:hAnsi="標楷體" w:hint="eastAsia"/>
          <w:sz w:val="32"/>
          <w:szCs w:val="32"/>
        </w:rPr>
        <w:t>公務車輛</w:t>
      </w:r>
      <w:r>
        <w:rPr>
          <w:rFonts w:hAnsi="標楷體" w:hint="eastAsia"/>
          <w:sz w:val="32"/>
          <w:szCs w:val="32"/>
        </w:rPr>
        <w:t>管理使用要</w:t>
      </w:r>
      <w:r w:rsidRPr="004F37CB">
        <w:rPr>
          <w:rFonts w:hAnsi="標楷體" w:hint="eastAsia"/>
          <w:sz w:val="32"/>
          <w:szCs w:val="32"/>
        </w:rPr>
        <w:t>點</w:t>
      </w:r>
    </w:p>
    <w:p w:rsidR="00CD7816" w:rsidRDefault="00CD7816" w:rsidP="00CD7816">
      <w:pPr>
        <w:pStyle w:val="Default"/>
      </w:pPr>
    </w:p>
    <w:p w:rsidR="00FC19DE" w:rsidRDefault="00CD7816" w:rsidP="00CD7816">
      <w:pPr>
        <w:pStyle w:val="Default"/>
        <w:rPr>
          <w:sz w:val="20"/>
          <w:szCs w:val="20"/>
        </w:rPr>
      </w:pPr>
      <w:r>
        <w:t xml:space="preserve"> </w:t>
      </w:r>
      <w:r>
        <w:rPr>
          <w:rFonts w:hint="eastAsia"/>
        </w:rPr>
        <w:t xml:space="preserve">                        </w:t>
      </w:r>
      <w:r w:rsidR="006A7497">
        <w:rPr>
          <w:rFonts w:hint="eastAsia"/>
        </w:rPr>
        <w:t xml:space="preserve"> </w:t>
      </w:r>
      <w:r>
        <w:rPr>
          <w:rFonts w:hint="eastAsia"/>
          <w:sz w:val="20"/>
          <w:szCs w:val="20"/>
        </w:rPr>
        <w:t>中華民國</w:t>
      </w:r>
      <w:r w:rsidR="006A7497">
        <w:rPr>
          <w:rFonts w:hint="eastAsia"/>
          <w:sz w:val="20"/>
          <w:szCs w:val="20"/>
        </w:rPr>
        <w:t>105</w:t>
      </w:r>
      <w:r>
        <w:rPr>
          <w:rFonts w:hint="eastAsia"/>
          <w:sz w:val="20"/>
          <w:szCs w:val="20"/>
        </w:rPr>
        <w:t>年</w:t>
      </w:r>
      <w:r w:rsidR="00D62CFE">
        <w:rPr>
          <w:sz w:val="20"/>
          <w:szCs w:val="20"/>
        </w:rPr>
        <w:t xml:space="preserve"> </w:t>
      </w:r>
      <w:r w:rsidR="00CE7A93">
        <w:rPr>
          <w:sz w:val="20"/>
          <w:szCs w:val="20"/>
        </w:rPr>
        <w:t>9</w:t>
      </w:r>
      <w:r>
        <w:rPr>
          <w:rFonts w:hint="eastAsia"/>
          <w:sz w:val="20"/>
          <w:szCs w:val="20"/>
        </w:rPr>
        <w:t>月</w:t>
      </w:r>
      <w:r w:rsidR="00CE7A93">
        <w:rPr>
          <w:rFonts w:hint="eastAsia"/>
          <w:sz w:val="20"/>
          <w:szCs w:val="20"/>
        </w:rPr>
        <w:t xml:space="preserve"> </w:t>
      </w:r>
      <w:r w:rsidR="009A1F03">
        <w:rPr>
          <w:rFonts w:hint="eastAsia"/>
          <w:sz w:val="20"/>
          <w:szCs w:val="20"/>
        </w:rPr>
        <w:t>2</w:t>
      </w:r>
      <w:bookmarkStart w:id="0" w:name="_GoBack"/>
      <w:bookmarkEnd w:id="0"/>
      <w:r>
        <w:rPr>
          <w:rFonts w:hint="eastAsia"/>
          <w:sz w:val="20"/>
          <w:szCs w:val="20"/>
        </w:rPr>
        <w:t>日</w:t>
      </w:r>
      <w:r w:rsidR="006A7497">
        <w:rPr>
          <w:rFonts w:hint="eastAsia"/>
          <w:sz w:val="20"/>
          <w:szCs w:val="20"/>
        </w:rPr>
        <w:t>和平區行</w:t>
      </w:r>
      <w:r>
        <w:rPr>
          <w:rFonts w:hint="eastAsia"/>
          <w:sz w:val="20"/>
          <w:szCs w:val="20"/>
        </w:rPr>
        <w:t>字第</w:t>
      </w:r>
      <w:r w:rsidR="006A7497">
        <w:rPr>
          <w:rFonts w:hint="eastAsia"/>
          <w:sz w:val="20"/>
          <w:szCs w:val="20"/>
        </w:rPr>
        <w:t>1050017184</w:t>
      </w:r>
      <w:r>
        <w:rPr>
          <w:rFonts w:hint="eastAsia"/>
          <w:sz w:val="20"/>
          <w:szCs w:val="20"/>
        </w:rPr>
        <w:t>號函訂定</w:t>
      </w:r>
    </w:p>
    <w:p w:rsidR="00CD7816" w:rsidRPr="00FC19DE" w:rsidRDefault="00CD7816" w:rsidP="00CD7816">
      <w:pPr>
        <w:pStyle w:val="Default"/>
        <w:rPr>
          <w:sz w:val="20"/>
          <w:szCs w:val="20"/>
        </w:rPr>
      </w:pPr>
      <w:r>
        <w:t xml:space="preserve"> </w:t>
      </w:r>
      <w:r>
        <w:rPr>
          <w:rFonts w:hint="eastAsia"/>
          <w:sz w:val="28"/>
          <w:szCs w:val="28"/>
        </w:rPr>
        <w:t>第一章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總則</w:t>
      </w:r>
      <w:r>
        <w:rPr>
          <w:sz w:val="28"/>
          <w:szCs w:val="28"/>
        </w:rPr>
        <w:t xml:space="preserve"> </w:t>
      </w:r>
    </w:p>
    <w:p w:rsidR="00853B77" w:rsidRDefault="00CD7816" w:rsidP="00CD7816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為統一</w:t>
      </w:r>
      <w:r w:rsidR="00853B77">
        <w:rPr>
          <w:rFonts w:hint="eastAsia"/>
          <w:sz w:val="28"/>
          <w:szCs w:val="28"/>
        </w:rPr>
        <w:t>臺中市和平區公所（下稱本所）</w:t>
      </w:r>
      <w:r>
        <w:rPr>
          <w:rFonts w:hint="eastAsia"/>
          <w:sz w:val="28"/>
          <w:szCs w:val="28"/>
        </w:rPr>
        <w:t>公務車輛之管理，以提</w:t>
      </w:r>
    </w:p>
    <w:p w:rsidR="00CD7816" w:rsidRDefault="00853B77" w:rsidP="00CD7816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CD7816">
        <w:rPr>
          <w:rFonts w:hint="eastAsia"/>
          <w:sz w:val="28"/>
          <w:szCs w:val="28"/>
        </w:rPr>
        <w:t>高使用效率，並規範公務車輛</w:t>
      </w:r>
      <w:r w:rsidR="00164020">
        <w:rPr>
          <w:rFonts w:hint="eastAsia"/>
          <w:sz w:val="28"/>
          <w:szCs w:val="28"/>
        </w:rPr>
        <w:t>使用</w:t>
      </w:r>
      <w:r w:rsidR="00CD7816">
        <w:rPr>
          <w:rFonts w:hint="eastAsia"/>
          <w:sz w:val="28"/>
          <w:szCs w:val="28"/>
        </w:rPr>
        <w:t>事宜，特訂定本要點。</w:t>
      </w:r>
      <w:r w:rsidR="00CD7816">
        <w:rPr>
          <w:sz w:val="28"/>
          <w:szCs w:val="28"/>
        </w:rPr>
        <w:t xml:space="preserve"> </w:t>
      </w:r>
    </w:p>
    <w:p w:rsidR="00FC19DE" w:rsidRDefault="00CD7816" w:rsidP="00CD7816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>
        <w:rPr>
          <w:sz w:val="28"/>
          <w:szCs w:val="28"/>
        </w:rPr>
        <w:t xml:space="preserve"> </w:t>
      </w:r>
      <w:r w:rsidR="00853B77">
        <w:rPr>
          <w:rFonts w:hint="eastAsia"/>
          <w:sz w:val="28"/>
          <w:szCs w:val="28"/>
        </w:rPr>
        <w:t>本要點所稱公務車輛，指本所供公務或</w:t>
      </w:r>
      <w:r w:rsidR="00194D25">
        <w:rPr>
          <w:rFonts w:hint="eastAsia"/>
          <w:sz w:val="28"/>
          <w:szCs w:val="28"/>
        </w:rPr>
        <w:t>管理使用之各種車輛。</w:t>
      </w:r>
    </w:p>
    <w:p w:rsidR="00E346C7" w:rsidRDefault="00E346C7" w:rsidP="00CD7816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公務汽車指提供公務使用之業務車、工務車及特種車輛。其定 </w:t>
      </w:r>
    </w:p>
    <w:p w:rsidR="00E346C7" w:rsidRDefault="00E346C7" w:rsidP="00CD7816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義及範圍如下：</w:t>
      </w:r>
    </w:p>
    <w:p w:rsidR="00E346C7" w:rsidRDefault="00E346C7" w:rsidP="00E346C7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工務車：指貨車、高空作業車、壓路車及其他供工程業務</w:t>
      </w:r>
    </w:p>
    <w:p w:rsidR="00E346C7" w:rsidRDefault="00E346C7" w:rsidP="00E346C7">
      <w:pPr>
        <w:pStyle w:val="Default"/>
        <w:ind w:left="13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使用之車輛。</w:t>
      </w:r>
    </w:p>
    <w:p w:rsidR="00E346C7" w:rsidRDefault="00E346C7" w:rsidP="00E346C7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特種車輛：指有特種設備供專門用途而異於一般汽車之車</w:t>
      </w:r>
    </w:p>
    <w:p w:rsidR="00E346C7" w:rsidRDefault="00E346C7" w:rsidP="00E346C7">
      <w:pPr>
        <w:pStyle w:val="Default"/>
        <w:ind w:left="13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輛，包括吊車、工程車、灑水車、垃圾車及經交通部核</w:t>
      </w:r>
    </w:p>
    <w:p w:rsidR="00E346C7" w:rsidRDefault="00E346C7" w:rsidP="00E346C7">
      <w:pPr>
        <w:pStyle w:val="Default"/>
        <w:ind w:left="13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定之其他車輛。</w:t>
      </w:r>
    </w:p>
    <w:p w:rsidR="00C33917" w:rsidRDefault="00E771A5" w:rsidP="00C33917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業務車又分為專用車、</w:t>
      </w:r>
      <w:r w:rsidR="00C33917">
        <w:rPr>
          <w:rFonts w:hint="eastAsia"/>
          <w:sz w:val="28"/>
          <w:szCs w:val="28"/>
        </w:rPr>
        <w:t>公用車</w:t>
      </w:r>
      <w:r>
        <w:rPr>
          <w:rFonts w:hint="eastAsia"/>
          <w:sz w:val="28"/>
          <w:szCs w:val="28"/>
        </w:rPr>
        <w:t>及幼童車</w:t>
      </w:r>
      <w:r w:rsidR="00C33917">
        <w:rPr>
          <w:rFonts w:hint="eastAsia"/>
          <w:sz w:val="28"/>
          <w:szCs w:val="28"/>
        </w:rPr>
        <w:t>：</w:t>
      </w:r>
    </w:p>
    <w:p w:rsidR="00C33917" w:rsidRDefault="00C33917" w:rsidP="00C33917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專用車：指專供區長公務使用之</w:t>
      </w:r>
      <w:r w:rsidR="00870BFF">
        <w:rPr>
          <w:rFonts w:hint="eastAsia"/>
          <w:sz w:val="28"/>
          <w:szCs w:val="28"/>
        </w:rPr>
        <w:t>公務座</w:t>
      </w:r>
      <w:r>
        <w:rPr>
          <w:rFonts w:hint="eastAsia"/>
          <w:sz w:val="28"/>
          <w:szCs w:val="28"/>
        </w:rPr>
        <w:t>車。</w:t>
      </w:r>
    </w:p>
    <w:p w:rsidR="00C33917" w:rsidRDefault="00C33917" w:rsidP="00C33917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公用車：前二款及專用車以外供公務使用之車輛。</w:t>
      </w:r>
    </w:p>
    <w:p w:rsidR="00E771A5" w:rsidRDefault="00E771A5" w:rsidP="00C33917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幼童</w:t>
      </w:r>
      <w:r w:rsidR="001F61C0">
        <w:rPr>
          <w:rFonts w:hint="eastAsia"/>
          <w:sz w:val="28"/>
          <w:szCs w:val="28"/>
        </w:rPr>
        <w:t>交通</w:t>
      </w:r>
      <w:r>
        <w:rPr>
          <w:rFonts w:hint="eastAsia"/>
          <w:sz w:val="28"/>
          <w:szCs w:val="28"/>
        </w:rPr>
        <w:t>車：指專供幼童上、下學使用之公務車輛。</w:t>
      </w:r>
    </w:p>
    <w:p w:rsidR="00480DEC" w:rsidRDefault="00FC19DE" w:rsidP="00E346C7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480DEC">
        <w:rPr>
          <w:rFonts w:hint="eastAsia"/>
          <w:sz w:val="28"/>
          <w:szCs w:val="28"/>
        </w:rPr>
        <w:t>除本要點所稱專用車、公用車外</w:t>
      </w:r>
      <w:r w:rsidR="00194D25">
        <w:rPr>
          <w:rFonts w:hint="eastAsia"/>
          <w:sz w:val="28"/>
          <w:szCs w:val="28"/>
        </w:rPr>
        <w:t>，各單位</w:t>
      </w:r>
      <w:r w:rsidR="00CD7816">
        <w:rPr>
          <w:rFonts w:hint="eastAsia"/>
          <w:sz w:val="28"/>
          <w:szCs w:val="28"/>
        </w:rPr>
        <w:t>基於業務需要，</w:t>
      </w:r>
      <w:r w:rsidR="00C33917">
        <w:rPr>
          <w:rFonts w:hint="eastAsia"/>
          <w:sz w:val="28"/>
          <w:szCs w:val="28"/>
        </w:rPr>
        <w:t>得</w:t>
      </w:r>
      <w:r w:rsidR="00CD7816">
        <w:rPr>
          <w:rFonts w:hint="eastAsia"/>
          <w:sz w:val="28"/>
          <w:szCs w:val="28"/>
        </w:rPr>
        <w:t>參</w:t>
      </w:r>
    </w:p>
    <w:p w:rsidR="00CD7816" w:rsidRPr="00E346C7" w:rsidRDefault="00480DEC" w:rsidP="00E346C7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CD7816">
        <w:rPr>
          <w:rFonts w:hint="eastAsia"/>
          <w:sz w:val="28"/>
          <w:szCs w:val="28"/>
        </w:rPr>
        <w:t>照本要點另訂管理使用規定。</w:t>
      </w:r>
      <w:r w:rsidR="00CD7816">
        <w:rPr>
          <w:sz w:val="28"/>
          <w:szCs w:val="28"/>
        </w:rPr>
        <w:t xml:space="preserve"> </w:t>
      </w:r>
    </w:p>
    <w:p w:rsidR="00D62CFE" w:rsidRDefault="00194D25" w:rsidP="00D62CF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第二</w:t>
      </w:r>
      <w:r w:rsidR="00D62CFE">
        <w:rPr>
          <w:rFonts w:hint="eastAsia"/>
          <w:sz w:val="28"/>
          <w:szCs w:val="28"/>
        </w:rPr>
        <w:t>章</w:t>
      </w:r>
      <w:r w:rsidR="00D62CFE">
        <w:rPr>
          <w:sz w:val="28"/>
          <w:szCs w:val="28"/>
        </w:rPr>
        <w:t xml:space="preserve"> </w:t>
      </w:r>
      <w:r w:rsidR="00D62CFE">
        <w:rPr>
          <w:rFonts w:hint="eastAsia"/>
          <w:sz w:val="28"/>
          <w:szCs w:val="28"/>
        </w:rPr>
        <w:t>管理使用</w:t>
      </w:r>
      <w:r w:rsidR="00D62CFE">
        <w:rPr>
          <w:sz w:val="28"/>
          <w:szCs w:val="28"/>
        </w:rPr>
        <w:t xml:space="preserve"> </w:t>
      </w:r>
    </w:p>
    <w:p w:rsidR="00D62CFE" w:rsidRDefault="00C33917" w:rsidP="00D62CFE">
      <w:pPr>
        <w:pStyle w:val="Default"/>
        <w:spacing w:after="147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="00D62CFE">
        <w:rPr>
          <w:rFonts w:hint="eastAsia"/>
          <w:sz w:val="28"/>
          <w:szCs w:val="28"/>
        </w:rPr>
        <w:t>、</w:t>
      </w:r>
      <w:r w:rsidR="00D62CFE">
        <w:rPr>
          <w:sz w:val="28"/>
          <w:szCs w:val="28"/>
        </w:rPr>
        <w:t xml:space="preserve"> </w:t>
      </w:r>
      <w:r w:rsidR="00194D25">
        <w:rPr>
          <w:rFonts w:hint="eastAsia"/>
          <w:sz w:val="28"/>
          <w:szCs w:val="28"/>
        </w:rPr>
        <w:t>本所</w:t>
      </w:r>
      <w:r w:rsidR="00D62CFE">
        <w:rPr>
          <w:rFonts w:hint="eastAsia"/>
          <w:sz w:val="28"/>
          <w:szCs w:val="28"/>
        </w:rPr>
        <w:t>應指定專人負責公務車輛之調派、管理及維修保養等事宜。</w:t>
      </w:r>
      <w:r w:rsidR="00D62CFE">
        <w:rPr>
          <w:sz w:val="28"/>
          <w:szCs w:val="28"/>
        </w:rPr>
        <w:t xml:space="preserve"> </w:t>
      </w:r>
    </w:p>
    <w:p w:rsidR="00FC19DE" w:rsidRDefault="00C33917" w:rsidP="00D62CFE">
      <w:pPr>
        <w:pStyle w:val="Default"/>
        <w:spacing w:after="147"/>
        <w:rPr>
          <w:sz w:val="28"/>
          <w:szCs w:val="28"/>
        </w:rPr>
      </w:pPr>
      <w:r>
        <w:rPr>
          <w:rFonts w:hint="eastAsia"/>
          <w:sz w:val="28"/>
          <w:szCs w:val="28"/>
        </w:rPr>
        <w:t>四</w:t>
      </w:r>
      <w:r w:rsidR="00D62CFE">
        <w:rPr>
          <w:rFonts w:hint="eastAsia"/>
          <w:sz w:val="28"/>
          <w:szCs w:val="28"/>
        </w:rPr>
        <w:t>、</w:t>
      </w:r>
      <w:r w:rsidR="00D62CFE">
        <w:rPr>
          <w:sz w:val="28"/>
          <w:szCs w:val="28"/>
        </w:rPr>
        <w:t xml:space="preserve"> </w:t>
      </w:r>
      <w:r w:rsidR="00D62CFE">
        <w:rPr>
          <w:rFonts w:hint="eastAsia"/>
          <w:sz w:val="28"/>
          <w:szCs w:val="28"/>
        </w:rPr>
        <w:t>車輛管理應備齊必要表卡，隨時將調派使用、里程登</w:t>
      </w:r>
      <w:r w:rsidR="004A5B7C">
        <w:rPr>
          <w:rFonts w:hint="eastAsia"/>
          <w:sz w:val="28"/>
          <w:szCs w:val="28"/>
        </w:rPr>
        <w:t>記、油料</w:t>
      </w:r>
    </w:p>
    <w:p w:rsidR="00D62CFE" w:rsidRDefault="00FC19DE" w:rsidP="00D62CFE">
      <w:pPr>
        <w:pStyle w:val="Default"/>
        <w:spacing w:after="147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4A5B7C">
        <w:rPr>
          <w:rFonts w:hint="eastAsia"/>
          <w:sz w:val="28"/>
          <w:szCs w:val="28"/>
        </w:rPr>
        <w:t>管理、保養檢修等情形，詳盡記錄</w:t>
      </w:r>
      <w:r>
        <w:rPr>
          <w:rFonts w:hint="eastAsia"/>
          <w:sz w:val="28"/>
          <w:szCs w:val="28"/>
        </w:rPr>
        <w:t>並</w:t>
      </w:r>
      <w:r w:rsidR="004A5B7C">
        <w:rPr>
          <w:rFonts w:hint="eastAsia"/>
          <w:sz w:val="28"/>
          <w:szCs w:val="28"/>
        </w:rPr>
        <w:t>按月統計分析</w:t>
      </w:r>
      <w:r w:rsidR="00D62CFE">
        <w:rPr>
          <w:rFonts w:hint="eastAsia"/>
          <w:sz w:val="28"/>
          <w:szCs w:val="28"/>
        </w:rPr>
        <w:t>。</w:t>
      </w:r>
      <w:r w:rsidR="00D62CFE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 w:rsidR="00D62CFE">
        <w:rPr>
          <w:rFonts w:hint="eastAsia"/>
          <w:sz w:val="28"/>
          <w:szCs w:val="28"/>
        </w:rPr>
        <w:t>、</w:t>
      </w:r>
      <w:r w:rsidR="00FC19DE">
        <w:rPr>
          <w:rFonts w:hint="eastAsia"/>
          <w:sz w:val="28"/>
          <w:szCs w:val="28"/>
        </w:rPr>
        <w:t xml:space="preserve"> </w:t>
      </w:r>
      <w:r w:rsidR="004A5B7C">
        <w:rPr>
          <w:rFonts w:hint="eastAsia"/>
          <w:sz w:val="28"/>
          <w:szCs w:val="28"/>
        </w:rPr>
        <w:t>區長</w:t>
      </w:r>
      <w:r w:rsidR="00D62CFE">
        <w:rPr>
          <w:rFonts w:hint="eastAsia"/>
          <w:sz w:val="28"/>
          <w:szCs w:val="28"/>
        </w:rPr>
        <w:t>配置公務座車</w:t>
      </w:r>
      <w:r w:rsidR="00FC19DE">
        <w:rPr>
          <w:rFonts w:hint="eastAsia"/>
          <w:sz w:val="28"/>
          <w:szCs w:val="28"/>
        </w:rPr>
        <w:t>；</w:t>
      </w:r>
      <w:r w:rsidR="004A5B7C">
        <w:rPr>
          <w:rFonts w:hint="eastAsia"/>
          <w:sz w:val="28"/>
          <w:szCs w:val="28"/>
        </w:rPr>
        <w:t>另公務車輛除</w:t>
      </w:r>
      <w:r w:rsidR="00164020">
        <w:rPr>
          <w:rFonts w:hint="eastAsia"/>
          <w:sz w:val="28"/>
          <w:szCs w:val="28"/>
        </w:rPr>
        <w:t>公務座車得視實際需要自行</w:t>
      </w:r>
    </w:p>
    <w:p w:rsidR="004A5B7C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決定停放地點外，其他車輛均應停放於指定地點集中調派。</w:t>
      </w:r>
    </w:p>
    <w:p w:rsid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六</w:t>
      </w:r>
      <w:r w:rsidR="004A5B7C">
        <w:rPr>
          <w:rFonts w:hint="eastAsia"/>
          <w:sz w:val="28"/>
          <w:szCs w:val="28"/>
        </w:rPr>
        <w:t>、</w:t>
      </w:r>
      <w:r w:rsidR="00FC19DE">
        <w:rPr>
          <w:rFonts w:hint="eastAsia"/>
          <w:sz w:val="28"/>
          <w:szCs w:val="28"/>
        </w:rPr>
        <w:t xml:space="preserve"> </w:t>
      </w:r>
      <w:r w:rsidR="004A5B7C">
        <w:rPr>
          <w:rFonts w:hint="eastAsia"/>
          <w:sz w:val="28"/>
          <w:szCs w:val="28"/>
        </w:rPr>
        <w:t>非本所單位之</w:t>
      </w:r>
      <w:r w:rsidR="00164020">
        <w:rPr>
          <w:rFonts w:hint="eastAsia"/>
          <w:sz w:val="28"/>
          <w:szCs w:val="28"/>
        </w:rPr>
        <w:t>機關基於行政一體得相互行政協助提供車輛調派</w:t>
      </w:r>
    </w:p>
    <w:p w:rsidR="00164020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支援，行政協助相關規定適用行政程序法第十九條規定辦理。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七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4A5B7C">
        <w:rPr>
          <w:rFonts w:hint="eastAsia"/>
          <w:sz w:val="28"/>
          <w:szCs w:val="28"/>
        </w:rPr>
        <w:t>本所</w:t>
      </w:r>
      <w:r w:rsidR="00164020">
        <w:rPr>
          <w:rFonts w:hint="eastAsia"/>
          <w:sz w:val="28"/>
          <w:szCs w:val="28"/>
        </w:rPr>
        <w:t>依法兼職人員執行其所兼任職務，因業務需要申請配車或</w:t>
      </w:r>
    </w:p>
    <w:p w:rsidR="00FC19DE" w:rsidRDefault="00FC19DE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派車時，應由其兼任業務機關依本要點規定辦理配車或派車事</w:t>
      </w:r>
    </w:p>
    <w:p w:rsidR="00FC19DE" w:rsidRDefault="00FC19DE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宜。</w:t>
      </w:r>
    </w:p>
    <w:p w:rsidR="00164020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八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申請調派公務</w:t>
      </w:r>
      <w:r w:rsidR="00870BFF">
        <w:rPr>
          <w:rFonts w:hint="eastAsia"/>
          <w:sz w:val="28"/>
          <w:szCs w:val="28"/>
        </w:rPr>
        <w:t>公用</w:t>
      </w:r>
      <w:r w:rsidR="00164020">
        <w:rPr>
          <w:rFonts w:hint="eastAsia"/>
          <w:sz w:val="28"/>
          <w:szCs w:val="28"/>
        </w:rPr>
        <w:t>車輛，應符合下列用途：</w:t>
      </w:r>
      <w:r w:rsidR="00164020"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出外接洽公務或參加會議認有必要者。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（二）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接待與公務有關之貴賓。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（三）</w:t>
      </w:r>
      <w:r>
        <w:rPr>
          <w:sz w:val="28"/>
          <w:szCs w:val="28"/>
        </w:rPr>
        <w:t xml:space="preserve"> </w:t>
      </w:r>
      <w:r w:rsidR="00480DEC">
        <w:rPr>
          <w:rFonts w:hint="eastAsia"/>
          <w:sz w:val="28"/>
          <w:szCs w:val="28"/>
        </w:rPr>
        <w:t>經區長</w:t>
      </w:r>
      <w:r>
        <w:rPr>
          <w:rFonts w:hint="eastAsia"/>
          <w:sz w:val="28"/>
          <w:szCs w:val="28"/>
        </w:rPr>
        <w:t>核准之團體活動</w:t>
      </w:r>
      <w:r w:rsidR="00EC286B">
        <w:rPr>
          <w:rFonts w:hint="eastAsia"/>
          <w:sz w:val="28"/>
          <w:szCs w:val="28"/>
        </w:rPr>
        <w:t>（非文康活動）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（四）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其他緊急事故。</w:t>
      </w:r>
      <w:r>
        <w:rPr>
          <w:sz w:val="28"/>
          <w:szCs w:val="28"/>
        </w:rPr>
        <w:t xml:space="preserve"> </w:t>
      </w:r>
    </w:p>
    <w:p w:rsidR="00EC286B" w:rsidRDefault="004A5B7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（五）</w:t>
      </w:r>
      <w:r w:rsidR="00EC286B">
        <w:rPr>
          <w:rFonts w:hint="eastAsia"/>
          <w:sz w:val="28"/>
          <w:szCs w:val="28"/>
        </w:rPr>
        <w:t xml:space="preserve">  </w:t>
      </w:r>
      <w:r w:rsidR="00480DEC">
        <w:rPr>
          <w:rFonts w:hint="eastAsia"/>
          <w:sz w:val="28"/>
          <w:szCs w:val="28"/>
        </w:rPr>
        <w:t>除經區</w:t>
      </w:r>
      <w:r>
        <w:rPr>
          <w:rFonts w:hint="eastAsia"/>
          <w:sz w:val="28"/>
          <w:szCs w:val="28"/>
        </w:rPr>
        <w:t>長簽奉核准外，應以本區所轄之縣市（臺中市）為主</w:t>
      </w:r>
      <w:r w:rsidR="00EC286B">
        <w:rPr>
          <w:rFonts w:hint="eastAsia"/>
          <w:sz w:val="28"/>
          <w:szCs w:val="28"/>
        </w:rPr>
        <w:t xml:space="preserve">，   </w:t>
      </w:r>
    </w:p>
    <w:p w:rsidR="004A5B7C" w:rsidRDefault="00EC286B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且與上開規定相符為原則</w:t>
      </w:r>
      <w:r w:rsidR="004A5B7C">
        <w:rPr>
          <w:rFonts w:hint="eastAsia"/>
          <w:sz w:val="28"/>
          <w:szCs w:val="28"/>
        </w:rPr>
        <w:t>。</w:t>
      </w:r>
    </w:p>
    <w:p w:rsidR="00870BFF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九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4A5B7C">
        <w:rPr>
          <w:rFonts w:hint="eastAsia"/>
          <w:sz w:val="28"/>
          <w:szCs w:val="28"/>
        </w:rPr>
        <w:t>員工使用公務</w:t>
      </w:r>
      <w:r w:rsidR="00870BFF">
        <w:rPr>
          <w:rFonts w:hint="eastAsia"/>
          <w:sz w:val="28"/>
          <w:szCs w:val="28"/>
        </w:rPr>
        <w:t>公用</w:t>
      </w:r>
      <w:r w:rsidR="004A5B7C">
        <w:rPr>
          <w:rFonts w:hint="eastAsia"/>
          <w:sz w:val="28"/>
          <w:szCs w:val="28"/>
        </w:rPr>
        <w:t>車輛，應事先填寫派車單由</w:t>
      </w:r>
      <w:r w:rsidR="00164020">
        <w:rPr>
          <w:rFonts w:hint="eastAsia"/>
          <w:sz w:val="28"/>
          <w:szCs w:val="28"/>
        </w:rPr>
        <w:t>管理單位</w:t>
      </w:r>
      <w:r w:rsidR="00480DEC">
        <w:rPr>
          <w:rFonts w:hint="eastAsia"/>
          <w:sz w:val="28"/>
          <w:szCs w:val="28"/>
        </w:rPr>
        <w:t>及區</w:t>
      </w:r>
      <w:r w:rsidR="004A5B7C">
        <w:rPr>
          <w:rFonts w:hint="eastAsia"/>
          <w:sz w:val="28"/>
          <w:szCs w:val="28"/>
        </w:rPr>
        <w:t>長</w:t>
      </w:r>
    </w:p>
    <w:p w:rsidR="00870BFF" w:rsidRDefault="00870BFF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核派始可行駛；行駛前應依相關規定實施清潔及安全檢查，確</w:t>
      </w:r>
    </w:p>
    <w:p w:rsidR="00870BFF" w:rsidRDefault="00870BFF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保行車安全，並應將行車狀況詳細記載於行車紀錄表，使用完</w:t>
      </w:r>
    </w:p>
    <w:p w:rsidR="00164020" w:rsidRDefault="00870BFF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畢後將行車紀錄表交車輛管理單位收執。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十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公務車輛行駛地點以派車單所填地點為限，不得挪為私用，</w:t>
      </w:r>
    </w:p>
    <w:p w:rsidR="00164020" w:rsidRDefault="00870BFF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64020">
        <w:rPr>
          <w:rFonts w:hint="eastAsia"/>
          <w:sz w:val="28"/>
          <w:szCs w:val="28"/>
        </w:rPr>
        <w:t>申請人如因公務需要臨時改赴他處，事後應補填派車單。</w:t>
      </w:r>
      <w:r w:rsidR="00164020">
        <w:rPr>
          <w:sz w:val="28"/>
          <w:szCs w:val="28"/>
        </w:rPr>
        <w:t xml:space="preserve"> </w:t>
      </w:r>
    </w:p>
    <w:p w:rsidR="00164020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十一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EC286B">
        <w:rPr>
          <w:rFonts w:hint="eastAsia"/>
          <w:sz w:val="28"/>
          <w:szCs w:val="28"/>
        </w:rPr>
        <w:t>公務車輛申請借用時間</w:t>
      </w:r>
      <w:r w:rsidR="00164020">
        <w:rPr>
          <w:rFonts w:hint="eastAsia"/>
          <w:sz w:val="28"/>
          <w:szCs w:val="28"/>
        </w:rPr>
        <w:t>依派車單申請先後順序登錄調派。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十二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上班時間以外或例假日，因公必須借用車輛者，除依程序申</w:t>
      </w:r>
    </w:p>
    <w:p w:rsidR="00FC19DE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請派車外，並應檢附相關計畫文件或公函。如遇公務緊急事</w:t>
      </w:r>
    </w:p>
    <w:p w:rsidR="00FC19DE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件需用車輛者，得逕洽車輛管理單位調派，但事後應補辦申</w:t>
      </w:r>
    </w:p>
    <w:p w:rsidR="00164020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請手續。</w:t>
      </w:r>
      <w:r w:rsidR="00164020">
        <w:rPr>
          <w:sz w:val="28"/>
          <w:szCs w:val="28"/>
        </w:rPr>
        <w:t xml:space="preserve"> </w:t>
      </w:r>
    </w:p>
    <w:p w:rsidR="00480DEC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</w:rPr>
        <w:t>十三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480DEC">
        <w:rPr>
          <w:rFonts w:hint="eastAsia"/>
          <w:sz w:val="28"/>
          <w:szCs w:val="28"/>
        </w:rPr>
        <w:t>各單位辦理文康活動，經區</w:t>
      </w:r>
      <w:r w:rsidR="00EC286B">
        <w:rPr>
          <w:rFonts w:hint="eastAsia"/>
          <w:sz w:val="28"/>
          <w:szCs w:val="28"/>
        </w:rPr>
        <w:t>長核准借用車輛，其</w:t>
      </w:r>
      <w:r w:rsidR="00164020">
        <w:rPr>
          <w:rFonts w:hint="eastAsia"/>
          <w:sz w:val="28"/>
          <w:szCs w:val="28"/>
        </w:rPr>
        <w:t>汽油費及其</w:t>
      </w:r>
    </w:p>
    <w:p w:rsidR="00480DEC" w:rsidRDefault="00480DE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他費用</w:t>
      </w:r>
      <w:r w:rsidR="00EC286B">
        <w:rPr>
          <w:rFonts w:hint="eastAsia"/>
          <w:sz w:val="28"/>
          <w:szCs w:val="28"/>
        </w:rPr>
        <w:t>，由借用單位自行負擔，車輛如有毀損，應由借用單</w:t>
      </w:r>
    </w:p>
    <w:p w:rsidR="00164020" w:rsidRDefault="00480DE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EC286B">
        <w:rPr>
          <w:rFonts w:hint="eastAsia"/>
          <w:sz w:val="28"/>
          <w:szCs w:val="28"/>
        </w:rPr>
        <w:t>位</w:t>
      </w:r>
      <w:r w:rsidR="00164020">
        <w:rPr>
          <w:rFonts w:hint="eastAsia"/>
          <w:sz w:val="28"/>
          <w:szCs w:val="28"/>
        </w:rPr>
        <w:t>負責修復。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十四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EC286B">
        <w:rPr>
          <w:rFonts w:hint="eastAsia"/>
          <w:sz w:val="28"/>
          <w:szCs w:val="28"/>
        </w:rPr>
        <w:t>各單位</w:t>
      </w:r>
      <w:r w:rsidR="00164020">
        <w:rPr>
          <w:rFonts w:hint="eastAsia"/>
          <w:sz w:val="28"/>
          <w:szCs w:val="28"/>
        </w:rPr>
        <w:t>員工因直系親屬婚、喪或配偶、配偶父母喪葬，申請</w:t>
      </w:r>
    </w:p>
    <w:p w:rsidR="00480DEC" w:rsidRDefault="00FC19DE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480DEC">
        <w:rPr>
          <w:rFonts w:hint="eastAsia"/>
          <w:sz w:val="28"/>
          <w:szCs w:val="28"/>
        </w:rPr>
        <w:t>借用車輛者，在不妨礙公務原則下，經簽奉區</w:t>
      </w:r>
      <w:r w:rsidR="00164020">
        <w:rPr>
          <w:rFonts w:hint="eastAsia"/>
          <w:sz w:val="28"/>
          <w:szCs w:val="28"/>
        </w:rPr>
        <w:t>長或其授權人</w:t>
      </w:r>
    </w:p>
    <w:p w:rsidR="00480DEC" w:rsidRDefault="00480DE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</w:t>
      </w:r>
      <w:r w:rsidR="00164020">
        <w:rPr>
          <w:rFonts w:hint="eastAsia"/>
          <w:sz w:val="28"/>
          <w:szCs w:val="28"/>
        </w:rPr>
        <w:t>員核准後得准予借用，但應由借用人自行尋覓合格駕駛，駕</w:t>
      </w:r>
    </w:p>
    <w:p w:rsidR="00480DEC" w:rsidRDefault="00480DE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駛之誤餐費及車輛油料費，應由借用人員負擔。出借之公務</w:t>
      </w:r>
    </w:p>
    <w:p w:rsidR="00164020" w:rsidRDefault="00480DEC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車輛如有毀損，應由借用人負責車輛修復及相關賠償費用。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十五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870BFF">
        <w:rPr>
          <w:rFonts w:hint="eastAsia"/>
          <w:sz w:val="28"/>
          <w:szCs w:val="28"/>
        </w:rPr>
        <w:t>專供區長使用之公務座車</w:t>
      </w:r>
      <w:r w:rsidR="00EC286B">
        <w:rPr>
          <w:rFonts w:hint="eastAsia"/>
          <w:sz w:val="28"/>
          <w:szCs w:val="28"/>
        </w:rPr>
        <w:t>，在不妨礙公務原則下，得由專用</w:t>
      </w:r>
    </w:p>
    <w:p w:rsidR="00164020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EC286B">
        <w:rPr>
          <w:rFonts w:hint="eastAsia"/>
          <w:sz w:val="28"/>
          <w:szCs w:val="28"/>
        </w:rPr>
        <w:t>人借用</w:t>
      </w:r>
      <w:r w:rsidR="00164020">
        <w:rPr>
          <w:rFonts w:hint="eastAsia"/>
          <w:sz w:val="28"/>
          <w:szCs w:val="28"/>
        </w:rPr>
        <w:t>。</w:t>
      </w:r>
      <w:r w:rsidR="00164020">
        <w:rPr>
          <w:sz w:val="28"/>
          <w:szCs w:val="28"/>
        </w:rPr>
        <w:t xml:space="preserve"> </w:t>
      </w:r>
    </w:p>
    <w:p w:rsidR="00164020" w:rsidRP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十六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公務用車借用人或駕駛人應遵守下列規定：</w:t>
      </w:r>
      <w:r w:rsidR="00164020"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（一）不得有酗酒或於車內從事傷風敗俗之行為。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（二）不得無照駕駛或越級駕駛。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（三）機件發生故障時應即檢修，不得勉強行駛，並通知管理單位。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（四）不得裝載易燃、爆裂及危險物品。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（五）儀容保持整潔。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（六）愛惜車輛，保持車體內外清潔，並做好一級保養工作。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（七）遵守交通法令並注意行車安全。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（八）不得私自搭客載貨、盜賣零件、油料或私用公車。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（九）禁止超載。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（十）服從任務指派，並專心駕駛車輛。</w:t>
      </w:r>
      <w:r>
        <w:rPr>
          <w:sz w:val="28"/>
          <w:szCs w:val="28"/>
        </w:rPr>
        <w:t xml:space="preserve"> </w:t>
      </w:r>
    </w:p>
    <w:p w:rsidR="00164020" w:rsidRDefault="00164020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（十一）禁止兼營車輛相關之業務。</w:t>
      </w:r>
      <w:r>
        <w:rPr>
          <w:sz w:val="28"/>
          <w:szCs w:val="28"/>
        </w:rPr>
        <w:t xml:space="preserve"> </w:t>
      </w:r>
    </w:p>
    <w:p w:rsidR="00EC286B" w:rsidRDefault="00164020" w:rsidP="00EC286B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（十二）不得為其他違反法令之行為。</w:t>
      </w:r>
      <w:r>
        <w:rPr>
          <w:sz w:val="28"/>
          <w:szCs w:val="28"/>
        </w:rPr>
        <w:t xml:space="preserve"> </w:t>
      </w:r>
    </w:p>
    <w:p w:rsidR="00FC19DE" w:rsidRDefault="00C33917" w:rsidP="00EC286B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十七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駕駛人違反前點規定辦理者，車輛管理單位除依規定簽請議</w:t>
      </w:r>
    </w:p>
    <w:p w:rsidR="00164020" w:rsidRDefault="00FC19DE" w:rsidP="00EC286B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</w:t>
      </w:r>
      <w:r w:rsidR="00164020">
        <w:rPr>
          <w:rFonts w:hint="eastAsia"/>
          <w:sz w:val="28"/>
          <w:szCs w:val="28"/>
        </w:rPr>
        <w:t>處相關失職人員外，有涉嫌觸犯刑責者，移請政風單位查辦。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十八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公務車輛借用人或駕駛人應依核派時間、路線、地點行駛，</w:t>
      </w:r>
    </w:p>
    <w:p w:rsidR="00FC19DE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並於使用完畢後停放於指定場所，不得公器私用或擅自複製</w:t>
      </w:r>
    </w:p>
    <w:p w:rsidR="00FC19DE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鑰匙。</w:t>
      </w:r>
      <w:r w:rsidR="00FC19DE">
        <w:rPr>
          <w:rFonts w:hint="eastAsia"/>
          <w:sz w:val="28"/>
          <w:szCs w:val="28"/>
        </w:rPr>
        <w:t>如</w:t>
      </w:r>
      <w:r w:rsidR="00164020">
        <w:rPr>
          <w:rFonts w:hint="eastAsia"/>
          <w:sz w:val="28"/>
          <w:szCs w:val="28"/>
        </w:rPr>
        <w:t>實際行使路程、地點與申請不符者，經查明與公務</w:t>
      </w:r>
    </w:p>
    <w:p w:rsidR="00FC19DE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無關，除油料費由使用人自行負擔外，並由車輛管理單位移</w:t>
      </w:r>
    </w:p>
    <w:p w:rsidR="00FC19DE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請人事單位依規議處，有涉嫌觸犯刑責者，另移請政風單位</w:t>
      </w:r>
    </w:p>
    <w:p w:rsidR="00164020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查辦。</w:t>
      </w:r>
      <w:r w:rsidR="00164020">
        <w:rPr>
          <w:sz w:val="28"/>
          <w:szCs w:val="28"/>
        </w:rPr>
        <w:t xml:space="preserve"> </w:t>
      </w:r>
    </w:p>
    <w:p w:rsidR="00FC19DE" w:rsidRDefault="00C33917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十九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公務車輛應由管理單位依行車紀錄表或里程數實施定期檢查</w:t>
      </w:r>
      <w:r w:rsidR="00FC19DE">
        <w:rPr>
          <w:rFonts w:hint="eastAsia"/>
          <w:sz w:val="28"/>
          <w:szCs w:val="28"/>
        </w:rPr>
        <w:t xml:space="preserve">  </w:t>
      </w:r>
    </w:p>
    <w:p w:rsidR="00164020" w:rsidRDefault="00FC19DE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164020">
        <w:rPr>
          <w:rFonts w:hint="eastAsia"/>
          <w:sz w:val="28"/>
          <w:szCs w:val="28"/>
        </w:rPr>
        <w:t>保養。</w:t>
      </w:r>
      <w:r w:rsidR="00164020">
        <w:rPr>
          <w:sz w:val="28"/>
          <w:szCs w:val="28"/>
        </w:rPr>
        <w:t xml:space="preserve"> </w:t>
      </w:r>
    </w:p>
    <w:p w:rsidR="00164020" w:rsidRDefault="00EC6536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二十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公務用車應定期</w:t>
      </w:r>
      <w:r w:rsidR="00EC286B">
        <w:rPr>
          <w:rFonts w:hint="eastAsia"/>
          <w:sz w:val="28"/>
          <w:szCs w:val="28"/>
        </w:rPr>
        <w:t>檢驗、換發行照</w:t>
      </w:r>
      <w:r w:rsidR="00164020">
        <w:rPr>
          <w:rFonts w:hint="eastAsia"/>
          <w:sz w:val="28"/>
          <w:szCs w:val="28"/>
        </w:rPr>
        <w:t>。</w:t>
      </w:r>
      <w:r w:rsidR="00164020">
        <w:rPr>
          <w:sz w:val="28"/>
          <w:szCs w:val="28"/>
        </w:rPr>
        <w:t xml:space="preserve"> </w:t>
      </w:r>
    </w:p>
    <w:p w:rsidR="00900DBD" w:rsidRDefault="00EC6536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二十一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公務車輛於行駛路程中發生故障，應立即通知管理單位派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人處理，但情況緊急不立即處理有危害生命或公共安全之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虞者，得由駕駛人先行做必要處理，但應於事後依規定補</w:t>
      </w:r>
    </w:p>
    <w:p w:rsidR="00164020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辦請修手續。</w:t>
      </w:r>
      <w:r w:rsidR="00164020">
        <w:rPr>
          <w:sz w:val="28"/>
          <w:szCs w:val="28"/>
        </w:rPr>
        <w:t xml:space="preserve"> 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公務車輛機件損壞或需維護保養時，應由車輛管理單位按</w:t>
      </w:r>
      <w:r>
        <w:rPr>
          <w:rFonts w:hint="eastAsia"/>
          <w:sz w:val="28"/>
          <w:szCs w:val="28"/>
        </w:rPr>
        <w:t xml:space="preserve">  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行車紀錄表或依規定程序填具車輛請修單，經核定後始得</w:t>
      </w:r>
    </w:p>
    <w:p w:rsidR="00164020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送廠檢修。</w:t>
      </w:r>
      <w:r w:rsidR="00164020">
        <w:rPr>
          <w:sz w:val="28"/>
          <w:szCs w:val="28"/>
        </w:rPr>
        <w:t xml:space="preserve"> </w:t>
      </w:r>
    </w:p>
    <w:p w:rsidR="00900DBD" w:rsidRDefault="00EC6536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二十二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公務車輛管理單位應依規定投保強制汽車責任保險及第三</w:t>
      </w:r>
      <w:r w:rsidR="00900DBD">
        <w:rPr>
          <w:rFonts w:hint="eastAsia"/>
          <w:sz w:val="28"/>
          <w:szCs w:val="28"/>
        </w:rPr>
        <w:t xml:space="preserve"> </w:t>
      </w:r>
    </w:p>
    <w:p w:rsidR="00164020" w:rsidRDefault="00900DBD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 </w:t>
      </w:r>
      <w:r w:rsidR="00164020">
        <w:rPr>
          <w:rFonts w:hint="eastAsia"/>
          <w:sz w:val="28"/>
          <w:szCs w:val="28"/>
        </w:rPr>
        <w:t>人責任險，並辦理車輛檢驗作業。</w:t>
      </w:r>
      <w:r w:rsidR="00164020">
        <w:rPr>
          <w:sz w:val="28"/>
          <w:szCs w:val="28"/>
        </w:rPr>
        <w:t xml:space="preserve"> </w:t>
      </w:r>
    </w:p>
    <w:p w:rsidR="00900DBD" w:rsidRDefault="00EC6536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二十三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借用人使用車輛前往加油站加油時，應將加油後之收據（加</w:t>
      </w:r>
    </w:p>
    <w:p w:rsidR="00164020" w:rsidRDefault="00900DBD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油確認單</w:t>
      </w:r>
      <w:r w:rsidR="00FC19DE">
        <w:rPr>
          <w:rFonts w:hint="eastAsia"/>
          <w:sz w:val="28"/>
          <w:szCs w:val="28"/>
        </w:rPr>
        <w:t>並簽名</w:t>
      </w:r>
      <w:r w:rsidR="00164020">
        <w:rPr>
          <w:rFonts w:hint="eastAsia"/>
          <w:sz w:val="28"/>
          <w:szCs w:val="28"/>
        </w:rPr>
        <w:t>）送交管理單位備查。</w:t>
      </w:r>
      <w:r w:rsidR="00164020">
        <w:rPr>
          <w:sz w:val="28"/>
          <w:szCs w:val="28"/>
        </w:rPr>
        <w:t xml:space="preserve"> </w:t>
      </w:r>
    </w:p>
    <w:p w:rsidR="00900DBD" w:rsidRDefault="00EC6536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>二十四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區長公務座車仍須按日填報行車紀錄，經首長或指定人員</w:t>
      </w:r>
    </w:p>
    <w:p w:rsidR="00164020" w:rsidRDefault="00900DBD" w:rsidP="00164020">
      <w:pPr>
        <w:pStyle w:val="Default"/>
        <w:spacing w:after="15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簽章，以為核銷油料之依據。</w:t>
      </w:r>
      <w:r w:rsidR="00164020">
        <w:rPr>
          <w:sz w:val="28"/>
          <w:szCs w:val="28"/>
        </w:rPr>
        <w:t xml:space="preserve"> </w:t>
      </w:r>
    </w:p>
    <w:p w:rsidR="00900DBD" w:rsidRDefault="00EC6536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二十五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FC19DE">
        <w:rPr>
          <w:rFonts w:hint="eastAsia"/>
          <w:sz w:val="28"/>
          <w:szCs w:val="28"/>
        </w:rPr>
        <w:t>本所每年應對公務車輛之使用</w:t>
      </w:r>
      <w:r w:rsidR="00164020">
        <w:rPr>
          <w:rFonts w:hint="eastAsia"/>
          <w:sz w:val="28"/>
          <w:szCs w:val="28"/>
        </w:rPr>
        <w:t>定期實施再教育，內容應包</w:t>
      </w:r>
    </w:p>
    <w:p w:rsidR="00900DBD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含駕駛道德、交通法令、肇事之預防及處理、車輛保養常</w:t>
      </w:r>
    </w:p>
    <w:p w:rsidR="00164020" w:rsidRDefault="00900DBD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識等。</w:t>
      </w:r>
      <w:r w:rsidR="00164020">
        <w:rPr>
          <w:sz w:val="28"/>
          <w:szCs w:val="28"/>
        </w:rPr>
        <w:t xml:space="preserve"> </w:t>
      </w:r>
    </w:p>
    <w:p w:rsidR="00900DBD" w:rsidRDefault="00EC6536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二十六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FC19DE">
        <w:rPr>
          <w:rFonts w:hint="eastAsia"/>
          <w:sz w:val="28"/>
          <w:szCs w:val="28"/>
        </w:rPr>
        <w:t>本所公務車輛保管人或借用</w:t>
      </w:r>
      <w:r w:rsidR="00164020">
        <w:rPr>
          <w:rFonts w:hint="eastAsia"/>
          <w:sz w:val="28"/>
          <w:szCs w:val="28"/>
        </w:rPr>
        <w:t>人，對所保管、借用之公務車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輛應善盡保管維護之責，如有遺失或毀損，除因天然災害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或不可抗力之事由，經查明屬實者外，應負賠償責任，並</w:t>
      </w:r>
    </w:p>
    <w:p w:rsidR="00900DBD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應於遺失或毀損之日起三個月內賠償完畢（按使用之年限</w:t>
      </w:r>
    </w:p>
    <w:p w:rsidR="00164020" w:rsidRDefault="00900DBD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折舊計算之）。</w:t>
      </w:r>
      <w:r w:rsidR="00164020">
        <w:rPr>
          <w:sz w:val="28"/>
          <w:szCs w:val="28"/>
        </w:rPr>
        <w:t xml:space="preserve"> </w:t>
      </w:r>
    </w:p>
    <w:p w:rsidR="00164020" w:rsidRDefault="00FC19DE" w:rsidP="0016402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第三</w:t>
      </w:r>
      <w:r w:rsidR="00164020">
        <w:rPr>
          <w:rFonts w:hint="eastAsia"/>
          <w:sz w:val="28"/>
          <w:szCs w:val="28"/>
        </w:rPr>
        <w:t>章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附則</w:t>
      </w:r>
      <w:r w:rsidR="00164020">
        <w:rPr>
          <w:sz w:val="28"/>
          <w:szCs w:val="28"/>
        </w:rPr>
        <w:t xml:space="preserve"> </w:t>
      </w:r>
    </w:p>
    <w:p w:rsidR="00900DBD" w:rsidRDefault="00EC6536" w:rsidP="00FC19DE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二十七</w:t>
      </w:r>
      <w:r w:rsidR="00164020">
        <w:rPr>
          <w:rFonts w:hint="eastAsia"/>
          <w:sz w:val="28"/>
          <w:szCs w:val="28"/>
        </w:rPr>
        <w:t>、</w:t>
      </w:r>
      <w:r w:rsidR="00164020">
        <w:rPr>
          <w:sz w:val="28"/>
          <w:szCs w:val="28"/>
        </w:rPr>
        <w:t xml:space="preserve"> </w:t>
      </w:r>
      <w:r w:rsidR="00164020">
        <w:rPr>
          <w:rFonts w:hint="eastAsia"/>
          <w:sz w:val="28"/>
          <w:szCs w:val="28"/>
        </w:rPr>
        <w:t>本要點未盡事宜，管理使用依行政院車輛管理手冊相關規</w:t>
      </w:r>
    </w:p>
    <w:p w:rsidR="00900DBD" w:rsidRDefault="00900DBD" w:rsidP="00FC19DE">
      <w:pPr>
        <w:pStyle w:val="Default"/>
        <w:rPr>
          <w:rFonts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164020">
        <w:rPr>
          <w:rFonts w:hint="eastAsia"/>
          <w:sz w:val="28"/>
          <w:szCs w:val="28"/>
        </w:rPr>
        <w:t>定</w:t>
      </w:r>
      <w:r w:rsidR="00FC19DE">
        <w:rPr>
          <w:rFonts w:hint="eastAsia"/>
          <w:sz w:val="28"/>
          <w:szCs w:val="28"/>
        </w:rPr>
        <w:t>暨</w:t>
      </w:r>
      <w:r w:rsidR="00FC19DE" w:rsidRPr="00FC19DE">
        <w:rPr>
          <w:rFonts w:hAnsi="標楷體" w:hint="eastAsia"/>
          <w:sz w:val="28"/>
          <w:szCs w:val="28"/>
        </w:rPr>
        <w:t>臺中市政府及所屬各機關公務車輛採購作業</w:t>
      </w:r>
      <w:r w:rsidR="00FC19DE" w:rsidRPr="00FC19DE">
        <w:rPr>
          <w:rFonts w:hAnsi="標楷體"/>
          <w:sz w:val="28"/>
          <w:szCs w:val="28"/>
        </w:rPr>
        <w:t xml:space="preserve"> </w:t>
      </w:r>
      <w:r w:rsidR="00FC19DE" w:rsidRPr="00FC19DE">
        <w:rPr>
          <w:rFonts w:hAnsi="標楷體" w:hint="eastAsia"/>
          <w:sz w:val="28"/>
          <w:szCs w:val="28"/>
        </w:rPr>
        <w:t>及管理</w:t>
      </w:r>
    </w:p>
    <w:p w:rsidR="00164020" w:rsidRPr="00870BFF" w:rsidRDefault="00900DBD" w:rsidP="00D62CFE">
      <w:pPr>
        <w:pStyle w:val="Default"/>
      </w:pPr>
      <w:r>
        <w:rPr>
          <w:rFonts w:hAnsi="標楷體" w:hint="eastAsia"/>
          <w:sz w:val="28"/>
          <w:szCs w:val="28"/>
        </w:rPr>
        <w:t xml:space="preserve">         </w:t>
      </w:r>
      <w:r w:rsidR="00FC19DE" w:rsidRPr="00FC19DE">
        <w:rPr>
          <w:rFonts w:hAnsi="標楷體" w:hint="eastAsia"/>
          <w:sz w:val="28"/>
          <w:szCs w:val="28"/>
        </w:rPr>
        <w:t>使用要點</w:t>
      </w:r>
      <w:r w:rsidR="00164020">
        <w:rPr>
          <w:rFonts w:hint="eastAsia"/>
          <w:sz w:val="28"/>
          <w:szCs w:val="28"/>
        </w:rPr>
        <w:t>辦理。</w:t>
      </w:r>
      <w:r w:rsidR="00164020">
        <w:rPr>
          <w:sz w:val="28"/>
          <w:szCs w:val="28"/>
        </w:rPr>
        <w:t xml:space="preserve"> </w:t>
      </w:r>
    </w:p>
    <w:sectPr w:rsidR="00164020" w:rsidRPr="00870BFF" w:rsidSect="002A5A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291" w:rsidRDefault="00C07291" w:rsidP="004F37CB">
      <w:r>
        <w:separator/>
      </w:r>
    </w:p>
  </w:endnote>
  <w:endnote w:type="continuationSeparator" w:id="0">
    <w:p w:rsidR="00C07291" w:rsidRDefault="00C07291" w:rsidP="004F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291" w:rsidRDefault="00C07291" w:rsidP="004F37CB">
      <w:r>
        <w:separator/>
      </w:r>
    </w:p>
  </w:footnote>
  <w:footnote w:type="continuationSeparator" w:id="0">
    <w:p w:rsidR="00C07291" w:rsidRDefault="00C07291" w:rsidP="004F3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43FC0"/>
    <w:multiLevelType w:val="hybridMultilevel"/>
    <w:tmpl w:val="6390F236"/>
    <w:lvl w:ilvl="0" w:tplc="BBCC2420">
      <w:start w:val="1"/>
      <w:numFmt w:val="taiwaneseCountingThousand"/>
      <w:lvlText w:val="（%1）"/>
      <w:lvlJc w:val="left"/>
      <w:pPr>
        <w:ind w:left="1380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56542EA2"/>
    <w:multiLevelType w:val="hybridMultilevel"/>
    <w:tmpl w:val="1BA03E86"/>
    <w:lvl w:ilvl="0" w:tplc="D5D03AFA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37CB"/>
    <w:rsid w:val="00012679"/>
    <w:rsid w:val="00095B46"/>
    <w:rsid w:val="00164020"/>
    <w:rsid w:val="00194D25"/>
    <w:rsid w:val="001E49B0"/>
    <w:rsid w:val="001F61C0"/>
    <w:rsid w:val="00250B7C"/>
    <w:rsid w:val="002A5AD9"/>
    <w:rsid w:val="002F2D86"/>
    <w:rsid w:val="003A652D"/>
    <w:rsid w:val="003D4E3B"/>
    <w:rsid w:val="003F4791"/>
    <w:rsid w:val="00480DEC"/>
    <w:rsid w:val="004A5B7C"/>
    <w:rsid w:val="004F37CB"/>
    <w:rsid w:val="00544515"/>
    <w:rsid w:val="006A7497"/>
    <w:rsid w:val="007A1F8C"/>
    <w:rsid w:val="008245A0"/>
    <w:rsid w:val="00853B77"/>
    <w:rsid w:val="00870BFF"/>
    <w:rsid w:val="008C04F4"/>
    <w:rsid w:val="00900DBD"/>
    <w:rsid w:val="009A1F03"/>
    <w:rsid w:val="009E4192"/>
    <w:rsid w:val="00A93552"/>
    <w:rsid w:val="00BC15DE"/>
    <w:rsid w:val="00C07291"/>
    <w:rsid w:val="00C33917"/>
    <w:rsid w:val="00CD7816"/>
    <w:rsid w:val="00CE7A93"/>
    <w:rsid w:val="00D62CFE"/>
    <w:rsid w:val="00E346C7"/>
    <w:rsid w:val="00E771A5"/>
    <w:rsid w:val="00EC286B"/>
    <w:rsid w:val="00EC6536"/>
    <w:rsid w:val="00FC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37763C-E4C6-4A20-9D2C-DE4C585D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A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37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4F3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F37C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F3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F37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5DD63B-4119-4434-93EB-9072FFC2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6</Pages>
  <Words>422</Words>
  <Characters>2412</Characters>
  <Application>Microsoft Office Word</Application>
  <DocSecurity>0</DocSecurity>
  <Lines>20</Lines>
  <Paragraphs>5</Paragraphs>
  <ScaleCrop>false</ScaleCrop>
  <Company>C.M.T</Company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劉兆勛</cp:lastModifiedBy>
  <cp:revision>12</cp:revision>
  <cp:lastPrinted>2016-09-01T05:50:00Z</cp:lastPrinted>
  <dcterms:created xsi:type="dcterms:W3CDTF">2016-08-19T03:17:00Z</dcterms:created>
  <dcterms:modified xsi:type="dcterms:W3CDTF">2016-09-07T03:32:00Z</dcterms:modified>
</cp:coreProperties>
</file>