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2A5" w:rsidRPr="001F72A5" w:rsidRDefault="001F72A5" w:rsidP="001F72A5">
      <w:pPr>
        <w:spacing w:line="460" w:lineRule="exact"/>
        <w:jc w:val="center"/>
        <w:rPr>
          <w:rFonts w:ascii="標楷體" w:eastAsia="標楷體" w:hAnsi="標楷體" w:cs="標楷體"/>
          <w:color w:val="000000"/>
          <w:sz w:val="36"/>
          <w:szCs w:val="40"/>
        </w:rPr>
      </w:pPr>
      <w:proofErr w:type="gramStart"/>
      <w:r w:rsidRPr="001F72A5">
        <w:rPr>
          <w:rFonts w:ascii="標楷體" w:eastAsia="標楷體" w:hAnsi="標楷體" w:cs="標楷體" w:hint="eastAsia"/>
          <w:sz w:val="36"/>
          <w:szCs w:val="40"/>
        </w:rPr>
        <w:t>臺</w:t>
      </w:r>
      <w:proofErr w:type="gramEnd"/>
      <w:r w:rsidRPr="001F72A5">
        <w:rPr>
          <w:rFonts w:ascii="標楷體" w:eastAsia="標楷體" w:hAnsi="標楷體" w:cs="標楷體" w:hint="eastAsia"/>
          <w:sz w:val="36"/>
          <w:szCs w:val="40"/>
        </w:rPr>
        <w:t>中市身心障礙者權益保障推動小組設置要點</w:t>
      </w:r>
    </w:p>
    <w:p w:rsidR="001F72A5" w:rsidRDefault="001F72A5" w:rsidP="001F72A5">
      <w:pPr>
        <w:spacing w:line="0" w:lineRule="atLeast"/>
        <w:jc w:val="right"/>
        <w:rPr>
          <w:rFonts w:ascii="標楷體" w:eastAsia="標楷體" w:hAnsi="標楷體" w:cs="標楷體"/>
          <w:color w:val="000000"/>
          <w:sz w:val="21"/>
          <w:szCs w:val="21"/>
        </w:rPr>
      </w:pP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中華民國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100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年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2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月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日</w:t>
      </w:r>
      <w:proofErr w:type="gramStart"/>
      <w:r>
        <w:rPr>
          <w:rFonts w:ascii="標楷體" w:eastAsia="標楷體" w:hAnsi="標楷體" w:cs="標楷體"/>
          <w:sz w:val="21"/>
          <w:szCs w:val="21"/>
        </w:rPr>
        <w:t>府授</w:t>
      </w:r>
      <w:r>
        <w:rPr>
          <w:rFonts w:ascii="標楷體" w:eastAsia="標楷體" w:hAnsi="標楷體" w:cs="標楷體" w:hint="eastAsia"/>
          <w:sz w:val="21"/>
          <w:szCs w:val="21"/>
        </w:rPr>
        <w:t>社障</w:t>
      </w:r>
      <w:r w:rsidRPr="00871EBC">
        <w:rPr>
          <w:rFonts w:ascii="標楷體" w:eastAsia="標楷體" w:hAnsi="標楷體" w:cs="標楷體"/>
          <w:sz w:val="21"/>
          <w:szCs w:val="21"/>
        </w:rPr>
        <w:t>字第</w:t>
      </w:r>
      <w:r>
        <w:rPr>
          <w:rFonts w:ascii="標楷體" w:eastAsia="標楷體" w:hAnsi="標楷體" w:cs="標楷體" w:hint="eastAsia"/>
          <w:sz w:val="21"/>
          <w:szCs w:val="21"/>
        </w:rPr>
        <w:t>0991000018940</w:t>
      </w:r>
      <w:r w:rsidRPr="00871EBC">
        <w:rPr>
          <w:rFonts w:ascii="標楷體" w:eastAsia="標楷體" w:hAnsi="標楷體" w:cs="標楷體"/>
          <w:sz w:val="21"/>
          <w:szCs w:val="21"/>
        </w:rPr>
        <w:t>號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函訂</w:t>
      </w:r>
      <w:proofErr w:type="gramEnd"/>
      <w:r>
        <w:rPr>
          <w:rFonts w:ascii="標楷體" w:eastAsia="標楷體" w:hAnsi="標楷體" w:cs="標楷體" w:hint="eastAsia"/>
          <w:color w:val="000000"/>
          <w:sz w:val="21"/>
          <w:szCs w:val="21"/>
        </w:rPr>
        <w:t>定發布</w:t>
      </w:r>
    </w:p>
    <w:p w:rsidR="001F72A5" w:rsidRDefault="001F72A5" w:rsidP="001F72A5">
      <w:pPr>
        <w:spacing w:line="0" w:lineRule="atLeast"/>
        <w:jc w:val="right"/>
        <w:rPr>
          <w:rFonts w:ascii="標楷體" w:eastAsia="標楷體" w:hAnsi="標楷體" w:cs="標楷體"/>
          <w:color w:val="000000"/>
          <w:sz w:val="21"/>
          <w:szCs w:val="21"/>
        </w:rPr>
      </w:pP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中華民國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102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年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11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月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26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日</w:t>
      </w:r>
      <w:proofErr w:type="gramStart"/>
      <w:r w:rsidRPr="00871EBC">
        <w:rPr>
          <w:rFonts w:ascii="標楷體" w:eastAsia="標楷體" w:hAnsi="標楷體" w:cs="標楷體"/>
          <w:sz w:val="21"/>
          <w:szCs w:val="21"/>
        </w:rPr>
        <w:t>府授人企字</w:t>
      </w:r>
      <w:proofErr w:type="gramEnd"/>
      <w:r w:rsidRPr="00871EBC">
        <w:rPr>
          <w:rFonts w:ascii="標楷體" w:eastAsia="標楷體" w:hAnsi="標楷體" w:cs="標楷體"/>
          <w:sz w:val="21"/>
          <w:szCs w:val="21"/>
        </w:rPr>
        <w:t>第1020228852號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函修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正第</w:t>
      </w:r>
      <w:r w:rsidR="008B2E03">
        <w:rPr>
          <w:rFonts w:ascii="標楷體" w:eastAsia="標楷體" w:hAnsi="標楷體" w:cs="標楷體" w:hint="eastAsia"/>
          <w:color w:val="000000"/>
          <w:sz w:val="21"/>
          <w:szCs w:val="21"/>
        </w:rPr>
        <w:t>3至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12點</w:t>
      </w:r>
    </w:p>
    <w:p w:rsidR="001F72A5" w:rsidRDefault="001F72A5" w:rsidP="001F72A5">
      <w:pPr>
        <w:spacing w:line="0" w:lineRule="atLeast"/>
        <w:jc w:val="right"/>
        <w:rPr>
          <w:rFonts w:ascii="標楷體" w:eastAsia="標楷體" w:hAnsi="標楷體"/>
          <w:color w:val="000000"/>
          <w:sz w:val="21"/>
          <w:szCs w:val="21"/>
        </w:rPr>
      </w:pP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中華民國</w:t>
      </w:r>
      <w:r>
        <w:rPr>
          <w:rFonts w:ascii="標楷體" w:eastAsia="標楷體" w:hAnsi="標楷體" w:hint="eastAsia"/>
          <w:color w:val="000000"/>
          <w:sz w:val="21"/>
          <w:szCs w:val="21"/>
        </w:rPr>
        <w:t>104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年</w:t>
      </w:r>
      <w:r>
        <w:rPr>
          <w:rFonts w:ascii="標楷體" w:eastAsia="標楷體" w:hAnsi="標楷體" w:hint="eastAsia"/>
          <w:color w:val="000000"/>
          <w:sz w:val="21"/>
          <w:szCs w:val="21"/>
        </w:rPr>
        <w:t>8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月</w:t>
      </w:r>
      <w:r>
        <w:rPr>
          <w:rFonts w:ascii="標楷體" w:eastAsia="標楷體" w:hAnsi="標楷體" w:hint="eastAsia"/>
          <w:color w:val="000000"/>
          <w:sz w:val="21"/>
          <w:szCs w:val="21"/>
        </w:rPr>
        <w:t>18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日</w:t>
      </w:r>
      <w:proofErr w:type="gramStart"/>
      <w:r w:rsidRPr="004C5C8E">
        <w:rPr>
          <w:rFonts w:ascii="標楷體" w:eastAsia="標楷體" w:hAnsi="標楷體"/>
          <w:color w:val="000000"/>
          <w:sz w:val="21"/>
          <w:szCs w:val="21"/>
        </w:rPr>
        <w:t>府授人企字</w:t>
      </w:r>
      <w:proofErr w:type="gramEnd"/>
      <w:r w:rsidRPr="004C5C8E">
        <w:rPr>
          <w:rFonts w:ascii="標楷體" w:eastAsia="標楷體" w:hAnsi="標楷體"/>
          <w:color w:val="000000"/>
          <w:sz w:val="21"/>
          <w:szCs w:val="21"/>
        </w:rPr>
        <w:t>第</w:t>
      </w:r>
      <w:r>
        <w:rPr>
          <w:rFonts w:ascii="標楷體" w:eastAsia="標楷體" w:hAnsi="標楷體"/>
          <w:color w:val="000000"/>
          <w:sz w:val="21"/>
          <w:szCs w:val="21"/>
        </w:rPr>
        <w:t>10</w:t>
      </w:r>
      <w:r>
        <w:rPr>
          <w:rFonts w:ascii="標楷體" w:eastAsia="標楷體" w:hAnsi="標楷體" w:hint="eastAsia"/>
          <w:color w:val="000000"/>
          <w:sz w:val="21"/>
          <w:szCs w:val="21"/>
        </w:rPr>
        <w:t>40184550</w:t>
      </w:r>
      <w:r w:rsidRPr="004C5C8E">
        <w:rPr>
          <w:rFonts w:ascii="標楷體" w:eastAsia="標楷體" w:hAnsi="標楷體"/>
          <w:color w:val="000000"/>
          <w:sz w:val="21"/>
          <w:szCs w:val="21"/>
        </w:rPr>
        <w:t>號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函修正第</w:t>
      </w:r>
      <w:r>
        <w:rPr>
          <w:rFonts w:ascii="標楷體" w:eastAsia="標楷體" w:hAnsi="標楷體" w:hint="eastAsia"/>
          <w:color w:val="000000"/>
          <w:sz w:val="21"/>
          <w:szCs w:val="21"/>
        </w:rPr>
        <w:t>4</w:t>
      </w:r>
      <w:r w:rsidR="008B2E03">
        <w:rPr>
          <w:rFonts w:ascii="標楷體" w:eastAsia="標楷體" w:hAnsi="標楷體" w:hint="eastAsia"/>
          <w:color w:val="000000"/>
          <w:sz w:val="21"/>
          <w:szCs w:val="21"/>
        </w:rPr>
        <w:t>至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12點</w:t>
      </w:r>
    </w:p>
    <w:p w:rsidR="008B2E03" w:rsidRPr="00A10D94" w:rsidRDefault="008B2E03" w:rsidP="001F72A5">
      <w:pPr>
        <w:spacing w:line="0" w:lineRule="atLeast"/>
        <w:jc w:val="right"/>
        <w:rPr>
          <w:rFonts w:ascii="標楷體" w:eastAsia="標楷體" w:hAnsi="標楷體"/>
          <w:color w:val="000000"/>
          <w:sz w:val="21"/>
          <w:szCs w:val="21"/>
        </w:rPr>
      </w:pPr>
      <w:r w:rsidRPr="008B2E03">
        <w:rPr>
          <w:rFonts w:ascii="標楷體" w:eastAsia="標楷體" w:hAnsi="標楷體" w:hint="eastAsia"/>
          <w:color w:val="000000"/>
          <w:sz w:val="21"/>
          <w:szCs w:val="21"/>
        </w:rPr>
        <w:t>中華民國</w:t>
      </w:r>
      <w:r>
        <w:rPr>
          <w:rFonts w:ascii="標楷體" w:eastAsia="標楷體" w:hAnsi="標楷體" w:hint="eastAsia"/>
          <w:color w:val="000000"/>
          <w:sz w:val="21"/>
          <w:szCs w:val="21"/>
        </w:rPr>
        <w:t>105</w:t>
      </w:r>
      <w:r w:rsidRPr="008B2E03">
        <w:rPr>
          <w:rFonts w:ascii="標楷體" w:eastAsia="標楷體" w:hAnsi="標楷體" w:hint="eastAsia"/>
          <w:color w:val="000000"/>
          <w:sz w:val="21"/>
          <w:szCs w:val="21"/>
        </w:rPr>
        <w:t>年</w:t>
      </w:r>
      <w:r>
        <w:rPr>
          <w:rFonts w:ascii="標楷體" w:eastAsia="標楷體" w:hAnsi="標楷體" w:hint="eastAsia"/>
          <w:color w:val="000000"/>
          <w:sz w:val="21"/>
          <w:szCs w:val="21"/>
        </w:rPr>
        <w:t>9</w:t>
      </w:r>
      <w:r w:rsidRPr="008B2E03">
        <w:rPr>
          <w:rFonts w:ascii="標楷體" w:eastAsia="標楷體" w:hAnsi="標楷體" w:hint="eastAsia"/>
          <w:color w:val="000000"/>
          <w:sz w:val="21"/>
          <w:szCs w:val="21"/>
        </w:rPr>
        <w:t>月</w:t>
      </w:r>
      <w:r w:rsidR="00497959">
        <w:rPr>
          <w:rFonts w:ascii="標楷體" w:eastAsia="標楷體" w:hAnsi="標楷體" w:hint="eastAsia"/>
          <w:color w:val="000000"/>
          <w:sz w:val="21"/>
          <w:szCs w:val="21"/>
        </w:rPr>
        <w:t>7</w:t>
      </w:r>
      <w:r w:rsidRPr="008B2E03">
        <w:rPr>
          <w:rFonts w:ascii="標楷體" w:eastAsia="標楷體" w:hAnsi="標楷體" w:hint="eastAsia"/>
          <w:color w:val="000000"/>
          <w:sz w:val="21"/>
          <w:szCs w:val="21"/>
        </w:rPr>
        <w:t>日</w:t>
      </w:r>
      <w:proofErr w:type="gramStart"/>
      <w:r w:rsidRPr="008B2E03">
        <w:rPr>
          <w:rFonts w:ascii="標楷體" w:eastAsia="標楷體" w:hAnsi="標楷體"/>
          <w:color w:val="000000"/>
          <w:sz w:val="21"/>
          <w:szCs w:val="21"/>
        </w:rPr>
        <w:t>府授人企字</w:t>
      </w:r>
      <w:proofErr w:type="gramEnd"/>
      <w:r w:rsidRPr="008B2E03">
        <w:rPr>
          <w:rFonts w:ascii="標楷體" w:eastAsia="標楷體" w:hAnsi="標楷體"/>
          <w:color w:val="000000"/>
          <w:sz w:val="21"/>
          <w:szCs w:val="21"/>
        </w:rPr>
        <w:t>第1050193586號</w:t>
      </w:r>
      <w:r w:rsidRPr="008B2E03">
        <w:rPr>
          <w:rFonts w:ascii="標楷體" w:eastAsia="標楷體" w:hAnsi="標楷體" w:hint="eastAsia"/>
          <w:color w:val="000000"/>
          <w:sz w:val="21"/>
          <w:szCs w:val="21"/>
        </w:rPr>
        <w:t>函修正第</w:t>
      </w:r>
      <w:r>
        <w:rPr>
          <w:rFonts w:ascii="標楷體" w:eastAsia="標楷體" w:hAnsi="標楷體" w:hint="eastAsia"/>
          <w:color w:val="000000"/>
          <w:sz w:val="21"/>
          <w:szCs w:val="21"/>
        </w:rPr>
        <w:t>3點</w:t>
      </w:r>
      <w:r w:rsidRPr="00A10D94">
        <w:rPr>
          <w:rFonts w:ascii="標楷體" w:eastAsia="標楷體" w:hAnsi="標楷體"/>
          <w:color w:val="000000"/>
          <w:sz w:val="21"/>
          <w:szCs w:val="21"/>
        </w:rPr>
        <w:t xml:space="preserve"> </w:t>
      </w:r>
    </w:p>
    <w:p w:rsidR="001F72A5" w:rsidRPr="00124BE0" w:rsidRDefault="001F72A5" w:rsidP="00F3455D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124BE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24BE0">
        <w:rPr>
          <w:rFonts w:ascii="標楷體" w:eastAsia="標楷體" w:hAnsi="標楷體" w:hint="eastAsia"/>
          <w:sz w:val="28"/>
          <w:szCs w:val="28"/>
        </w:rPr>
        <w:t>中市政府（以下簡稱本府）為辦理身</w:t>
      </w:r>
      <w:bookmarkStart w:id="0" w:name="_GoBack"/>
      <w:bookmarkEnd w:id="0"/>
      <w:r w:rsidRPr="00124BE0">
        <w:rPr>
          <w:rFonts w:ascii="標楷體" w:eastAsia="標楷體" w:hAnsi="標楷體" w:hint="eastAsia"/>
          <w:sz w:val="28"/>
          <w:szCs w:val="28"/>
        </w:rPr>
        <w:t>心障礙者權益保障事項，特依</w:t>
      </w:r>
      <w:r w:rsidRPr="00124BE0">
        <w:rPr>
          <w:rFonts w:ascii="標楷體" w:eastAsia="標楷體" w:hAnsi="標楷體" w:hint="eastAsia"/>
          <w:color w:val="000000"/>
          <w:sz w:val="28"/>
          <w:szCs w:val="28"/>
        </w:rPr>
        <w:t>身心障礙者權益保障法第十條第一項規定，</w:t>
      </w:r>
      <w:r w:rsidRPr="00124BE0">
        <w:rPr>
          <w:rFonts w:ascii="標楷體" w:eastAsia="標楷體" w:hAnsi="標楷體" w:hint="eastAsia"/>
          <w:sz w:val="28"/>
          <w:szCs w:val="28"/>
        </w:rPr>
        <w:t>設</w:t>
      </w:r>
      <w:proofErr w:type="gramStart"/>
      <w:r w:rsidRPr="00124BE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24BE0">
        <w:rPr>
          <w:rFonts w:ascii="標楷體" w:eastAsia="標楷體" w:hAnsi="標楷體" w:hint="eastAsia"/>
          <w:sz w:val="28"/>
          <w:szCs w:val="28"/>
        </w:rPr>
        <w:t>中市身心障礙者權益保障推動小組（以下簡稱本小組），並訂定本要點。</w:t>
      </w:r>
    </w:p>
    <w:p w:rsidR="001F72A5" w:rsidRPr="00124BE0" w:rsidRDefault="001F72A5" w:rsidP="00F3455D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1F72A5" w:rsidRPr="00124BE0" w:rsidRDefault="001F72A5" w:rsidP="00F3455D">
      <w:pPr>
        <w:spacing w:line="460" w:lineRule="exact"/>
        <w:ind w:leftChars="178" w:left="1273" w:hangingChars="302" w:hanging="846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（一）整合規劃、研究、諮詢、協調及推動身心障礙者權益保障相關事宜。</w:t>
      </w:r>
    </w:p>
    <w:p w:rsidR="001F72A5" w:rsidRPr="00124BE0" w:rsidRDefault="001F72A5" w:rsidP="00F3455D">
      <w:pPr>
        <w:spacing w:line="460" w:lineRule="exact"/>
        <w:ind w:leftChars="179" w:left="430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（二）審議身心障礙者權益受損協調事宜。</w:t>
      </w:r>
    </w:p>
    <w:p w:rsidR="001F72A5" w:rsidRPr="00124BE0" w:rsidRDefault="001F72A5" w:rsidP="00F3455D">
      <w:pPr>
        <w:spacing w:line="460" w:lineRule="exact"/>
        <w:ind w:leftChars="179" w:left="430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（三）其他促進身心障礙者權益及福利保護相關事宜。</w:t>
      </w:r>
    </w:p>
    <w:p w:rsidR="001F72A5" w:rsidRPr="00124BE0" w:rsidRDefault="001F72A5" w:rsidP="00F3455D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kern w:val="0"/>
          <w:sz w:val="28"/>
          <w:szCs w:val="28"/>
        </w:rPr>
        <w:t>三、</w:t>
      </w:r>
      <w:r w:rsidRPr="00124BE0">
        <w:rPr>
          <w:rFonts w:ascii="標楷體" w:eastAsia="標楷體" w:hAnsi="標楷體" w:hint="eastAsia"/>
          <w:sz w:val="28"/>
          <w:szCs w:val="28"/>
        </w:rPr>
        <w:t>本小組置</w:t>
      </w:r>
      <w:r w:rsidR="00C83484">
        <w:rPr>
          <w:rFonts w:ascii="標楷體" w:eastAsia="標楷體" w:hAnsi="標楷體" w:hint="eastAsia"/>
          <w:sz w:val="28"/>
          <w:szCs w:val="28"/>
        </w:rPr>
        <w:t>委員十七人，主任委員一人，由副市長兼任，</w:t>
      </w:r>
      <w:r w:rsidRPr="00124BE0">
        <w:rPr>
          <w:rFonts w:ascii="標楷體" w:eastAsia="標楷體" w:hAnsi="標楷體" w:hint="eastAsia"/>
          <w:sz w:val="28"/>
          <w:szCs w:val="28"/>
        </w:rPr>
        <w:t>副主任</w:t>
      </w:r>
      <w:r>
        <w:rPr>
          <w:rFonts w:ascii="標楷體" w:eastAsia="標楷體" w:hAnsi="標楷體" w:hint="eastAsia"/>
          <w:sz w:val="28"/>
          <w:szCs w:val="28"/>
        </w:rPr>
        <w:t>委員</w:t>
      </w:r>
      <w:r w:rsidR="00C83484">
        <w:rPr>
          <w:rFonts w:ascii="標楷體" w:eastAsia="標楷體" w:hAnsi="標楷體" w:hint="eastAsia"/>
          <w:sz w:val="28"/>
          <w:szCs w:val="28"/>
        </w:rPr>
        <w:t>一人</w:t>
      </w:r>
      <w:r>
        <w:rPr>
          <w:rFonts w:ascii="標楷體" w:eastAsia="標楷體" w:hAnsi="標楷體" w:hint="eastAsia"/>
          <w:sz w:val="28"/>
          <w:szCs w:val="28"/>
        </w:rPr>
        <w:t>，由本府社會局局長兼任。其餘委員</w:t>
      </w:r>
      <w:r w:rsidR="00CC5E05">
        <w:rPr>
          <w:rFonts w:ascii="標楷體" w:eastAsia="標楷體" w:hAnsi="標楷體" w:hint="eastAsia"/>
          <w:sz w:val="28"/>
          <w:szCs w:val="28"/>
        </w:rPr>
        <w:t>由本府</w:t>
      </w:r>
      <w:r w:rsidR="00C83484">
        <w:rPr>
          <w:rFonts w:ascii="標楷體" w:eastAsia="標楷體" w:hAnsi="標楷體" w:hint="eastAsia"/>
          <w:sz w:val="28"/>
          <w:szCs w:val="28"/>
        </w:rPr>
        <w:t>就以下人員聘(</w:t>
      </w:r>
      <w:r w:rsidRPr="00124BE0">
        <w:rPr>
          <w:rFonts w:ascii="標楷體" w:eastAsia="標楷體" w:hAnsi="標楷體" w:hint="eastAsia"/>
          <w:sz w:val="28"/>
          <w:szCs w:val="28"/>
        </w:rPr>
        <w:t>派</w:t>
      </w:r>
      <w:r w:rsidR="00C83484">
        <w:rPr>
          <w:rFonts w:ascii="標楷體" w:eastAsia="標楷體" w:hAnsi="標楷體" w:hint="eastAsia"/>
          <w:sz w:val="28"/>
          <w:szCs w:val="28"/>
        </w:rPr>
        <w:t>)兼</w:t>
      </w:r>
      <w:r w:rsidR="00CC5E05">
        <w:rPr>
          <w:rFonts w:ascii="標楷體" w:eastAsia="標楷體" w:hAnsi="標楷體" w:hint="eastAsia"/>
          <w:sz w:val="28"/>
          <w:szCs w:val="28"/>
        </w:rPr>
        <w:t>之：</w:t>
      </w:r>
    </w:p>
    <w:p w:rsidR="00C83484" w:rsidRDefault="00CC5E05" w:rsidP="00F3455D">
      <w:pPr>
        <w:spacing w:line="460" w:lineRule="exact"/>
        <w:ind w:leftChars="178" w:left="1273" w:hangingChars="302" w:hanging="84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) </w:t>
      </w:r>
      <w:r w:rsidR="00216370">
        <w:rPr>
          <w:rFonts w:ascii="標楷體" w:eastAsia="標楷體" w:hAnsi="標楷體" w:hint="eastAsia"/>
          <w:sz w:val="28"/>
          <w:szCs w:val="28"/>
        </w:rPr>
        <w:t>本府目的事業主管機關</w:t>
      </w:r>
      <w:r w:rsidR="002C07EE">
        <w:rPr>
          <w:rFonts w:ascii="標楷體" w:eastAsia="標楷體" w:hAnsi="標楷體" w:hint="eastAsia"/>
          <w:sz w:val="28"/>
          <w:szCs w:val="28"/>
        </w:rPr>
        <w:t>代表</w:t>
      </w:r>
      <w:r w:rsidR="00216370">
        <w:rPr>
          <w:rFonts w:ascii="標楷體" w:eastAsia="標楷體" w:hAnsi="標楷體" w:hint="eastAsia"/>
          <w:sz w:val="28"/>
          <w:szCs w:val="28"/>
        </w:rPr>
        <w:t>五人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C5E05" w:rsidRDefault="00CC5E05" w:rsidP="00F3455D">
      <w:pPr>
        <w:spacing w:line="460" w:lineRule="exact"/>
        <w:ind w:leftChars="236" w:left="1272" w:hangingChars="252" w:hanging="70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 身心障礙福利</w:t>
      </w:r>
      <w:r w:rsidR="00BC0CFC">
        <w:rPr>
          <w:rFonts w:ascii="標楷體" w:eastAsia="標楷體" w:hAnsi="標楷體" w:hint="eastAsia"/>
          <w:sz w:val="28"/>
          <w:szCs w:val="28"/>
        </w:rPr>
        <w:t>學者、</w:t>
      </w:r>
      <w:r>
        <w:rPr>
          <w:rFonts w:ascii="標楷體" w:eastAsia="標楷體" w:hAnsi="標楷體" w:hint="eastAsia"/>
          <w:sz w:val="28"/>
          <w:szCs w:val="28"/>
        </w:rPr>
        <w:t>專家</w:t>
      </w:r>
      <w:r w:rsidR="00BC0CFC">
        <w:rPr>
          <w:rFonts w:ascii="標楷體" w:eastAsia="標楷體" w:hAnsi="標楷體" w:hint="eastAsia"/>
          <w:sz w:val="28"/>
          <w:szCs w:val="28"/>
        </w:rPr>
        <w:t>或民意代表</w:t>
      </w:r>
      <w:r>
        <w:rPr>
          <w:rFonts w:ascii="標楷體" w:eastAsia="標楷體" w:hAnsi="標楷體" w:hint="eastAsia"/>
          <w:sz w:val="28"/>
          <w:szCs w:val="28"/>
        </w:rPr>
        <w:t>三人。</w:t>
      </w:r>
    </w:p>
    <w:p w:rsidR="00CC5E05" w:rsidRDefault="00CC5E05" w:rsidP="00F3455D">
      <w:pPr>
        <w:spacing w:line="460" w:lineRule="exact"/>
        <w:ind w:leftChars="236" w:left="1272" w:hangingChars="252" w:hanging="70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 身心障礙者或其監護人代表二人。</w:t>
      </w:r>
    </w:p>
    <w:p w:rsidR="00CC5E05" w:rsidRDefault="00CC5E05" w:rsidP="00F3455D">
      <w:pPr>
        <w:spacing w:line="460" w:lineRule="exact"/>
        <w:ind w:leftChars="236" w:left="1272" w:hangingChars="252" w:hanging="70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 民間相關機構代表二人。</w:t>
      </w:r>
    </w:p>
    <w:p w:rsidR="00CC5E05" w:rsidRPr="00CC5E05" w:rsidRDefault="00CC5E05" w:rsidP="00F3455D">
      <w:pPr>
        <w:spacing w:line="460" w:lineRule="exact"/>
        <w:ind w:leftChars="236" w:left="1272" w:hangingChars="252" w:hanging="70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 民間相關團體代表三人。</w:t>
      </w:r>
    </w:p>
    <w:p w:rsidR="001F72A5" w:rsidRPr="00124BE0" w:rsidRDefault="001F72A5" w:rsidP="00F3455D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前項委員任期二年，期滿得續</w:t>
      </w:r>
      <w:r w:rsidR="00BC0CFC">
        <w:rPr>
          <w:rFonts w:ascii="標楷體" w:eastAsia="標楷體" w:hAnsi="標楷體" w:hint="eastAsia"/>
          <w:sz w:val="28"/>
          <w:szCs w:val="28"/>
        </w:rPr>
        <w:t>聘(</w:t>
      </w:r>
      <w:r w:rsidR="00BC0CFC" w:rsidRPr="00124BE0">
        <w:rPr>
          <w:rFonts w:ascii="標楷體" w:eastAsia="標楷體" w:hAnsi="標楷體" w:hint="eastAsia"/>
          <w:sz w:val="28"/>
          <w:szCs w:val="28"/>
        </w:rPr>
        <w:t>派</w:t>
      </w:r>
      <w:r w:rsidR="00BC0CFC">
        <w:rPr>
          <w:rFonts w:ascii="標楷體" w:eastAsia="標楷體" w:hAnsi="標楷體" w:hint="eastAsia"/>
          <w:sz w:val="28"/>
          <w:szCs w:val="28"/>
        </w:rPr>
        <w:t>)兼</w:t>
      </w:r>
      <w:r w:rsidRPr="00124BE0">
        <w:rPr>
          <w:rFonts w:ascii="標楷體" w:eastAsia="標楷體" w:hAnsi="標楷體" w:hint="eastAsia"/>
          <w:sz w:val="28"/>
          <w:szCs w:val="28"/>
        </w:rPr>
        <w:t>之。但代表機關或團體出任者，應隨其本職進退。</w:t>
      </w:r>
    </w:p>
    <w:p w:rsidR="001F72A5" w:rsidRPr="00124BE0" w:rsidRDefault="001F72A5" w:rsidP="00F3455D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委員出缺時，其所餘任期尚有半年以上者應予</w:t>
      </w:r>
      <w:proofErr w:type="gramStart"/>
      <w:r w:rsidRPr="00124BE0">
        <w:rPr>
          <w:rFonts w:ascii="標楷體" w:eastAsia="標楷體" w:hAnsi="標楷體" w:hint="eastAsia"/>
          <w:sz w:val="28"/>
          <w:szCs w:val="28"/>
        </w:rPr>
        <w:t>補聘，補聘</w:t>
      </w:r>
      <w:proofErr w:type="gramEnd"/>
      <w:r w:rsidRPr="00124BE0">
        <w:rPr>
          <w:rFonts w:ascii="標楷體" w:eastAsia="標楷體" w:hAnsi="標楷體" w:hint="eastAsia"/>
          <w:sz w:val="28"/>
          <w:szCs w:val="28"/>
        </w:rPr>
        <w:t>委員之任期至原委員任期屆滿之日為止。</w:t>
      </w:r>
    </w:p>
    <w:p w:rsidR="001F72A5" w:rsidRDefault="00C83484" w:rsidP="00F3455D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本小組委員單一性別</w:t>
      </w:r>
      <w:r w:rsidR="001F72A5" w:rsidRPr="00124BE0">
        <w:rPr>
          <w:rFonts w:ascii="標楷體" w:eastAsia="標楷體" w:hAnsi="標楷體" w:hint="eastAsia"/>
          <w:sz w:val="28"/>
          <w:szCs w:val="28"/>
        </w:rPr>
        <w:t>不得少於委員總數三分之一。</w:t>
      </w:r>
    </w:p>
    <w:p w:rsidR="001F72A5" w:rsidRPr="00B14D88" w:rsidRDefault="001F72A5" w:rsidP="00F3455D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四</w:t>
      </w:r>
      <w:r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本小組置執行秘書一人，承主任委員之命處理日常事務；並置工作人員若干人，</w:t>
      </w:r>
      <w:proofErr w:type="gramStart"/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均由主任委員</w:t>
      </w:r>
      <w:proofErr w:type="gramEnd"/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就各目的事業主管機關之人員派兼之。</w:t>
      </w:r>
    </w:p>
    <w:p w:rsidR="001F72A5" w:rsidRPr="00B14D88" w:rsidRDefault="001F72A5" w:rsidP="00F3455D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五</w:t>
      </w:r>
      <w:r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本小組會每年開會二次，由主任委員召集並為主席，必要時得召集臨時會議。主任委員未能出席時，由副主任委員代理之；主任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委員、副主任委員均不能出席時，由主任委員指定委員中一人代理主席。</w:t>
      </w:r>
    </w:p>
    <w:p w:rsidR="001F72A5" w:rsidRPr="00B14D88" w:rsidRDefault="001F72A5" w:rsidP="00F3455D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六</w:t>
      </w:r>
      <w:r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委員應親自出席會議，但由機關代表兼任之委員，除主任委員及副主任委員外，如因故未能親自出席時，得指派他人代理出席。</w:t>
      </w:r>
    </w:p>
    <w:p w:rsidR="001F72A5" w:rsidRPr="00B14D88" w:rsidRDefault="001F72A5" w:rsidP="00F3455D">
      <w:pPr>
        <w:widowControl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七</w:t>
      </w:r>
      <w:r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本小組開會應有二分之一以上委員出席，決議事項應經出席委員過半數之同意；可否同數時，取決於主席。</w:t>
      </w:r>
    </w:p>
    <w:p w:rsidR="001F72A5" w:rsidRDefault="001F72A5" w:rsidP="00F3455D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八</w:t>
      </w:r>
      <w:r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本小組開會時得邀請相關機關派員列席；審議身心障礙者之申訴事宜時，得設處理分隊調查事實，並得邀請協調人及相關機構、團體列席。</w:t>
      </w:r>
    </w:p>
    <w:p w:rsidR="001F72A5" w:rsidRPr="00B14D88" w:rsidRDefault="001F72A5" w:rsidP="00F3455D">
      <w:pPr>
        <w:spacing w:line="460" w:lineRule="exact"/>
        <w:ind w:left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委員對於審議之身心障礙協調案件具有利害關係者，應自行迴避。</w:t>
      </w:r>
    </w:p>
    <w:p w:rsidR="001F72A5" w:rsidRPr="00B14D88" w:rsidRDefault="001F72A5" w:rsidP="00F3455D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九</w:t>
      </w:r>
      <w:r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Pr="00B14D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本小組決議事項應於本府網站發布並送請相關機關(構)、團體參考或辦理。</w:t>
      </w:r>
    </w:p>
    <w:p w:rsidR="001F72A5" w:rsidRPr="00B14D88" w:rsidRDefault="001F72A5" w:rsidP="00F3455D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Pr="00B14D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本小組</w:t>
      </w:r>
      <w:r>
        <w:rPr>
          <w:rFonts w:ascii="標楷體" w:eastAsia="標楷體" w:hAnsi="標楷體" w:hint="eastAsia"/>
          <w:color w:val="000000"/>
          <w:sz w:val="28"/>
          <w:szCs w:val="28"/>
        </w:rPr>
        <w:t>兼任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均</w:t>
      </w:r>
      <w:r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無</w:t>
      </w:r>
      <w:proofErr w:type="gramEnd"/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給職。</w:t>
      </w:r>
    </w:p>
    <w:p w:rsidR="001F72A5" w:rsidRPr="005644F4" w:rsidRDefault="001F72A5" w:rsidP="00F3455D">
      <w:pPr>
        <w:spacing w:line="460" w:lineRule="exact"/>
        <w:jc w:val="both"/>
        <w:rPr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24BE0">
        <w:rPr>
          <w:rFonts w:ascii="標楷體" w:eastAsia="標楷體" w:hAnsi="標楷體" w:hint="eastAsia"/>
          <w:sz w:val="28"/>
          <w:szCs w:val="28"/>
        </w:rPr>
        <w:t>本小組所需經費，由本府社會局編列預算支應。</w:t>
      </w:r>
    </w:p>
    <w:p w:rsidR="007A5632" w:rsidRPr="001F72A5" w:rsidRDefault="00684E32" w:rsidP="00F3455D">
      <w:pPr>
        <w:jc w:val="both"/>
      </w:pPr>
    </w:p>
    <w:sectPr w:rsidR="007A5632" w:rsidRPr="001F72A5" w:rsidSect="00B841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E32" w:rsidRDefault="00684E32" w:rsidP="00216370">
      <w:r>
        <w:separator/>
      </w:r>
    </w:p>
  </w:endnote>
  <w:endnote w:type="continuationSeparator" w:id="0">
    <w:p w:rsidR="00684E32" w:rsidRDefault="00684E32" w:rsidP="00216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E32" w:rsidRDefault="00684E32" w:rsidP="00216370">
      <w:r>
        <w:separator/>
      </w:r>
    </w:p>
  </w:footnote>
  <w:footnote w:type="continuationSeparator" w:id="0">
    <w:p w:rsidR="00684E32" w:rsidRDefault="00684E32" w:rsidP="002163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B1407"/>
    <w:multiLevelType w:val="hybridMultilevel"/>
    <w:tmpl w:val="FF727C30"/>
    <w:lvl w:ilvl="0" w:tplc="DFE0295A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72A5"/>
    <w:rsid w:val="000125A8"/>
    <w:rsid w:val="00045694"/>
    <w:rsid w:val="001F72A5"/>
    <w:rsid w:val="00216370"/>
    <w:rsid w:val="002C07EE"/>
    <w:rsid w:val="00497959"/>
    <w:rsid w:val="00645F70"/>
    <w:rsid w:val="006833BC"/>
    <w:rsid w:val="00684E32"/>
    <w:rsid w:val="008B2E03"/>
    <w:rsid w:val="009D485C"/>
    <w:rsid w:val="00A00C49"/>
    <w:rsid w:val="00A357B8"/>
    <w:rsid w:val="00B8410D"/>
    <w:rsid w:val="00BC0CFC"/>
    <w:rsid w:val="00C83484"/>
    <w:rsid w:val="00CC5E05"/>
    <w:rsid w:val="00E03E72"/>
    <w:rsid w:val="00F13D3D"/>
    <w:rsid w:val="00F3455D"/>
    <w:rsid w:val="00F83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2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E0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63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37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3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37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2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E0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63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37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3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37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900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葉書瑜</dc:creator>
  <cp:lastModifiedBy>cakica35</cp:lastModifiedBy>
  <cp:revision>2</cp:revision>
  <dcterms:created xsi:type="dcterms:W3CDTF">2016-09-07T07:59:00Z</dcterms:created>
  <dcterms:modified xsi:type="dcterms:W3CDTF">2016-09-07T07:59:00Z</dcterms:modified>
</cp:coreProperties>
</file>