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443D" w:rsidRPr="00553FE4" w:rsidRDefault="00883883" w:rsidP="00553FE4">
      <w:pPr>
        <w:pStyle w:val="DefaultText"/>
        <w:adjustRightInd/>
        <w:jc w:val="center"/>
        <w:rPr>
          <w:rFonts w:eastAsia="標楷體"/>
          <w:sz w:val="40"/>
          <w:szCs w:val="40"/>
        </w:rPr>
      </w:pPr>
      <w:r w:rsidRPr="00553FE4">
        <w:rPr>
          <w:rFonts w:eastAsia="標楷體"/>
          <w:sz w:val="40"/>
          <w:szCs w:val="40"/>
        </w:rPr>
        <w:t>臺中</w:t>
      </w:r>
      <w:r w:rsidR="00D06CD9" w:rsidRPr="00553FE4">
        <w:rPr>
          <w:rFonts w:eastAsia="標楷體"/>
          <w:sz w:val="40"/>
          <w:szCs w:val="40"/>
        </w:rPr>
        <w:t>市</w:t>
      </w:r>
      <w:r w:rsidR="009673D6" w:rsidRPr="00553FE4">
        <w:rPr>
          <w:rFonts w:eastAsia="標楷體"/>
          <w:sz w:val="40"/>
          <w:szCs w:val="40"/>
        </w:rPr>
        <w:t>災害應變中心無線電測試</w:t>
      </w:r>
      <w:r w:rsidR="00495898" w:rsidRPr="00553FE4">
        <w:rPr>
          <w:rFonts w:eastAsia="標楷體"/>
          <w:sz w:val="40"/>
          <w:szCs w:val="40"/>
        </w:rPr>
        <w:t>及保養</w:t>
      </w:r>
      <w:r w:rsidR="00D3443D" w:rsidRPr="00553FE4">
        <w:rPr>
          <w:rFonts w:eastAsia="標楷體"/>
          <w:sz w:val="40"/>
          <w:szCs w:val="40"/>
        </w:rPr>
        <w:t>實施計畫</w:t>
      </w:r>
    </w:p>
    <w:p w:rsidR="00DB6558" w:rsidRPr="00553FE4" w:rsidRDefault="001E129E" w:rsidP="00553FE4">
      <w:pPr>
        <w:pStyle w:val="DefaultText"/>
        <w:adjustRightInd/>
        <w:spacing w:line="460" w:lineRule="exact"/>
        <w:jc w:val="right"/>
        <w:rPr>
          <w:rFonts w:eastAsia="標楷體"/>
          <w:szCs w:val="24"/>
        </w:rPr>
      </w:pPr>
      <w:r w:rsidRPr="00553FE4">
        <w:rPr>
          <w:rFonts w:eastAsia="標楷體"/>
          <w:szCs w:val="24"/>
        </w:rPr>
        <w:t>中華民國</w:t>
      </w:r>
      <w:r w:rsidRPr="00553FE4">
        <w:rPr>
          <w:rFonts w:eastAsia="標楷體"/>
          <w:szCs w:val="24"/>
        </w:rPr>
        <w:t>105</w:t>
      </w:r>
      <w:r w:rsidRPr="00553FE4">
        <w:rPr>
          <w:rFonts w:eastAsia="標楷體"/>
          <w:szCs w:val="24"/>
        </w:rPr>
        <w:t>年</w:t>
      </w:r>
      <w:r w:rsidR="00CF3094" w:rsidRPr="00553FE4">
        <w:rPr>
          <w:rFonts w:eastAsia="標楷體"/>
          <w:szCs w:val="24"/>
        </w:rPr>
        <w:t>7</w:t>
      </w:r>
      <w:r w:rsidRPr="00553FE4">
        <w:rPr>
          <w:rFonts w:eastAsia="標楷體"/>
          <w:szCs w:val="24"/>
        </w:rPr>
        <w:t>月</w:t>
      </w:r>
      <w:r w:rsidR="00CF3094" w:rsidRPr="00553FE4">
        <w:rPr>
          <w:rFonts w:eastAsia="標楷體"/>
          <w:szCs w:val="24"/>
        </w:rPr>
        <w:t>20</w:t>
      </w:r>
      <w:r w:rsidR="00DB6558" w:rsidRPr="00553FE4">
        <w:rPr>
          <w:rFonts w:eastAsia="標楷體"/>
          <w:szCs w:val="24"/>
        </w:rPr>
        <w:t>日府</w:t>
      </w:r>
      <w:r w:rsidR="007A0A6E" w:rsidRPr="00553FE4">
        <w:rPr>
          <w:rFonts w:eastAsia="標楷體"/>
          <w:szCs w:val="24"/>
        </w:rPr>
        <w:t>授</w:t>
      </w:r>
      <w:r w:rsidR="00DB6558" w:rsidRPr="00553FE4">
        <w:rPr>
          <w:rFonts w:eastAsia="標楷體"/>
          <w:szCs w:val="24"/>
        </w:rPr>
        <w:t>消管字第</w:t>
      </w:r>
      <w:r w:rsidR="00CF3094" w:rsidRPr="00553FE4">
        <w:rPr>
          <w:rFonts w:eastAsia="標楷體"/>
          <w:szCs w:val="24"/>
        </w:rPr>
        <w:t>1050149366</w:t>
      </w:r>
      <w:r w:rsidR="00DB6558" w:rsidRPr="00553FE4">
        <w:rPr>
          <w:rFonts w:eastAsia="標楷體"/>
          <w:szCs w:val="24"/>
        </w:rPr>
        <w:t>號函訂定</w:t>
      </w:r>
    </w:p>
    <w:p w:rsidR="00AD1601" w:rsidRPr="00553FE4" w:rsidRDefault="001E129E" w:rsidP="007E283E">
      <w:pPr>
        <w:pStyle w:val="DefaultText"/>
        <w:numPr>
          <w:ilvl w:val="0"/>
          <w:numId w:val="1"/>
        </w:numPr>
        <w:tabs>
          <w:tab w:val="clear" w:pos="720"/>
        </w:tabs>
        <w:adjustRightInd/>
        <w:snapToGrid w:val="0"/>
        <w:spacing w:line="460" w:lineRule="exact"/>
        <w:ind w:left="567" w:hanging="567"/>
        <w:jc w:val="both"/>
        <w:rPr>
          <w:rFonts w:eastAsia="標楷體"/>
          <w:sz w:val="28"/>
          <w:szCs w:val="28"/>
        </w:rPr>
      </w:pPr>
      <w:r w:rsidRPr="00553FE4">
        <w:rPr>
          <w:rFonts w:eastAsia="標楷體"/>
          <w:sz w:val="28"/>
          <w:szCs w:val="28"/>
        </w:rPr>
        <w:t>依據</w:t>
      </w:r>
      <w:r w:rsidR="00D3443D" w:rsidRPr="00553FE4">
        <w:rPr>
          <w:rFonts w:eastAsia="標楷體"/>
          <w:sz w:val="28"/>
          <w:szCs w:val="28"/>
        </w:rPr>
        <w:t>：</w:t>
      </w:r>
    </w:p>
    <w:p w:rsidR="001E129E" w:rsidRPr="00553FE4" w:rsidRDefault="00145562" w:rsidP="007E283E">
      <w:pPr>
        <w:pStyle w:val="DefaultText"/>
        <w:numPr>
          <w:ilvl w:val="0"/>
          <w:numId w:val="16"/>
        </w:numPr>
        <w:adjustRightInd/>
        <w:snapToGrid w:val="0"/>
        <w:spacing w:line="460" w:lineRule="exact"/>
        <w:ind w:left="1134" w:hanging="567"/>
        <w:jc w:val="both"/>
        <w:rPr>
          <w:rFonts w:eastAsia="標楷體"/>
          <w:sz w:val="28"/>
          <w:szCs w:val="28"/>
        </w:rPr>
      </w:pPr>
      <w:r w:rsidRPr="00553FE4">
        <w:rPr>
          <w:rFonts w:eastAsia="標楷體"/>
          <w:sz w:val="28"/>
          <w:szCs w:val="28"/>
        </w:rPr>
        <w:t>災害防救法第</w:t>
      </w:r>
      <w:r w:rsidRPr="00553FE4">
        <w:rPr>
          <w:rFonts w:eastAsia="標楷體"/>
          <w:sz w:val="28"/>
          <w:szCs w:val="28"/>
        </w:rPr>
        <w:t>28</w:t>
      </w:r>
      <w:r w:rsidRPr="00553FE4">
        <w:rPr>
          <w:rFonts w:eastAsia="標楷體"/>
          <w:sz w:val="28"/>
          <w:szCs w:val="28"/>
        </w:rPr>
        <w:t>條第</w:t>
      </w:r>
      <w:r w:rsidRPr="00553FE4">
        <w:rPr>
          <w:rFonts w:eastAsia="標楷體"/>
          <w:sz w:val="28"/>
          <w:szCs w:val="28"/>
        </w:rPr>
        <w:t>2</w:t>
      </w:r>
      <w:r w:rsidR="001E129E" w:rsidRPr="00553FE4">
        <w:rPr>
          <w:rFonts w:eastAsia="標楷體"/>
          <w:sz w:val="28"/>
          <w:szCs w:val="28"/>
        </w:rPr>
        <w:t>項。</w:t>
      </w:r>
    </w:p>
    <w:p w:rsidR="001E129E" w:rsidRPr="00553FE4" w:rsidRDefault="00145562" w:rsidP="007E283E">
      <w:pPr>
        <w:pStyle w:val="DefaultText"/>
        <w:numPr>
          <w:ilvl w:val="0"/>
          <w:numId w:val="16"/>
        </w:numPr>
        <w:adjustRightInd/>
        <w:snapToGrid w:val="0"/>
        <w:spacing w:line="460" w:lineRule="exact"/>
        <w:ind w:left="1134" w:hanging="567"/>
        <w:jc w:val="both"/>
        <w:rPr>
          <w:rFonts w:eastAsia="標楷體"/>
          <w:sz w:val="28"/>
          <w:szCs w:val="28"/>
        </w:rPr>
      </w:pPr>
      <w:r w:rsidRPr="00553FE4">
        <w:rPr>
          <w:rFonts w:eastAsia="標楷體"/>
          <w:sz w:val="28"/>
          <w:szCs w:val="28"/>
        </w:rPr>
        <w:t>災害防救法施行細則第</w:t>
      </w:r>
      <w:r w:rsidRPr="00553FE4">
        <w:rPr>
          <w:rFonts w:eastAsia="標楷體"/>
          <w:sz w:val="28"/>
          <w:szCs w:val="28"/>
        </w:rPr>
        <w:t>11</w:t>
      </w:r>
      <w:r w:rsidR="001E129E" w:rsidRPr="00553FE4">
        <w:rPr>
          <w:rFonts w:eastAsia="標楷體"/>
          <w:sz w:val="28"/>
          <w:szCs w:val="28"/>
        </w:rPr>
        <w:t>條。</w:t>
      </w:r>
    </w:p>
    <w:p w:rsidR="007E283E" w:rsidRDefault="001E129E" w:rsidP="007E283E">
      <w:pPr>
        <w:pStyle w:val="DefaultText"/>
        <w:numPr>
          <w:ilvl w:val="0"/>
          <w:numId w:val="1"/>
        </w:numPr>
        <w:tabs>
          <w:tab w:val="clear" w:pos="720"/>
        </w:tabs>
        <w:adjustRightInd/>
        <w:snapToGrid w:val="0"/>
        <w:spacing w:line="460" w:lineRule="exact"/>
        <w:ind w:left="567" w:hanging="567"/>
        <w:jc w:val="both"/>
        <w:rPr>
          <w:rFonts w:eastAsia="標楷體"/>
          <w:sz w:val="28"/>
          <w:szCs w:val="28"/>
        </w:rPr>
      </w:pPr>
      <w:r w:rsidRPr="00553FE4">
        <w:rPr>
          <w:rFonts w:eastAsia="標楷體"/>
          <w:sz w:val="28"/>
          <w:szCs w:val="28"/>
        </w:rPr>
        <w:t>目的：</w:t>
      </w:r>
    </w:p>
    <w:p w:rsidR="001E129E" w:rsidRPr="007E283E" w:rsidRDefault="001E129E" w:rsidP="007E283E">
      <w:pPr>
        <w:pStyle w:val="DefaultText"/>
        <w:adjustRightInd/>
        <w:snapToGrid w:val="0"/>
        <w:spacing w:line="460" w:lineRule="exact"/>
        <w:ind w:left="567"/>
        <w:jc w:val="both"/>
        <w:rPr>
          <w:rFonts w:eastAsia="標楷體"/>
          <w:sz w:val="28"/>
          <w:szCs w:val="28"/>
        </w:rPr>
      </w:pPr>
      <w:r w:rsidRPr="007E283E">
        <w:rPr>
          <w:rFonts w:eastAsia="標楷體"/>
          <w:sz w:val="28"/>
          <w:szCs w:val="28"/>
        </w:rPr>
        <w:t>臺中市災害應變中心為確保與各災害防救機關及各區公所</w:t>
      </w:r>
      <w:r w:rsidR="00145562" w:rsidRPr="007E283E">
        <w:rPr>
          <w:rFonts w:eastAsia="標楷體"/>
          <w:sz w:val="28"/>
          <w:szCs w:val="28"/>
        </w:rPr>
        <w:t xml:space="preserve"> </w:t>
      </w:r>
      <w:r w:rsidRPr="007E283E">
        <w:rPr>
          <w:rFonts w:eastAsia="標楷體"/>
          <w:sz w:val="28"/>
          <w:szCs w:val="28"/>
        </w:rPr>
        <w:t>各型通訊設備</w:t>
      </w:r>
      <w:r w:rsidR="007E283E">
        <w:rPr>
          <w:rFonts w:eastAsia="標楷體"/>
          <w:sz w:val="28"/>
          <w:szCs w:val="28"/>
        </w:rPr>
        <w:t>（</w:t>
      </w:r>
      <w:r w:rsidR="00DB6558" w:rsidRPr="007E283E">
        <w:rPr>
          <w:rFonts w:eastAsia="標楷體"/>
          <w:sz w:val="28"/>
          <w:szCs w:val="28"/>
        </w:rPr>
        <w:t>手提台、車裝台、固定台</w:t>
      </w:r>
      <w:r w:rsidR="007E283E">
        <w:rPr>
          <w:rFonts w:eastAsia="標楷體"/>
          <w:sz w:val="28"/>
          <w:szCs w:val="28"/>
        </w:rPr>
        <w:t>）</w:t>
      </w:r>
      <w:r w:rsidRPr="007E283E">
        <w:rPr>
          <w:rFonts w:eastAsia="標楷體"/>
          <w:sz w:val="28"/>
          <w:szCs w:val="28"/>
        </w:rPr>
        <w:t>經常保持堪用狀況，能靈活有效運作，特訂定本計畫。</w:t>
      </w:r>
    </w:p>
    <w:p w:rsidR="00DB6558" w:rsidRPr="00553FE4" w:rsidRDefault="00DB6558" w:rsidP="007E283E">
      <w:pPr>
        <w:pStyle w:val="DefaultText"/>
        <w:numPr>
          <w:ilvl w:val="0"/>
          <w:numId w:val="1"/>
        </w:numPr>
        <w:tabs>
          <w:tab w:val="clear" w:pos="720"/>
        </w:tabs>
        <w:adjustRightInd/>
        <w:snapToGrid w:val="0"/>
        <w:spacing w:line="460" w:lineRule="exact"/>
        <w:ind w:left="567" w:hanging="567"/>
        <w:jc w:val="both"/>
        <w:rPr>
          <w:rFonts w:eastAsia="標楷體"/>
          <w:sz w:val="28"/>
          <w:szCs w:val="28"/>
        </w:rPr>
      </w:pPr>
      <w:r w:rsidRPr="00553FE4">
        <w:rPr>
          <w:rFonts w:eastAsia="標楷體"/>
          <w:sz w:val="28"/>
          <w:szCs w:val="28"/>
        </w:rPr>
        <w:t>實施項目：</w:t>
      </w:r>
    </w:p>
    <w:p w:rsidR="001E129E" w:rsidRPr="00553FE4" w:rsidRDefault="00DB6558" w:rsidP="007E283E">
      <w:pPr>
        <w:pStyle w:val="DefaultText"/>
        <w:numPr>
          <w:ilvl w:val="0"/>
          <w:numId w:val="17"/>
        </w:numPr>
        <w:adjustRightInd/>
        <w:snapToGrid w:val="0"/>
        <w:spacing w:line="460" w:lineRule="exact"/>
        <w:ind w:left="1134" w:hanging="567"/>
        <w:jc w:val="both"/>
        <w:rPr>
          <w:rFonts w:eastAsia="標楷體"/>
          <w:sz w:val="28"/>
          <w:szCs w:val="28"/>
        </w:rPr>
      </w:pPr>
      <w:r w:rsidRPr="00553FE4">
        <w:rPr>
          <w:rFonts w:eastAsia="標楷體"/>
          <w:sz w:val="28"/>
          <w:szCs w:val="28"/>
        </w:rPr>
        <w:t>無線電保養請各災害防救機關及各區公所指定專人負責維護保養及測試，維修由本府消防局救災救護指揮中心協助各災害防救機關及各區公所辦理</w:t>
      </w:r>
      <w:r w:rsidR="00495898" w:rsidRPr="00553FE4">
        <w:rPr>
          <w:rFonts w:eastAsia="標楷體"/>
          <w:sz w:val="28"/>
          <w:szCs w:val="28"/>
        </w:rPr>
        <w:t>，維修經費由各保管單位預算支應</w:t>
      </w:r>
      <w:r w:rsidR="001E129E" w:rsidRPr="00553FE4">
        <w:rPr>
          <w:rFonts w:eastAsia="標楷體"/>
          <w:sz w:val="28"/>
          <w:szCs w:val="28"/>
        </w:rPr>
        <w:t>。</w:t>
      </w:r>
    </w:p>
    <w:p w:rsidR="00DB6558" w:rsidRPr="00553FE4" w:rsidRDefault="00DB6558" w:rsidP="007E283E">
      <w:pPr>
        <w:pStyle w:val="DefaultText"/>
        <w:numPr>
          <w:ilvl w:val="0"/>
          <w:numId w:val="17"/>
        </w:numPr>
        <w:adjustRightInd/>
        <w:snapToGrid w:val="0"/>
        <w:spacing w:line="460" w:lineRule="exact"/>
        <w:ind w:left="1134" w:hanging="567"/>
        <w:jc w:val="both"/>
        <w:rPr>
          <w:rFonts w:eastAsia="標楷體"/>
          <w:sz w:val="28"/>
          <w:szCs w:val="28"/>
        </w:rPr>
      </w:pPr>
      <w:r w:rsidRPr="00553FE4">
        <w:rPr>
          <w:rFonts w:eastAsia="標楷體"/>
          <w:sz w:val="28"/>
          <w:szCs w:val="28"/>
        </w:rPr>
        <w:t>各災害防救機關及各區公所無線電如報廢或遺失請函報本府消防局救災救護指揮中心。</w:t>
      </w:r>
    </w:p>
    <w:p w:rsidR="00DB6558" w:rsidRPr="00553FE4" w:rsidRDefault="00F47EBC" w:rsidP="007E283E">
      <w:pPr>
        <w:pStyle w:val="DefaultText"/>
        <w:numPr>
          <w:ilvl w:val="0"/>
          <w:numId w:val="17"/>
        </w:numPr>
        <w:adjustRightInd/>
        <w:snapToGrid w:val="0"/>
        <w:spacing w:line="460" w:lineRule="exact"/>
        <w:ind w:left="1134" w:hanging="567"/>
        <w:jc w:val="both"/>
        <w:rPr>
          <w:rFonts w:eastAsia="標楷體"/>
          <w:sz w:val="28"/>
          <w:szCs w:val="28"/>
        </w:rPr>
      </w:pPr>
      <w:r w:rsidRPr="00553FE4">
        <w:rPr>
          <w:rFonts w:eastAsia="標楷體"/>
          <w:sz w:val="28"/>
          <w:szCs w:val="28"/>
        </w:rPr>
        <w:t>臺中市應變中心二級開設時，各災害防救機關及各區公所預先將無線電整備提供指揮官使用。</w:t>
      </w:r>
    </w:p>
    <w:p w:rsidR="0070772D" w:rsidRDefault="0070772D" w:rsidP="007E283E">
      <w:pPr>
        <w:pStyle w:val="DefaultText"/>
        <w:numPr>
          <w:ilvl w:val="0"/>
          <w:numId w:val="1"/>
        </w:numPr>
        <w:tabs>
          <w:tab w:val="clear" w:pos="720"/>
        </w:tabs>
        <w:adjustRightInd/>
        <w:snapToGrid w:val="0"/>
        <w:spacing w:line="460" w:lineRule="exact"/>
        <w:ind w:left="567" w:hanging="567"/>
        <w:jc w:val="both"/>
        <w:rPr>
          <w:rFonts w:eastAsia="標楷體"/>
          <w:sz w:val="28"/>
          <w:szCs w:val="28"/>
        </w:rPr>
      </w:pPr>
      <w:r w:rsidRPr="00553FE4">
        <w:rPr>
          <w:rFonts w:eastAsia="標楷體"/>
          <w:sz w:val="28"/>
          <w:szCs w:val="28"/>
        </w:rPr>
        <w:t>功能測試實施方式：</w:t>
      </w:r>
    </w:p>
    <w:p w:rsidR="007E283E" w:rsidRPr="00553FE4" w:rsidRDefault="007E283E" w:rsidP="007E283E">
      <w:pPr>
        <w:pStyle w:val="DefaultText"/>
        <w:numPr>
          <w:ilvl w:val="0"/>
          <w:numId w:val="18"/>
        </w:numPr>
        <w:adjustRightInd/>
        <w:snapToGrid w:val="0"/>
        <w:spacing w:line="460" w:lineRule="exact"/>
        <w:ind w:left="1134" w:hanging="567"/>
        <w:jc w:val="both"/>
        <w:rPr>
          <w:rFonts w:eastAsia="標楷體"/>
          <w:sz w:val="28"/>
          <w:szCs w:val="28"/>
        </w:rPr>
      </w:pPr>
      <w:r w:rsidRPr="00553FE4">
        <w:rPr>
          <w:rFonts w:eastAsia="標楷體"/>
          <w:sz w:val="28"/>
          <w:szCs w:val="28"/>
        </w:rPr>
        <w:t>每月測試無線電依照各災害防救機關及各區公所無線電代號，各分別區分三個群組輪流實施測試</w:t>
      </w:r>
      <w:r>
        <w:rPr>
          <w:rFonts w:eastAsia="標楷體"/>
          <w:sz w:val="28"/>
          <w:szCs w:val="28"/>
        </w:rPr>
        <w:t>（</w:t>
      </w:r>
      <w:r w:rsidRPr="00553FE4">
        <w:rPr>
          <w:rFonts w:eastAsia="標楷體"/>
          <w:sz w:val="28"/>
          <w:szCs w:val="28"/>
        </w:rPr>
        <w:t>如附件</w:t>
      </w:r>
      <w:r w:rsidRPr="00553FE4">
        <w:rPr>
          <w:rFonts w:eastAsia="標楷體"/>
          <w:sz w:val="28"/>
          <w:szCs w:val="28"/>
        </w:rPr>
        <w:t>1</w:t>
      </w:r>
      <w:r>
        <w:rPr>
          <w:rFonts w:eastAsia="標楷體"/>
          <w:sz w:val="28"/>
          <w:szCs w:val="28"/>
        </w:rPr>
        <w:t>）</w:t>
      </w:r>
      <w:r w:rsidRPr="00553FE4">
        <w:rPr>
          <w:rFonts w:eastAsia="標楷體"/>
          <w:sz w:val="28"/>
          <w:szCs w:val="28"/>
        </w:rPr>
        <w:t>並記錄測試內容</w:t>
      </w:r>
      <w:r>
        <w:rPr>
          <w:rFonts w:eastAsia="標楷體"/>
          <w:sz w:val="28"/>
          <w:szCs w:val="28"/>
        </w:rPr>
        <w:t>（</w:t>
      </w:r>
      <w:r w:rsidRPr="00553FE4">
        <w:rPr>
          <w:rFonts w:eastAsia="標楷體"/>
          <w:sz w:val="28"/>
          <w:szCs w:val="28"/>
        </w:rPr>
        <w:t>如附件</w:t>
      </w:r>
      <w:r w:rsidRPr="00553FE4">
        <w:rPr>
          <w:rFonts w:eastAsia="標楷體"/>
          <w:sz w:val="28"/>
          <w:szCs w:val="28"/>
        </w:rPr>
        <w:t>2</w:t>
      </w:r>
      <w:r>
        <w:rPr>
          <w:rFonts w:eastAsia="標楷體"/>
          <w:sz w:val="28"/>
          <w:szCs w:val="28"/>
        </w:rPr>
        <w:t>）</w:t>
      </w:r>
      <w:r w:rsidRPr="00553FE4">
        <w:rPr>
          <w:rFonts w:eastAsia="標楷體"/>
          <w:sz w:val="28"/>
          <w:szCs w:val="28"/>
        </w:rPr>
        <w:t>。</w:t>
      </w:r>
    </w:p>
    <w:p w:rsidR="007E283E" w:rsidRPr="00553FE4" w:rsidRDefault="007E283E" w:rsidP="007E283E">
      <w:pPr>
        <w:pStyle w:val="DefaultText"/>
        <w:numPr>
          <w:ilvl w:val="0"/>
          <w:numId w:val="18"/>
        </w:numPr>
        <w:adjustRightInd/>
        <w:snapToGrid w:val="0"/>
        <w:spacing w:line="460" w:lineRule="exact"/>
        <w:ind w:left="1134" w:hanging="567"/>
        <w:jc w:val="both"/>
        <w:rPr>
          <w:rFonts w:eastAsia="標楷體"/>
          <w:sz w:val="28"/>
          <w:szCs w:val="28"/>
        </w:rPr>
      </w:pPr>
      <w:r w:rsidRPr="00553FE4">
        <w:rPr>
          <w:rFonts w:eastAsia="標楷體"/>
          <w:sz w:val="28"/>
          <w:szCs w:val="28"/>
        </w:rPr>
        <w:t>測試機關每年函文各災害防救機關及各區公所測試年度預定表、測試時間當日</w:t>
      </w:r>
      <w:r w:rsidRPr="00553FE4">
        <w:rPr>
          <w:rFonts w:eastAsia="標楷體"/>
          <w:sz w:val="28"/>
          <w:szCs w:val="28"/>
        </w:rPr>
        <w:t>14</w:t>
      </w:r>
      <w:r w:rsidRPr="00553FE4">
        <w:rPr>
          <w:rFonts w:eastAsia="標楷體"/>
          <w:sz w:val="28"/>
          <w:szCs w:val="28"/>
        </w:rPr>
        <w:t>時開始，測試前</w:t>
      </w:r>
      <w:r w:rsidRPr="00553FE4">
        <w:rPr>
          <w:rFonts w:eastAsia="標楷體"/>
          <w:sz w:val="28"/>
          <w:szCs w:val="28"/>
        </w:rPr>
        <w:t>3</w:t>
      </w:r>
      <w:r w:rsidRPr="00553FE4">
        <w:rPr>
          <w:rFonts w:eastAsia="標楷體"/>
          <w:sz w:val="28"/>
          <w:szCs w:val="28"/>
        </w:rPr>
        <w:t>天以簡訊輔助通報各受測試單位。</w:t>
      </w:r>
    </w:p>
    <w:p w:rsidR="007E283E" w:rsidRPr="007E283E" w:rsidRDefault="007E283E" w:rsidP="007E283E">
      <w:pPr>
        <w:pStyle w:val="DefaultText"/>
        <w:numPr>
          <w:ilvl w:val="0"/>
          <w:numId w:val="18"/>
        </w:numPr>
        <w:adjustRightInd/>
        <w:snapToGrid w:val="0"/>
        <w:spacing w:line="460" w:lineRule="exact"/>
        <w:ind w:left="1134" w:hanging="567"/>
        <w:jc w:val="both"/>
        <w:rPr>
          <w:rFonts w:eastAsia="標楷體" w:hint="eastAsia"/>
          <w:sz w:val="28"/>
          <w:szCs w:val="28"/>
        </w:rPr>
      </w:pPr>
      <w:r w:rsidRPr="00553FE4">
        <w:rPr>
          <w:rFonts w:eastAsia="標楷體"/>
          <w:sz w:val="28"/>
          <w:szCs w:val="28"/>
        </w:rPr>
        <w:t>測試時請至戶外空曠場所，無線電使用頻道為</w:t>
      </w:r>
      <w:r w:rsidRPr="00553FE4">
        <w:rPr>
          <w:rFonts w:eastAsia="標楷體"/>
          <w:sz w:val="28"/>
          <w:szCs w:val="28"/>
        </w:rPr>
        <w:t>7</w:t>
      </w:r>
      <w:r w:rsidRPr="00553FE4">
        <w:rPr>
          <w:rFonts w:eastAsia="標楷體"/>
          <w:sz w:val="28"/>
          <w:szCs w:val="28"/>
        </w:rPr>
        <w:t>號</w:t>
      </w:r>
      <w:r>
        <w:rPr>
          <w:rFonts w:eastAsia="標楷體"/>
          <w:sz w:val="28"/>
          <w:szCs w:val="28"/>
        </w:rPr>
        <w:t>（</w:t>
      </w:r>
      <w:r w:rsidRPr="00553FE4">
        <w:rPr>
          <w:rFonts w:eastAsia="標楷體"/>
          <w:sz w:val="28"/>
          <w:szCs w:val="28"/>
        </w:rPr>
        <w:t>備用為</w:t>
      </w:r>
      <w:r w:rsidRPr="00553FE4">
        <w:rPr>
          <w:rFonts w:eastAsia="標楷體"/>
          <w:sz w:val="28"/>
          <w:szCs w:val="28"/>
        </w:rPr>
        <w:t>1</w:t>
      </w:r>
      <w:r w:rsidRPr="00553FE4">
        <w:rPr>
          <w:rFonts w:eastAsia="標楷體"/>
          <w:sz w:val="28"/>
          <w:szCs w:val="28"/>
        </w:rPr>
        <w:t>號頻道</w:t>
      </w:r>
      <w:r>
        <w:rPr>
          <w:rFonts w:eastAsia="標楷體"/>
          <w:sz w:val="28"/>
          <w:szCs w:val="28"/>
        </w:rPr>
        <w:t>）</w:t>
      </w:r>
      <w:r w:rsidRPr="00553FE4">
        <w:rPr>
          <w:rFonts w:eastAsia="標楷體"/>
          <w:sz w:val="28"/>
          <w:szCs w:val="28"/>
        </w:rPr>
        <w:t>，使用時請統一使用</w:t>
      </w:r>
      <w:r w:rsidRPr="00553FE4">
        <w:rPr>
          <w:rFonts w:eastAsia="標楷體"/>
          <w:sz w:val="28"/>
          <w:szCs w:val="28"/>
        </w:rPr>
        <w:t>7</w:t>
      </w:r>
      <w:r w:rsidRPr="00553FE4">
        <w:rPr>
          <w:rFonts w:eastAsia="標楷體"/>
          <w:sz w:val="28"/>
          <w:szCs w:val="28"/>
        </w:rPr>
        <w:t>號頻道，如遇重大災害發生時中止無線電測試，擇日再進行無線電測試。</w:t>
      </w:r>
    </w:p>
    <w:p w:rsidR="001D28D8" w:rsidRPr="007E283E" w:rsidRDefault="007E283E" w:rsidP="007E283E">
      <w:pPr>
        <w:pStyle w:val="DefaultText"/>
        <w:numPr>
          <w:ilvl w:val="0"/>
          <w:numId w:val="1"/>
        </w:numPr>
        <w:tabs>
          <w:tab w:val="clear" w:pos="720"/>
        </w:tabs>
        <w:adjustRightInd/>
        <w:snapToGrid w:val="0"/>
        <w:spacing w:line="460" w:lineRule="exact"/>
        <w:ind w:left="567" w:hanging="567"/>
        <w:jc w:val="both"/>
        <w:rPr>
          <w:rFonts w:eastAsia="標楷體" w:hint="eastAsia"/>
          <w:sz w:val="28"/>
          <w:szCs w:val="28"/>
        </w:rPr>
      </w:pPr>
      <w:r w:rsidRPr="00553FE4">
        <w:rPr>
          <w:rFonts w:eastAsia="標楷體"/>
          <w:spacing w:val="8"/>
          <w:sz w:val="28"/>
          <w:szCs w:val="28"/>
        </w:rPr>
        <w:t>測試方式</w:t>
      </w:r>
      <w:r>
        <w:rPr>
          <w:rFonts w:eastAsia="標楷體"/>
          <w:spacing w:val="8"/>
          <w:sz w:val="28"/>
          <w:szCs w:val="28"/>
        </w:rPr>
        <w:t>（</w:t>
      </w:r>
      <w:r w:rsidRPr="00553FE4">
        <w:rPr>
          <w:rFonts w:eastAsia="標楷體"/>
          <w:spacing w:val="8"/>
          <w:sz w:val="28"/>
          <w:szCs w:val="28"/>
        </w:rPr>
        <w:t>範例</w:t>
      </w:r>
      <w:r>
        <w:rPr>
          <w:rFonts w:eastAsia="標楷體"/>
          <w:spacing w:val="8"/>
          <w:sz w:val="28"/>
          <w:szCs w:val="28"/>
        </w:rPr>
        <w:t>）</w:t>
      </w:r>
      <w:r w:rsidRPr="00553FE4">
        <w:rPr>
          <w:rFonts w:eastAsia="標楷體"/>
          <w:spacing w:val="8"/>
          <w:sz w:val="28"/>
          <w:szCs w:val="28"/>
        </w:rPr>
        <w:t>：</w:t>
      </w:r>
    </w:p>
    <w:p w:rsidR="001D28D8" w:rsidRPr="007E283E" w:rsidRDefault="001D28D8" w:rsidP="007E283E">
      <w:pPr>
        <w:pStyle w:val="DefaultText"/>
        <w:numPr>
          <w:ilvl w:val="0"/>
          <w:numId w:val="19"/>
        </w:numPr>
        <w:adjustRightInd/>
        <w:snapToGrid w:val="0"/>
        <w:spacing w:line="460" w:lineRule="exact"/>
        <w:ind w:left="1134" w:hanging="567"/>
        <w:jc w:val="both"/>
        <w:rPr>
          <w:rFonts w:eastAsia="標楷體"/>
          <w:sz w:val="28"/>
          <w:szCs w:val="28"/>
        </w:rPr>
      </w:pPr>
      <w:r w:rsidRPr="00553FE4">
        <w:rPr>
          <w:rFonts w:eastAsia="標楷體"/>
          <w:spacing w:val="8"/>
          <w:sz w:val="28"/>
          <w:szCs w:val="28"/>
        </w:rPr>
        <w:t>中都</w:t>
      </w:r>
      <w:r w:rsidRPr="00553FE4">
        <w:rPr>
          <w:rFonts w:eastAsia="標楷體"/>
          <w:spacing w:val="8"/>
          <w:sz w:val="28"/>
          <w:szCs w:val="28"/>
        </w:rPr>
        <w:t>00</w:t>
      </w:r>
      <w:r w:rsidRPr="007E283E">
        <w:rPr>
          <w:rFonts w:eastAsia="標楷體"/>
          <w:sz w:val="28"/>
          <w:szCs w:val="28"/>
        </w:rPr>
        <w:t>1</w:t>
      </w:r>
      <w:r w:rsidRPr="00553FE4">
        <w:rPr>
          <w:rFonts w:eastAsia="標楷體"/>
          <w:spacing w:val="8"/>
          <w:sz w:val="28"/>
          <w:szCs w:val="28"/>
        </w:rPr>
        <w:t>呼叫</w:t>
      </w:r>
      <w:r w:rsidRPr="007E283E">
        <w:rPr>
          <w:rFonts w:eastAsia="標楷體"/>
          <w:sz w:val="28"/>
          <w:szCs w:val="28"/>
        </w:rPr>
        <w:t>中都</w:t>
      </w:r>
      <w:r w:rsidRPr="007E283E">
        <w:rPr>
          <w:rFonts w:eastAsia="標楷體"/>
          <w:sz w:val="28"/>
          <w:szCs w:val="28"/>
        </w:rPr>
        <w:t>02</w:t>
      </w:r>
      <w:r w:rsidRPr="007E283E">
        <w:rPr>
          <w:rFonts w:eastAsia="標楷體"/>
          <w:sz w:val="28"/>
          <w:szCs w:val="28"/>
        </w:rPr>
        <w:t>，中都</w:t>
      </w:r>
      <w:r w:rsidRPr="007E283E">
        <w:rPr>
          <w:rFonts w:eastAsia="標楷體"/>
          <w:sz w:val="28"/>
          <w:szCs w:val="28"/>
        </w:rPr>
        <w:t>02</w:t>
      </w:r>
      <w:r w:rsidRPr="007E283E">
        <w:rPr>
          <w:rFonts w:eastAsia="標楷體"/>
          <w:sz w:val="28"/>
          <w:szCs w:val="28"/>
        </w:rPr>
        <w:t>回答訊號良好，中都</w:t>
      </w:r>
      <w:r w:rsidRPr="007E283E">
        <w:rPr>
          <w:rFonts w:eastAsia="標楷體"/>
          <w:sz w:val="28"/>
          <w:szCs w:val="28"/>
        </w:rPr>
        <w:t>001</w:t>
      </w:r>
      <w:r w:rsidRPr="007E283E">
        <w:rPr>
          <w:rFonts w:eastAsia="標楷體"/>
          <w:sz w:val="28"/>
          <w:szCs w:val="28"/>
        </w:rPr>
        <w:t>收到。</w:t>
      </w:r>
    </w:p>
    <w:p w:rsidR="007E283E" w:rsidRDefault="001D28D8" w:rsidP="007E283E">
      <w:pPr>
        <w:pStyle w:val="DefaultText"/>
        <w:numPr>
          <w:ilvl w:val="0"/>
          <w:numId w:val="19"/>
        </w:numPr>
        <w:adjustRightInd/>
        <w:snapToGrid w:val="0"/>
        <w:spacing w:line="460" w:lineRule="exact"/>
        <w:ind w:left="1134" w:hanging="567"/>
        <w:jc w:val="both"/>
        <w:rPr>
          <w:rFonts w:eastAsia="標楷體"/>
          <w:sz w:val="28"/>
          <w:szCs w:val="28"/>
        </w:rPr>
      </w:pPr>
      <w:r w:rsidRPr="007E283E">
        <w:rPr>
          <w:rFonts w:eastAsia="標楷體"/>
          <w:sz w:val="28"/>
          <w:szCs w:val="28"/>
        </w:rPr>
        <w:t>中都</w:t>
      </w:r>
      <w:r w:rsidRPr="007E283E">
        <w:rPr>
          <w:rFonts w:eastAsia="標楷體"/>
          <w:sz w:val="28"/>
          <w:szCs w:val="28"/>
        </w:rPr>
        <w:t>001</w:t>
      </w:r>
      <w:r w:rsidRPr="007E283E">
        <w:rPr>
          <w:rFonts w:eastAsia="標楷體"/>
          <w:sz w:val="28"/>
          <w:szCs w:val="28"/>
        </w:rPr>
        <w:t>呼叫新聞局，新聞局回答訊號良好，中都</w:t>
      </w:r>
      <w:r w:rsidRPr="007E283E">
        <w:rPr>
          <w:rFonts w:eastAsia="標楷體"/>
          <w:sz w:val="28"/>
          <w:szCs w:val="28"/>
        </w:rPr>
        <w:t>001</w:t>
      </w:r>
      <w:r w:rsidRPr="007E283E">
        <w:rPr>
          <w:rFonts w:eastAsia="標楷體"/>
          <w:sz w:val="28"/>
          <w:szCs w:val="28"/>
        </w:rPr>
        <w:t>收到。</w:t>
      </w:r>
    </w:p>
    <w:p w:rsidR="001D28D8" w:rsidRPr="007E283E" w:rsidRDefault="001D28D8" w:rsidP="007E283E">
      <w:pPr>
        <w:pStyle w:val="DefaultText"/>
        <w:numPr>
          <w:ilvl w:val="0"/>
          <w:numId w:val="19"/>
        </w:numPr>
        <w:adjustRightInd/>
        <w:snapToGrid w:val="0"/>
        <w:spacing w:line="460" w:lineRule="exact"/>
        <w:ind w:left="1134" w:hanging="567"/>
        <w:jc w:val="both"/>
        <w:rPr>
          <w:rFonts w:eastAsia="標楷體"/>
          <w:sz w:val="28"/>
          <w:szCs w:val="28"/>
        </w:rPr>
      </w:pPr>
      <w:r w:rsidRPr="007E283E">
        <w:rPr>
          <w:rFonts w:eastAsia="標楷體"/>
          <w:sz w:val="28"/>
          <w:szCs w:val="28"/>
        </w:rPr>
        <w:lastRenderedPageBreak/>
        <w:t>中都</w:t>
      </w:r>
      <w:r w:rsidRPr="007E283E">
        <w:rPr>
          <w:rFonts w:eastAsia="標楷體"/>
          <w:sz w:val="28"/>
          <w:szCs w:val="28"/>
        </w:rPr>
        <w:t>001</w:t>
      </w:r>
      <w:r w:rsidR="007673FE" w:rsidRPr="007E283E">
        <w:rPr>
          <w:rFonts w:eastAsia="標楷體"/>
          <w:sz w:val="28"/>
          <w:szCs w:val="28"/>
        </w:rPr>
        <w:t>呼叫中區</w:t>
      </w:r>
      <w:r w:rsidR="007673FE" w:rsidRPr="007E283E">
        <w:rPr>
          <w:rFonts w:eastAsia="標楷體"/>
          <w:spacing w:val="8"/>
          <w:sz w:val="28"/>
          <w:szCs w:val="28"/>
        </w:rPr>
        <w:t>公所，中區</w:t>
      </w:r>
      <w:r w:rsidRPr="007E283E">
        <w:rPr>
          <w:rFonts w:eastAsia="標楷體"/>
          <w:spacing w:val="8"/>
          <w:sz w:val="28"/>
          <w:szCs w:val="28"/>
        </w:rPr>
        <w:t>公所回答訊號良好，中都</w:t>
      </w:r>
      <w:r w:rsidRPr="007E283E">
        <w:rPr>
          <w:rFonts w:eastAsia="標楷體"/>
          <w:spacing w:val="8"/>
          <w:sz w:val="28"/>
          <w:szCs w:val="28"/>
        </w:rPr>
        <w:t>001</w:t>
      </w:r>
      <w:r w:rsidRPr="007E283E">
        <w:rPr>
          <w:rFonts w:eastAsia="標楷體"/>
          <w:spacing w:val="8"/>
          <w:sz w:val="28"/>
          <w:szCs w:val="28"/>
        </w:rPr>
        <w:t>收到。</w:t>
      </w:r>
    </w:p>
    <w:p w:rsidR="00145562" w:rsidRPr="007E283E" w:rsidRDefault="003156EB" w:rsidP="007E283E">
      <w:pPr>
        <w:pStyle w:val="DefaultText"/>
        <w:numPr>
          <w:ilvl w:val="0"/>
          <w:numId w:val="1"/>
        </w:numPr>
        <w:tabs>
          <w:tab w:val="clear" w:pos="720"/>
        </w:tabs>
        <w:adjustRightInd/>
        <w:snapToGrid w:val="0"/>
        <w:spacing w:line="460" w:lineRule="exact"/>
        <w:ind w:left="567" w:hanging="567"/>
        <w:jc w:val="both"/>
        <w:rPr>
          <w:rFonts w:eastAsia="標楷體"/>
          <w:sz w:val="28"/>
          <w:szCs w:val="28"/>
        </w:rPr>
      </w:pPr>
      <w:r w:rsidRPr="00553FE4">
        <w:rPr>
          <w:rFonts w:eastAsia="標楷體"/>
          <w:spacing w:val="8"/>
          <w:sz w:val="28"/>
          <w:szCs w:val="28"/>
        </w:rPr>
        <w:t>績效評核</w:t>
      </w:r>
      <w:r w:rsidRPr="007E283E">
        <w:rPr>
          <w:rFonts w:eastAsia="標楷體"/>
          <w:sz w:val="28"/>
          <w:szCs w:val="28"/>
        </w:rPr>
        <w:t>及獎懲：</w:t>
      </w:r>
    </w:p>
    <w:p w:rsidR="00267238" w:rsidRDefault="00AD6207" w:rsidP="007E283E">
      <w:pPr>
        <w:pStyle w:val="DefaultText"/>
        <w:adjustRightInd/>
        <w:snapToGrid w:val="0"/>
        <w:spacing w:line="460" w:lineRule="exact"/>
        <w:ind w:left="567"/>
        <w:jc w:val="both"/>
        <w:rPr>
          <w:rFonts w:eastAsia="標楷體"/>
          <w:sz w:val="28"/>
          <w:szCs w:val="28"/>
        </w:rPr>
      </w:pPr>
      <w:bookmarkStart w:id="0" w:name="_GoBack"/>
      <w:bookmarkEnd w:id="0"/>
      <w:r w:rsidRPr="007E283E">
        <w:rPr>
          <w:rFonts w:eastAsia="標楷體"/>
          <w:sz w:val="28"/>
          <w:szCs w:val="28"/>
        </w:rPr>
        <w:t>執行本案出（不）力人員，</w:t>
      </w:r>
      <w:r w:rsidR="003156EB" w:rsidRPr="007E283E">
        <w:rPr>
          <w:rFonts w:eastAsia="標楷體"/>
          <w:sz w:val="28"/>
          <w:szCs w:val="28"/>
        </w:rPr>
        <w:t>業務主管、業務承辦人、協辦人</w:t>
      </w:r>
      <w:r w:rsidRPr="007E283E">
        <w:rPr>
          <w:rFonts w:eastAsia="標楷體"/>
          <w:sz w:val="28"/>
          <w:szCs w:val="28"/>
        </w:rPr>
        <w:t>作為年終考績之參考。</w:t>
      </w:r>
    </w:p>
    <w:p w:rsidR="00553FE4" w:rsidRPr="007E283E" w:rsidRDefault="00345A1B" w:rsidP="007E283E">
      <w:pPr>
        <w:pStyle w:val="DefaultText"/>
        <w:numPr>
          <w:ilvl w:val="0"/>
          <w:numId w:val="1"/>
        </w:numPr>
        <w:tabs>
          <w:tab w:val="clear" w:pos="720"/>
        </w:tabs>
        <w:adjustRightInd/>
        <w:snapToGrid w:val="0"/>
        <w:spacing w:line="460" w:lineRule="exact"/>
        <w:ind w:left="567" w:hanging="567"/>
        <w:jc w:val="both"/>
        <w:rPr>
          <w:rFonts w:eastAsia="標楷體" w:hint="eastAsia"/>
          <w:sz w:val="28"/>
          <w:szCs w:val="28"/>
        </w:rPr>
      </w:pPr>
      <w:r w:rsidRPr="007E283E">
        <w:rPr>
          <w:rFonts w:eastAsia="標楷體"/>
          <w:sz w:val="28"/>
          <w:szCs w:val="28"/>
        </w:rPr>
        <w:t>本計畫如有</w:t>
      </w:r>
      <w:r w:rsidRPr="007E283E">
        <w:rPr>
          <w:rFonts w:eastAsia="標楷體"/>
          <w:spacing w:val="8"/>
          <w:sz w:val="28"/>
          <w:szCs w:val="28"/>
        </w:rPr>
        <w:t>未盡事宜，得隨時補充、修正之。</w:t>
      </w:r>
    </w:p>
    <w:sectPr w:rsidR="00553FE4" w:rsidRPr="007E283E" w:rsidSect="00553FE4">
      <w:pgSz w:w="11907" w:h="16840" w:code="9"/>
      <w:pgMar w:top="1418" w:right="1418" w:bottom="1418" w:left="1701" w:header="646" w:footer="646"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30B0" w:rsidRDefault="00E530B0">
      <w:r>
        <w:separator/>
      </w:r>
    </w:p>
  </w:endnote>
  <w:endnote w:type="continuationSeparator" w:id="0">
    <w:p w:rsidR="00E530B0" w:rsidRDefault="00E53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Black">
    <w:panose1 w:val="020B0A04020102020204"/>
    <w:charset w:val="00"/>
    <w:family w:val="swiss"/>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30B0" w:rsidRDefault="00E530B0">
      <w:r>
        <w:separator/>
      </w:r>
    </w:p>
  </w:footnote>
  <w:footnote w:type="continuationSeparator" w:id="0">
    <w:p w:rsidR="00E530B0" w:rsidRDefault="00E530B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1426E7"/>
    <w:multiLevelType w:val="hybridMultilevel"/>
    <w:tmpl w:val="032885AA"/>
    <w:lvl w:ilvl="0" w:tplc="A3628B5E">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 w15:restartNumberingAfterBreak="0">
    <w:nsid w:val="18053D67"/>
    <w:multiLevelType w:val="multilevel"/>
    <w:tmpl w:val="41EA025C"/>
    <w:lvl w:ilvl="0">
      <w:start w:val="1"/>
      <w:numFmt w:val="ideographLegalTraditional"/>
      <w:lvlText w:val="%1、"/>
      <w:lvlJc w:val="left"/>
      <w:pPr>
        <w:tabs>
          <w:tab w:val="num" w:pos="720"/>
        </w:tabs>
        <w:ind w:left="720" w:hanging="72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15:restartNumberingAfterBreak="0">
    <w:nsid w:val="1B497789"/>
    <w:multiLevelType w:val="hybridMultilevel"/>
    <w:tmpl w:val="032885AA"/>
    <w:lvl w:ilvl="0" w:tplc="A3628B5E">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15:restartNumberingAfterBreak="0">
    <w:nsid w:val="24A20A0B"/>
    <w:multiLevelType w:val="hybridMultilevel"/>
    <w:tmpl w:val="032885AA"/>
    <w:lvl w:ilvl="0" w:tplc="A3628B5E">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 w15:restartNumberingAfterBreak="0">
    <w:nsid w:val="29B95177"/>
    <w:multiLevelType w:val="multilevel"/>
    <w:tmpl w:val="3260E12A"/>
    <w:lvl w:ilvl="0">
      <w:start w:val="1"/>
      <w:numFmt w:val="taiwaneseCountingThousand"/>
      <w:lvlText w:val="(%1)"/>
      <w:lvlJc w:val="left"/>
      <w:pPr>
        <w:tabs>
          <w:tab w:val="num" w:pos="547"/>
        </w:tabs>
        <w:ind w:left="661" w:hanging="661"/>
      </w:pPr>
      <w:rPr>
        <w:rFonts w:hint="default"/>
      </w:rPr>
    </w:lvl>
    <w:lvl w:ilvl="1">
      <w:start w:val="1"/>
      <w:numFmt w:val="ideographTraditional"/>
      <w:lvlText w:val="%2、"/>
      <w:lvlJc w:val="left"/>
      <w:pPr>
        <w:tabs>
          <w:tab w:val="num" w:pos="120"/>
        </w:tabs>
        <w:ind w:left="120" w:hanging="480"/>
      </w:pPr>
    </w:lvl>
    <w:lvl w:ilvl="2">
      <w:start w:val="1"/>
      <w:numFmt w:val="lowerRoman"/>
      <w:lvlText w:val="%3."/>
      <w:lvlJc w:val="right"/>
      <w:pPr>
        <w:tabs>
          <w:tab w:val="num" w:pos="600"/>
        </w:tabs>
        <w:ind w:left="600" w:hanging="480"/>
      </w:pPr>
    </w:lvl>
    <w:lvl w:ilvl="3">
      <w:start w:val="1"/>
      <w:numFmt w:val="decimal"/>
      <w:lvlText w:val="%4."/>
      <w:lvlJc w:val="left"/>
      <w:pPr>
        <w:tabs>
          <w:tab w:val="num" w:pos="1080"/>
        </w:tabs>
        <w:ind w:left="1080" w:hanging="480"/>
      </w:pPr>
    </w:lvl>
    <w:lvl w:ilvl="4">
      <w:start w:val="1"/>
      <w:numFmt w:val="ideographTraditional"/>
      <w:lvlText w:val="%5、"/>
      <w:lvlJc w:val="left"/>
      <w:pPr>
        <w:tabs>
          <w:tab w:val="num" w:pos="1560"/>
        </w:tabs>
        <w:ind w:left="1560" w:hanging="480"/>
      </w:pPr>
    </w:lvl>
    <w:lvl w:ilvl="5">
      <w:start w:val="1"/>
      <w:numFmt w:val="lowerRoman"/>
      <w:lvlText w:val="%6."/>
      <w:lvlJc w:val="right"/>
      <w:pPr>
        <w:tabs>
          <w:tab w:val="num" w:pos="2040"/>
        </w:tabs>
        <w:ind w:left="2040" w:hanging="480"/>
      </w:pPr>
    </w:lvl>
    <w:lvl w:ilvl="6">
      <w:start w:val="1"/>
      <w:numFmt w:val="decimal"/>
      <w:lvlText w:val="%7."/>
      <w:lvlJc w:val="left"/>
      <w:pPr>
        <w:tabs>
          <w:tab w:val="num" w:pos="2520"/>
        </w:tabs>
        <w:ind w:left="2520" w:hanging="480"/>
      </w:pPr>
    </w:lvl>
    <w:lvl w:ilvl="7">
      <w:start w:val="1"/>
      <w:numFmt w:val="ideographTraditional"/>
      <w:lvlText w:val="%8、"/>
      <w:lvlJc w:val="left"/>
      <w:pPr>
        <w:tabs>
          <w:tab w:val="num" w:pos="3000"/>
        </w:tabs>
        <w:ind w:left="3000" w:hanging="480"/>
      </w:pPr>
    </w:lvl>
    <w:lvl w:ilvl="8">
      <w:start w:val="1"/>
      <w:numFmt w:val="lowerRoman"/>
      <w:lvlText w:val="%9."/>
      <w:lvlJc w:val="right"/>
      <w:pPr>
        <w:tabs>
          <w:tab w:val="num" w:pos="3480"/>
        </w:tabs>
        <w:ind w:left="3480" w:hanging="480"/>
      </w:pPr>
    </w:lvl>
  </w:abstractNum>
  <w:abstractNum w:abstractNumId="5" w15:restartNumberingAfterBreak="0">
    <w:nsid w:val="2D6D5B86"/>
    <w:multiLevelType w:val="hybridMultilevel"/>
    <w:tmpl w:val="A58C75C8"/>
    <w:lvl w:ilvl="0" w:tplc="5B1A7DA6">
      <w:start w:val="1"/>
      <w:numFmt w:val="taiwaneseCountingThousand"/>
      <w:lvlText w:val="%1、"/>
      <w:lvlJc w:val="center"/>
      <w:pPr>
        <w:tabs>
          <w:tab w:val="num" w:pos="200"/>
        </w:tabs>
        <w:ind w:left="510" w:hanging="510"/>
      </w:pPr>
      <w:rPr>
        <w:rFonts w:cs="Times New Roman" w:hint="default"/>
        <w:color w:val="000000"/>
      </w:rPr>
    </w:lvl>
    <w:lvl w:ilvl="1" w:tplc="04090019" w:tentative="1">
      <w:start w:val="1"/>
      <w:numFmt w:val="ideographTraditional"/>
      <w:lvlText w:val="%2、"/>
      <w:lvlJc w:val="left"/>
      <w:pPr>
        <w:tabs>
          <w:tab w:val="num" w:pos="1386"/>
        </w:tabs>
        <w:ind w:left="1386" w:hanging="480"/>
      </w:pPr>
    </w:lvl>
    <w:lvl w:ilvl="2" w:tplc="0409001B" w:tentative="1">
      <w:start w:val="1"/>
      <w:numFmt w:val="lowerRoman"/>
      <w:lvlText w:val="%3."/>
      <w:lvlJc w:val="right"/>
      <w:pPr>
        <w:tabs>
          <w:tab w:val="num" w:pos="1866"/>
        </w:tabs>
        <w:ind w:left="1866" w:hanging="480"/>
      </w:pPr>
    </w:lvl>
    <w:lvl w:ilvl="3" w:tplc="0409000F" w:tentative="1">
      <w:start w:val="1"/>
      <w:numFmt w:val="decimal"/>
      <w:lvlText w:val="%4."/>
      <w:lvlJc w:val="left"/>
      <w:pPr>
        <w:tabs>
          <w:tab w:val="num" w:pos="2346"/>
        </w:tabs>
        <w:ind w:left="2346" w:hanging="480"/>
      </w:pPr>
    </w:lvl>
    <w:lvl w:ilvl="4" w:tplc="04090019" w:tentative="1">
      <w:start w:val="1"/>
      <w:numFmt w:val="ideographTraditional"/>
      <w:lvlText w:val="%5、"/>
      <w:lvlJc w:val="left"/>
      <w:pPr>
        <w:tabs>
          <w:tab w:val="num" w:pos="2826"/>
        </w:tabs>
        <w:ind w:left="2826" w:hanging="480"/>
      </w:pPr>
    </w:lvl>
    <w:lvl w:ilvl="5" w:tplc="0409001B" w:tentative="1">
      <w:start w:val="1"/>
      <w:numFmt w:val="lowerRoman"/>
      <w:lvlText w:val="%6."/>
      <w:lvlJc w:val="right"/>
      <w:pPr>
        <w:tabs>
          <w:tab w:val="num" w:pos="3306"/>
        </w:tabs>
        <w:ind w:left="3306" w:hanging="480"/>
      </w:pPr>
    </w:lvl>
    <w:lvl w:ilvl="6" w:tplc="0409000F" w:tentative="1">
      <w:start w:val="1"/>
      <w:numFmt w:val="decimal"/>
      <w:lvlText w:val="%7."/>
      <w:lvlJc w:val="left"/>
      <w:pPr>
        <w:tabs>
          <w:tab w:val="num" w:pos="3786"/>
        </w:tabs>
        <w:ind w:left="3786" w:hanging="480"/>
      </w:pPr>
    </w:lvl>
    <w:lvl w:ilvl="7" w:tplc="04090019" w:tentative="1">
      <w:start w:val="1"/>
      <w:numFmt w:val="ideographTraditional"/>
      <w:lvlText w:val="%8、"/>
      <w:lvlJc w:val="left"/>
      <w:pPr>
        <w:tabs>
          <w:tab w:val="num" w:pos="4266"/>
        </w:tabs>
        <w:ind w:left="4266" w:hanging="480"/>
      </w:pPr>
    </w:lvl>
    <w:lvl w:ilvl="8" w:tplc="0409001B" w:tentative="1">
      <w:start w:val="1"/>
      <w:numFmt w:val="lowerRoman"/>
      <w:lvlText w:val="%9."/>
      <w:lvlJc w:val="right"/>
      <w:pPr>
        <w:tabs>
          <w:tab w:val="num" w:pos="4746"/>
        </w:tabs>
        <w:ind w:left="4746" w:hanging="480"/>
      </w:pPr>
    </w:lvl>
  </w:abstractNum>
  <w:abstractNum w:abstractNumId="6" w15:restartNumberingAfterBreak="0">
    <w:nsid w:val="414B1CF2"/>
    <w:multiLevelType w:val="hybridMultilevel"/>
    <w:tmpl w:val="032885AA"/>
    <w:lvl w:ilvl="0" w:tplc="A3628B5E">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7" w15:restartNumberingAfterBreak="0">
    <w:nsid w:val="46821D2E"/>
    <w:multiLevelType w:val="hybridMultilevel"/>
    <w:tmpl w:val="BDB4230A"/>
    <w:lvl w:ilvl="0" w:tplc="B63CCCC8">
      <w:start w:val="1"/>
      <w:numFmt w:val="taiwaneseCountingThousand"/>
      <w:lvlText w:val="%1、"/>
      <w:lvlJc w:val="left"/>
      <w:pPr>
        <w:tabs>
          <w:tab w:val="num" w:pos="1146"/>
        </w:tabs>
        <w:ind w:left="1146" w:hanging="720"/>
      </w:pPr>
      <w:rPr>
        <w:rFonts w:hint="default"/>
      </w:rPr>
    </w:lvl>
    <w:lvl w:ilvl="1" w:tplc="04090019" w:tentative="1">
      <w:start w:val="1"/>
      <w:numFmt w:val="ideographTraditional"/>
      <w:lvlText w:val="%2、"/>
      <w:lvlJc w:val="left"/>
      <w:pPr>
        <w:tabs>
          <w:tab w:val="num" w:pos="1386"/>
        </w:tabs>
        <w:ind w:left="1386" w:hanging="480"/>
      </w:pPr>
    </w:lvl>
    <w:lvl w:ilvl="2" w:tplc="0409001B" w:tentative="1">
      <w:start w:val="1"/>
      <w:numFmt w:val="lowerRoman"/>
      <w:lvlText w:val="%3."/>
      <w:lvlJc w:val="right"/>
      <w:pPr>
        <w:tabs>
          <w:tab w:val="num" w:pos="1866"/>
        </w:tabs>
        <w:ind w:left="1866" w:hanging="480"/>
      </w:pPr>
    </w:lvl>
    <w:lvl w:ilvl="3" w:tplc="0409000F" w:tentative="1">
      <w:start w:val="1"/>
      <w:numFmt w:val="decimal"/>
      <w:lvlText w:val="%4."/>
      <w:lvlJc w:val="left"/>
      <w:pPr>
        <w:tabs>
          <w:tab w:val="num" w:pos="2346"/>
        </w:tabs>
        <w:ind w:left="2346" w:hanging="480"/>
      </w:pPr>
    </w:lvl>
    <w:lvl w:ilvl="4" w:tplc="04090019" w:tentative="1">
      <w:start w:val="1"/>
      <w:numFmt w:val="ideographTraditional"/>
      <w:lvlText w:val="%5、"/>
      <w:lvlJc w:val="left"/>
      <w:pPr>
        <w:tabs>
          <w:tab w:val="num" w:pos="2826"/>
        </w:tabs>
        <w:ind w:left="2826" w:hanging="480"/>
      </w:pPr>
    </w:lvl>
    <w:lvl w:ilvl="5" w:tplc="0409001B" w:tentative="1">
      <w:start w:val="1"/>
      <w:numFmt w:val="lowerRoman"/>
      <w:lvlText w:val="%6."/>
      <w:lvlJc w:val="right"/>
      <w:pPr>
        <w:tabs>
          <w:tab w:val="num" w:pos="3306"/>
        </w:tabs>
        <w:ind w:left="3306" w:hanging="480"/>
      </w:pPr>
    </w:lvl>
    <w:lvl w:ilvl="6" w:tplc="0409000F" w:tentative="1">
      <w:start w:val="1"/>
      <w:numFmt w:val="decimal"/>
      <w:lvlText w:val="%7."/>
      <w:lvlJc w:val="left"/>
      <w:pPr>
        <w:tabs>
          <w:tab w:val="num" w:pos="3786"/>
        </w:tabs>
        <w:ind w:left="3786" w:hanging="480"/>
      </w:pPr>
    </w:lvl>
    <w:lvl w:ilvl="7" w:tplc="04090019" w:tentative="1">
      <w:start w:val="1"/>
      <w:numFmt w:val="ideographTraditional"/>
      <w:lvlText w:val="%8、"/>
      <w:lvlJc w:val="left"/>
      <w:pPr>
        <w:tabs>
          <w:tab w:val="num" w:pos="4266"/>
        </w:tabs>
        <w:ind w:left="4266" w:hanging="480"/>
      </w:pPr>
    </w:lvl>
    <w:lvl w:ilvl="8" w:tplc="0409001B" w:tentative="1">
      <w:start w:val="1"/>
      <w:numFmt w:val="lowerRoman"/>
      <w:lvlText w:val="%9."/>
      <w:lvlJc w:val="right"/>
      <w:pPr>
        <w:tabs>
          <w:tab w:val="num" w:pos="4746"/>
        </w:tabs>
        <w:ind w:left="4746" w:hanging="480"/>
      </w:pPr>
    </w:lvl>
  </w:abstractNum>
  <w:abstractNum w:abstractNumId="8" w15:restartNumberingAfterBreak="0">
    <w:nsid w:val="46EA5564"/>
    <w:multiLevelType w:val="multilevel"/>
    <w:tmpl w:val="8F0089C2"/>
    <w:lvl w:ilvl="0">
      <w:start w:val="1"/>
      <w:numFmt w:val="taiwaneseCountingThousand"/>
      <w:lvlText w:val="%1、"/>
      <w:lvlJc w:val="left"/>
      <w:pPr>
        <w:tabs>
          <w:tab w:val="num" w:pos="720"/>
        </w:tabs>
        <w:ind w:left="720" w:hanging="72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 w15:restartNumberingAfterBreak="0">
    <w:nsid w:val="470976AE"/>
    <w:multiLevelType w:val="hybridMultilevel"/>
    <w:tmpl w:val="D5886F5E"/>
    <w:lvl w:ilvl="0" w:tplc="F7228D40">
      <w:start w:val="1"/>
      <w:numFmt w:val="decimal"/>
      <w:pStyle w:val="3"/>
      <w:lvlText w:val="%1、"/>
      <w:lvlJc w:val="left"/>
      <w:pPr>
        <w:ind w:left="1320" w:hanging="480"/>
      </w:pPr>
      <w:rPr>
        <w:rFonts w:hint="eastAsia"/>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0" w15:restartNumberingAfterBreak="0">
    <w:nsid w:val="51E3417F"/>
    <w:multiLevelType w:val="hybridMultilevel"/>
    <w:tmpl w:val="7FD8086E"/>
    <w:lvl w:ilvl="0" w:tplc="8F52E3DC">
      <w:start w:val="1"/>
      <w:numFmt w:val="taiwaneseCountingThousand"/>
      <w:lvlText w:val="%1、"/>
      <w:lvlJc w:val="center"/>
      <w:pPr>
        <w:tabs>
          <w:tab w:val="num" w:pos="547"/>
        </w:tabs>
        <w:ind w:left="737" w:hanging="737"/>
      </w:pPr>
      <w:rPr>
        <w:rFonts w:cs="Times New Roman" w:hint="default"/>
      </w:rPr>
    </w:lvl>
    <w:lvl w:ilvl="1" w:tplc="04090019" w:tentative="1">
      <w:start w:val="1"/>
      <w:numFmt w:val="ideographTraditional"/>
      <w:lvlText w:val="%2、"/>
      <w:lvlJc w:val="left"/>
      <w:pPr>
        <w:tabs>
          <w:tab w:val="num" w:pos="120"/>
        </w:tabs>
        <w:ind w:left="120" w:hanging="480"/>
      </w:pPr>
    </w:lvl>
    <w:lvl w:ilvl="2" w:tplc="0409001B" w:tentative="1">
      <w:start w:val="1"/>
      <w:numFmt w:val="lowerRoman"/>
      <w:lvlText w:val="%3."/>
      <w:lvlJc w:val="right"/>
      <w:pPr>
        <w:tabs>
          <w:tab w:val="num" w:pos="600"/>
        </w:tabs>
        <w:ind w:left="600" w:hanging="480"/>
      </w:pPr>
    </w:lvl>
    <w:lvl w:ilvl="3" w:tplc="0409000F" w:tentative="1">
      <w:start w:val="1"/>
      <w:numFmt w:val="decimal"/>
      <w:lvlText w:val="%4."/>
      <w:lvlJc w:val="left"/>
      <w:pPr>
        <w:tabs>
          <w:tab w:val="num" w:pos="1080"/>
        </w:tabs>
        <w:ind w:left="1080" w:hanging="480"/>
      </w:pPr>
    </w:lvl>
    <w:lvl w:ilvl="4" w:tplc="04090019" w:tentative="1">
      <w:start w:val="1"/>
      <w:numFmt w:val="ideographTraditional"/>
      <w:lvlText w:val="%5、"/>
      <w:lvlJc w:val="left"/>
      <w:pPr>
        <w:tabs>
          <w:tab w:val="num" w:pos="1560"/>
        </w:tabs>
        <w:ind w:left="1560" w:hanging="480"/>
      </w:pPr>
    </w:lvl>
    <w:lvl w:ilvl="5" w:tplc="0409001B" w:tentative="1">
      <w:start w:val="1"/>
      <w:numFmt w:val="lowerRoman"/>
      <w:lvlText w:val="%6."/>
      <w:lvlJc w:val="right"/>
      <w:pPr>
        <w:tabs>
          <w:tab w:val="num" w:pos="2040"/>
        </w:tabs>
        <w:ind w:left="2040" w:hanging="480"/>
      </w:pPr>
    </w:lvl>
    <w:lvl w:ilvl="6" w:tplc="0409000F" w:tentative="1">
      <w:start w:val="1"/>
      <w:numFmt w:val="decimal"/>
      <w:lvlText w:val="%7."/>
      <w:lvlJc w:val="left"/>
      <w:pPr>
        <w:tabs>
          <w:tab w:val="num" w:pos="2520"/>
        </w:tabs>
        <w:ind w:left="2520" w:hanging="480"/>
      </w:pPr>
    </w:lvl>
    <w:lvl w:ilvl="7" w:tplc="04090019" w:tentative="1">
      <w:start w:val="1"/>
      <w:numFmt w:val="ideographTraditional"/>
      <w:lvlText w:val="%8、"/>
      <w:lvlJc w:val="left"/>
      <w:pPr>
        <w:tabs>
          <w:tab w:val="num" w:pos="3000"/>
        </w:tabs>
        <w:ind w:left="3000" w:hanging="480"/>
      </w:pPr>
    </w:lvl>
    <w:lvl w:ilvl="8" w:tplc="0409001B" w:tentative="1">
      <w:start w:val="1"/>
      <w:numFmt w:val="lowerRoman"/>
      <w:lvlText w:val="%9."/>
      <w:lvlJc w:val="right"/>
      <w:pPr>
        <w:tabs>
          <w:tab w:val="num" w:pos="3480"/>
        </w:tabs>
        <w:ind w:left="3480" w:hanging="480"/>
      </w:pPr>
    </w:lvl>
  </w:abstractNum>
  <w:abstractNum w:abstractNumId="11" w15:restartNumberingAfterBreak="0">
    <w:nsid w:val="55E32D1F"/>
    <w:multiLevelType w:val="hybridMultilevel"/>
    <w:tmpl w:val="7FD8086E"/>
    <w:lvl w:ilvl="0" w:tplc="8F52E3DC">
      <w:start w:val="1"/>
      <w:numFmt w:val="taiwaneseCountingThousand"/>
      <w:lvlText w:val="%1、"/>
      <w:lvlJc w:val="center"/>
      <w:pPr>
        <w:tabs>
          <w:tab w:val="num" w:pos="547"/>
        </w:tabs>
        <w:ind w:left="737" w:hanging="737"/>
      </w:pPr>
      <w:rPr>
        <w:rFonts w:cs="Times New Roman" w:hint="default"/>
      </w:rPr>
    </w:lvl>
    <w:lvl w:ilvl="1" w:tplc="04090019" w:tentative="1">
      <w:start w:val="1"/>
      <w:numFmt w:val="ideographTraditional"/>
      <w:lvlText w:val="%2、"/>
      <w:lvlJc w:val="left"/>
      <w:pPr>
        <w:tabs>
          <w:tab w:val="num" w:pos="120"/>
        </w:tabs>
        <w:ind w:left="120" w:hanging="480"/>
      </w:pPr>
    </w:lvl>
    <w:lvl w:ilvl="2" w:tplc="0409001B" w:tentative="1">
      <w:start w:val="1"/>
      <w:numFmt w:val="lowerRoman"/>
      <w:lvlText w:val="%3."/>
      <w:lvlJc w:val="right"/>
      <w:pPr>
        <w:tabs>
          <w:tab w:val="num" w:pos="600"/>
        </w:tabs>
        <w:ind w:left="600" w:hanging="480"/>
      </w:pPr>
    </w:lvl>
    <w:lvl w:ilvl="3" w:tplc="0409000F" w:tentative="1">
      <w:start w:val="1"/>
      <w:numFmt w:val="decimal"/>
      <w:lvlText w:val="%4."/>
      <w:lvlJc w:val="left"/>
      <w:pPr>
        <w:tabs>
          <w:tab w:val="num" w:pos="1080"/>
        </w:tabs>
        <w:ind w:left="1080" w:hanging="480"/>
      </w:pPr>
    </w:lvl>
    <w:lvl w:ilvl="4" w:tplc="04090019" w:tentative="1">
      <w:start w:val="1"/>
      <w:numFmt w:val="ideographTraditional"/>
      <w:lvlText w:val="%5、"/>
      <w:lvlJc w:val="left"/>
      <w:pPr>
        <w:tabs>
          <w:tab w:val="num" w:pos="1560"/>
        </w:tabs>
        <w:ind w:left="1560" w:hanging="480"/>
      </w:pPr>
    </w:lvl>
    <w:lvl w:ilvl="5" w:tplc="0409001B" w:tentative="1">
      <w:start w:val="1"/>
      <w:numFmt w:val="lowerRoman"/>
      <w:lvlText w:val="%6."/>
      <w:lvlJc w:val="right"/>
      <w:pPr>
        <w:tabs>
          <w:tab w:val="num" w:pos="2040"/>
        </w:tabs>
        <w:ind w:left="2040" w:hanging="480"/>
      </w:pPr>
    </w:lvl>
    <w:lvl w:ilvl="6" w:tplc="0409000F" w:tentative="1">
      <w:start w:val="1"/>
      <w:numFmt w:val="decimal"/>
      <w:lvlText w:val="%7."/>
      <w:lvlJc w:val="left"/>
      <w:pPr>
        <w:tabs>
          <w:tab w:val="num" w:pos="2520"/>
        </w:tabs>
        <w:ind w:left="2520" w:hanging="480"/>
      </w:pPr>
    </w:lvl>
    <w:lvl w:ilvl="7" w:tplc="04090019" w:tentative="1">
      <w:start w:val="1"/>
      <w:numFmt w:val="ideographTraditional"/>
      <w:lvlText w:val="%8、"/>
      <w:lvlJc w:val="left"/>
      <w:pPr>
        <w:tabs>
          <w:tab w:val="num" w:pos="3000"/>
        </w:tabs>
        <w:ind w:left="3000" w:hanging="480"/>
      </w:pPr>
    </w:lvl>
    <w:lvl w:ilvl="8" w:tplc="0409001B" w:tentative="1">
      <w:start w:val="1"/>
      <w:numFmt w:val="lowerRoman"/>
      <w:lvlText w:val="%9."/>
      <w:lvlJc w:val="right"/>
      <w:pPr>
        <w:tabs>
          <w:tab w:val="num" w:pos="3480"/>
        </w:tabs>
        <w:ind w:left="3480" w:hanging="480"/>
      </w:pPr>
    </w:lvl>
  </w:abstractNum>
  <w:abstractNum w:abstractNumId="12" w15:restartNumberingAfterBreak="0">
    <w:nsid w:val="5F6A3932"/>
    <w:multiLevelType w:val="hybridMultilevel"/>
    <w:tmpl w:val="1B2CAC54"/>
    <w:lvl w:ilvl="0" w:tplc="1C4ACBE8">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3" w15:restartNumberingAfterBreak="0">
    <w:nsid w:val="664063AF"/>
    <w:multiLevelType w:val="hybridMultilevel"/>
    <w:tmpl w:val="8B7A6452"/>
    <w:lvl w:ilvl="0" w:tplc="DFFC6308">
      <w:start w:val="1"/>
      <w:numFmt w:val="taiwaneseCountingThousand"/>
      <w:lvlText w:val="%1、"/>
      <w:lvlJc w:val="left"/>
      <w:pPr>
        <w:tabs>
          <w:tab w:val="num" w:pos="1713"/>
        </w:tabs>
        <w:ind w:left="1713" w:hanging="720"/>
      </w:pPr>
      <w:rPr>
        <w:rFonts w:hint="eastAsia"/>
      </w:rPr>
    </w:lvl>
    <w:lvl w:ilvl="1" w:tplc="04090019" w:tentative="1">
      <w:start w:val="1"/>
      <w:numFmt w:val="ideographTraditional"/>
      <w:lvlText w:val="%2、"/>
      <w:lvlJc w:val="left"/>
      <w:pPr>
        <w:tabs>
          <w:tab w:val="num" w:pos="1824"/>
        </w:tabs>
        <w:ind w:left="1824" w:hanging="480"/>
      </w:pPr>
    </w:lvl>
    <w:lvl w:ilvl="2" w:tplc="0409001B" w:tentative="1">
      <w:start w:val="1"/>
      <w:numFmt w:val="lowerRoman"/>
      <w:lvlText w:val="%3."/>
      <w:lvlJc w:val="right"/>
      <w:pPr>
        <w:tabs>
          <w:tab w:val="num" w:pos="2304"/>
        </w:tabs>
        <w:ind w:left="2304" w:hanging="480"/>
      </w:pPr>
    </w:lvl>
    <w:lvl w:ilvl="3" w:tplc="0409000F" w:tentative="1">
      <w:start w:val="1"/>
      <w:numFmt w:val="decimal"/>
      <w:lvlText w:val="%4."/>
      <w:lvlJc w:val="left"/>
      <w:pPr>
        <w:tabs>
          <w:tab w:val="num" w:pos="2784"/>
        </w:tabs>
        <w:ind w:left="2784" w:hanging="480"/>
      </w:pPr>
    </w:lvl>
    <w:lvl w:ilvl="4" w:tplc="04090019" w:tentative="1">
      <w:start w:val="1"/>
      <w:numFmt w:val="ideographTraditional"/>
      <w:lvlText w:val="%5、"/>
      <w:lvlJc w:val="left"/>
      <w:pPr>
        <w:tabs>
          <w:tab w:val="num" w:pos="3264"/>
        </w:tabs>
        <w:ind w:left="3264" w:hanging="480"/>
      </w:pPr>
    </w:lvl>
    <w:lvl w:ilvl="5" w:tplc="0409001B" w:tentative="1">
      <w:start w:val="1"/>
      <w:numFmt w:val="lowerRoman"/>
      <w:lvlText w:val="%6."/>
      <w:lvlJc w:val="right"/>
      <w:pPr>
        <w:tabs>
          <w:tab w:val="num" w:pos="3744"/>
        </w:tabs>
        <w:ind w:left="3744" w:hanging="480"/>
      </w:pPr>
    </w:lvl>
    <w:lvl w:ilvl="6" w:tplc="0409000F" w:tentative="1">
      <w:start w:val="1"/>
      <w:numFmt w:val="decimal"/>
      <w:lvlText w:val="%7."/>
      <w:lvlJc w:val="left"/>
      <w:pPr>
        <w:tabs>
          <w:tab w:val="num" w:pos="4224"/>
        </w:tabs>
        <w:ind w:left="4224" w:hanging="480"/>
      </w:pPr>
    </w:lvl>
    <w:lvl w:ilvl="7" w:tplc="04090019" w:tentative="1">
      <w:start w:val="1"/>
      <w:numFmt w:val="ideographTraditional"/>
      <w:lvlText w:val="%8、"/>
      <w:lvlJc w:val="left"/>
      <w:pPr>
        <w:tabs>
          <w:tab w:val="num" w:pos="4704"/>
        </w:tabs>
        <w:ind w:left="4704" w:hanging="480"/>
      </w:pPr>
    </w:lvl>
    <w:lvl w:ilvl="8" w:tplc="0409001B" w:tentative="1">
      <w:start w:val="1"/>
      <w:numFmt w:val="lowerRoman"/>
      <w:lvlText w:val="%9."/>
      <w:lvlJc w:val="right"/>
      <w:pPr>
        <w:tabs>
          <w:tab w:val="num" w:pos="5184"/>
        </w:tabs>
        <w:ind w:left="5184" w:hanging="480"/>
      </w:pPr>
    </w:lvl>
  </w:abstractNum>
  <w:abstractNum w:abstractNumId="14" w15:restartNumberingAfterBreak="0">
    <w:nsid w:val="69790254"/>
    <w:multiLevelType w:val="hybridMultilevel"/>
    <w:tmpl w:val="3F9A4132"/>
    <w:lvl w:ilvl="0" w:tplc="7C5C65C6">
      <w:start w:val="1"/>
      <w:numFmt w:val="ideographLegalTraditional"/>
      <w:lvlText w:val="%1、"/>
      <w:lvlJc w:val="left"/>
      <w:pPr>
        <w:tabs>
          <w:tab w:val="num" w:pos="720"/>
        </w:tabs>
        <w:ind w:left="720" w:hanging="720"/>
      </w:pPr>
      <w:rPr>
        <w:rFonts w:hint="eastAsia"/>
        <w:lang w:val="en-US"/>
      </w:rPr>
    </w:lvl>
    <w:lvl w:ilvl="1" w:tplc="B972D4EE">
      <w:start w:val="1"/>
      <w:numFmt w:val="taiwaneseCountingThousand"/>
      <w:lvlText w:val="%2、"/>
      <w:lvlJc w:val="left"/>
      <w:pPr>
        <w:ind w:left="144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722C4F50"/>
    <w:multiLevelType w:val="multilevel"/>
    <w:tmpl w:val="3260E12A"/>
    <w:lvl w:ilvl="0">
      <w:start w:val="1"/>
      <w:numFmt w:val="taiwaneseCountingThousand"/>
      <w:lvlText w:val="(%1)"/>
      <w:lvlJc w:val="left"/>
      <w:pPr>
        <w:tabs>
          <w:tab w:val="num" w:pos="547"/>
        </w:tabs>
        <w:ind w:left="661" w:hanging="661"/>
      </w:pPr>
      <w:rPr>
        <w:rFonts w:hint="default"/>
      </w:rPr>
    </w:lvl>
    <w:lvl w:ilvl="1">
      <w:start w:val="1"/>
      <w:numFmt w:val="ideographTraditional"/>
      <w:lvlText w:val="%2、"/>
      <w:lvlJc w:val="left"/>
      <w:pPr>
        <w:tabs>
          <w:tab w:val="num" w:pos="120"/>
        </w:tabs>
        <w:ind w:left="120" w:hanging="480"/>
      </w:pPr>
    </w:lvl>
    <w:lvl w:ilvl="2">
      <w:start w:val="1"/>
      <w:numFmt w:val="lowerRoman"/>
      <w:lvlText w:val="%3."/>
      <w:lvlJc w:val="right"/>
      <w:pPr>
        <w:tabs>
          <w:tab w:val="num" w:pos="600"/>
        </w:tabs>
        <w:ind w:left="600" w:hanging="480"/>
      </w:pPr>
    </w:lvl>
    <w:lvl w:ilvl="3">
      <w:start w:val="1"/>
      <w:numFmt w:val="decimal"/>
      <w:lvlText w:val="%4."/>
      <w:lvlJc w:val="left"/>
      <w:pPr>
        <w:tabs>
          <w:tab w:val="num" w:pos="1080"/>
        </w:tabs>
        <w:ind w:left="1080" w:hanging="480"/>
      </w:pPr>
    </w:lvl>
    <w:lvl w:ilvl="4">
      <w:start w:val="1"/>
      <w:numFmt w:val="ideographTraditional"/>
      <w:lvlText w:val="%5、"/>
      <w:lvlJc w:val="left"/>
      <w:pPr>
        <w:tabs>
          <w:tab w:val="num" w:pos="1560"/>
        </w:tabs>
        <w:ind w:left="1560" w:hanging="480"/>
      </w:pPr>
    </w:lvl>
    <w:lvl w:ilvl="5">
      <w:start w:val="1"/>
      <w:numFmt w:val="lowerRoman"/>
      <w:lvlText w:val="%6."/>
      <w:lvlJc w:val="right"/>
      <w:pPr>
        <w:tabs>
          <w:tab w:val="num" w:pos="2040"/>
        </w:tabs>
        <w:ind w:left="2040" w:hanging="480"/>
      </w:pPr>
    </w:lvl>
    <w:lvl w:ilvl="6">
      <w:start w:val="1"/>
      <w:numFmt w:val="decimal"/>
      <w:lvlText w:val="%7."/>
      <w:lvlJc w:val="left"/>
      <w:pPr>
        <w:tabs>
          <w:tab w:val="num" w:pos="2520"/>
        </w:tabs>
        <w:ind w:left="2520" w:hanging="480"/>
      </w:pPr>
    </w:lvl>
    <w:lvl w:ilvl="7">
      <w:start w:val="1"/>
      <w:numFmt w:val="ideographTraditional"/>
      <w:lvlText w:val="%8、"/>
      <w:lvlJc w:val="left"/>
      <w:pPr>
        <w:tabs>
          <w:tab w:val="num" w:pos="3000"/>
        </w:tabs>
        <w:ind w:left="3000" w:hanging="480"/>
      </w:pPr>
    </w:lvl>
    <w:lvl w:ilvl="8">
      <w:start w:val="1"/>
      <w:numFmt w:val="lowerRoman"/>
      <w:lvlText w:val="%9."/>
      <w:lvlJc w:val="right"/>
      <w:pPr>
        <w:tabs>
          <w:tab w:val="num" w:pos="3480"/>
        </w:tabs>
        <w:ind w:left="3480" w:hanging="480"/>
      </w:pPr>
    </w:lvl>
  </w:abstractNum>
  <w:abstractNum w:abstractNumId="16" w15:restartNumberingAfterBreak="0">
    <w:nsid w:val="77F83A1E"/>
    <w:multiLevelType w:val="hybridMultilevel"/>
    <w:tmpl w:val="E458B666"/>
    <w:lvl w:ilvl="0" w:tplc="8F52E3DC">
      <w:start w:val="1"/>
      <w:numFmt w:val="taiwaneseCountingThousand"/>
      <w:lvlText w:val="%1、"/>
      <w:lvlJc w:val="center"/>
      <w:pPr>
        <w:tabs>
          <w:tab w:val="num" w:pos="626"/>
        </w:tabs>
        <w:ind w:left="936" w:hanging="510"/>
      </w:pPr>
      <w:rPr>
        <w:rFonts w:cs="Times New Roman" w:hint="default"/>
        <w:color w:val="000000"/>
      </w:rPr>
    </w:lvl>
    <w:lvl w:ilvl="1" w:tplc="04090019" w:tentative="1">
      <w:start w:val="1"/>
      <w:numFmt w:val="ideographTraditional"/>
      <w:lvlText w:val="%2、"/>
      <w:lvlJc w:val="left"/>
      <w:pPr>
        <w:tabs>
          <w:tab w:val="num" w:pos="1386"/>
        </w:tabs>
        <w:ind w:left="1386" w:hanging="480"/>
      </w:pPr>
    </w:lvl>
    <w:lvl w:ilvl="2" w:tplc="0409001B" w:tentative="1">
      <w:start w:val="1"/>
      <w:numFmt w:val="lowerRoman"/>
      <w:lvlText w:val="%3."/>
      <w:lvlJc w:val="right"/>
      <w:pPr>
        <w:tabs>
          <w:tab w:val="num" w:pos="1866"/>
        </w:tabs>
        <w:ind w:left="1866" w:hanging="480"/>
      </w:pPr>
    </w:lvl>
    <w:lvl w:ilvl="3" w:tplc="0409000F" w:tentative="1">
      <w:start w:val="1"/>
      <w:numFmt w:val="decimal"/>
      <w:lvlText w:val="%4."/>
      <w:lvlJc w:val="left"/>
      <w:pPr>
        <w:tabs>
          <w:tab w:val="num" w:pos="2346"/>
        </w:tabs>
        <w:ind w:left="2346" w:hanging="480"/>
      </w:pPr>
    </w:lvl>
    <w:lvl w:ilvl="4" w:tplc="04090019" w:tentative="1">
      <w:start w:val="1"/>
      <w:numFmt w:val="ideographTraditional"/>
      <w:lvlText w:val="%5、"/>
      <w:lvlJc w:val="left"/>
      <w:pPr>
        <w:tabs>
          <w:tab w:val="num" w:pos="2826"/>
        </w:tabs>
        <w:ind w:left="2826" w:hanging="480"/>
      </w:pPr>
    </w:lvl>
    <w:lvl w:ilvl="5" w:tplc="0409001B" w:tentative="1">
      <w:start w:val="1"/>
      <w:numFmt w:val="lowerRoman"/>
      <w:lvlText w:val="%6."/>
      <w:lvlJc w:val="right"/>
      <w:pPr>
        <w:tabs>
          <w:tab w:val="num" w:pos="3306"/>
        </w:tabs>
        <w:ind w:left="3306" w:hanging="480"/>
      </w:pPr>
    </w:lvl>
    <w:lvl w:ilvl="6" w:tplc="0409000F" w:tentative="1">
      <w:start w:val="1"/>
      <w:numFmt w:val="decimal"/>
      <w:lvlText w:val="%7."/>
      <w:lvlJc w:val="left"/>
      <w:pPr>
        <w:tabs>
          <w:tab w:val="num" w:pos="3786"/>
        </w:tabs>
        <w:ind w:left="3786" w:hanging="480"/>
      </w:pPr>
    </w:lvl>
    <w:lvl w:ilvl="7" w:tplc="04090019" w:tentative="1">
      <w:start w:val="1"/>
      <w:numFmt w:val="ideographTraditional"/>
      <w:lvlText w:val="%8、"/>
      <w:lvlJc w:val="left"/>
      <w:pPr>
        <w:tabs>
          <w:tab w:val="num" w:pos="4266"/>
        </w:tabs>
        <w:ind w:left="4266" w:hanging="480"/>
      </w:pPr>
    </w:lvl>
    <w:lvl w:ilvl="8" w:tplc="0409001B" w:tentative="1">
      <w:start w:val="1"/>
      <w:numFmt w:val="lowerRoman"/>
      <w:lvlText w:val="%9."/>
      <w:lvlJc w:val="right"/>
      <w:pPr>
        <w:tabs>
          <w:tab w:val="num" w:pos="4746"/>
        </w:tabs>
        <w:ind w:left="4746" w:hanging="480"/>
      </w:pPr>
    </w:lvl>
  </w:abstractNum>
  <w:abstractNum w:abstractNumId="17" w15:restartNumberingAfterBreak="0">
    <w:nsid w:val="795A44B2"/>
    <w:multiLevelType w:val="multilevel"/>
    <w:tmpl w:val="CD0038BA"/>
    <w:lvl w:ilvl="0">
      <w:start w:val="1"/>
      <w:numFmt w:val="taiwaneseCountingThousand"/>
      <w:lvlText w:val="%1、"/>
      <w:lvlJc w:val="left"/>
      <w:pPr>
        <w:tabs>
          <w:tab w:val="num" w:pos="626"/>
        </w:tabs>
        <w:ind w:left="936" w:hanging="510"/>
      </w:pPr>
      <w:rPr>
        <w:rFonts w:ascii="細明體" w:eastAsia="細明體" w:hAnsi="細明體" w:hint="eastAsia"/>
        <w:color w:val="000000"/>
      </w:rPr>
    </w:lvl>
    <w:lvl w:ilvl="1">
      <w:start w:val="1"/>
      <w:numFmt w:val="ideographTraditional"/>
      <w:lvlText w:val="%2、"/>
      <w:lvlJc w:val="left"/>
      <w:pPr>
        <w:tabs>
          <w:tab w:val="num" w:pos="1386"/>
        </w:tabs>
        <w:ind w:left="1386" w:hanging="480"/>
      </w:pPr>
    </w:lvl>
    <w:lvl w:ilvl="2">
      <w:start w:val="1"/>
      <w:numFmt w:val="lowerRoman"/>
      <w:lvlText w:val="%3."/>
      <w:lvlJc w:val="right"/>
      <w:pPr>
        <w:tabs>
          <w:tab w:val="num" w:pos="1866"/>
        </w:tabs>
        <w:ind w:left="1866" w:hanging="480"/>
      </w:pPr>
    </w:lvl>
    <w:lvl w:ilvl="3">
      <w:start w:val="1"/>
      <w:numFmt w:val="decimal"/>
      <w:lvlText w:val="%4."/>
      <w:lvlJc w:val="left"/>
      <w:pPr>
        <w:tabs>
          <w:tab w:val="num" w:pos="2346"/>
        </w:tabs>
        <w:ind w:left="2346" w:hanging="480"/>
      </w:pPr>
    </w:lvl>
    <w:lvl w:ilvl="4">
      <w:start w:val="1"/>
      <w:numFmt w:val="ideographTraditional"/>
      <w:lvlText w:val="%5、"/>
      <w:lvlJc w:val="left"/>
      <w:pPr>
        <w:tabs>
          <w:tab w:val="num" w:pos="2826"/>
        </w:tabs>
        <w:ind w:left="2826" w:hanging="480"/>
      </w:pPr>
    </w:lvl>
    <w:lvl w:ilvl="5">
      <w:start w:val="1"/>
      <w:numFmt w:val="lowerRoman"/>
      <w:lvlText w:val="%6."/>
      <w:lvlJc w:val="right"/>
      <w:pPr>
        <w:tabs>
          <w:tab w:val="num" w:pos="3306"/>
        </w:tabs>
        <w:ind w:left="3306" w:hanging="480"/>
      </w:pPr>
    </w:lvl>
    <w:lvl w:ilvl="6">
      <w:start w:val="1"/>
      <w:numFmt w:val="decimal"/>
      <w:lvlText w:val="%7."/>
      <w:lvlJc w:val="left"/>
      <w:pPr>
        <w:tabs>
          <w:tab w:val="num" w:pos="3786"/>
        </w:tabs>
        <w:ind w:left="3786" w:hanging="480"/>
      </w:pPr>
    </w:lvl>
    <w:lvl w:ilvl="7">
      <w:start w:val="1"/>
      <w:numFmt w:val="ideographTraditional"/>
      <w:lvlText w:val="%8、"/>
      <w:lvlJc w:val="left"/>
      <w:pPr>
        <w:tabs>
          <w:tab w:val="num" w:pos="4266"/>
        </w:tabs>
        <w:ind w:left="4266" w:hanging="480"/>
      </w:pPr>
    </w:lvl>
    <w:lvl w:ilvl="8">
      <w:start w:val="1"/>
      <w:numFmt w:val="lowerRoman"/>
      <w:lvlText w:val="%9."/>
      <w:lvlJc w:val="right"/>
      <w:pPr>
        <w:tabs>
          <w:tab w:val="num" w:pos="4746"/>
        </w:tabs>
        <w:ind w:left="4746" w:hanging="480"/>
      </w:pPr>
    </w:lvl>
  </w:abstractNum>
  <w:abstractNum w:abstractNumId="18" w15:restartNumberingAfterBreak="0">
    <w:nsid w:val="79A2196E"/>
    <w:multiLevelType w:val="hybridMultilevel"/>
    <w:tmpl w:val="90E6733C"/>
    <w:lvl w:ilvl="0" w:tplc="633A3C0C">
      <w:start w:val="7"/>
      <w:numFmt w:val="ideographLegalTraditional"/>
      <w:lvlText w:val="%1、"/>
      <w:lvlJc w:val="left"/>
      <w:pPr>
        <w:tabs>
          <w:tab w:val="num" w:pos="547"/>
        </w:tabs>
        <w:ind w:left="661" w:hanging="661"/>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4"/>
  </w:num>
  <w:num w:numId="2">
    <w:abstractNumId w:val="13"/>
  </w:num>
  <w:num w:numId="3">
    <w:abstractNumId w:val="8"/>
  </w:num>
  <w:num w:numId="4">
    <w:abstractNumId w:val="9"/>
  </w:num>
  <w:num w:numId="5">
    <w:abstractNumId w:val="5"/>
  </w:num>
  <w:num w:numId="6">
    <w:abstractNumId w:val="7"/>
  </w:num>
  <w:num w:numId="7">
    <w:abstractNumId w:val="17"/>
  </w:num>
  <w:num w:numId="8">
    <w:abstractNumId w:val="1"/>
  </w:num>
  <w:num w:numId="9">
    <w:abstractNumId w:val="10"/>
  </w:num>
  <w:num w:numId="10">
    <w:abstractNumId w:val="15"/>
  </w:num>
  <w:num w:numId="11">
    <w:abstractNumId w:val="18"/>
  </w:num>
  <w:num w:numId="12">
    <w:abstractNumId w:val="4"/>
  </w:num>
  <w:num w:numId="13">
    <w:abstractNumId w:val="11"/>
  </w:num>
  <w:num w:numId="14">
    <w:abstractNumId w:val="16"/>
  </w:num>
  <w:num w:numId="15">
    <w:abstractNumId w:val="12"/>
  </w:num>
  <w:num w:numId="16">
    <w:abstractNumId w:val="3"/>
  </w:num>
  <w:num w:numId="17">
    <w:abstractNumId w:val="2"/>
  </w:num>
  <w:num w:numId="18">
    <w:abstractNumId w:val="0"/>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hyphenationZone w:val="0"/>
  <w:doNotHyphenateCaps/>
  <w:drawingGridHorizontalSpacing w:val="120"/>
  <w:drawingGridVerticalSpacing w:val="120"/>
  <w:displayHorizontalDrawingGridEvery w:val="0"/>
  <w:displayVerticalDrawingGridEvery w:val="0"/>
  <w:doNotUseMarginsForDrawingGridOrigin/>
  <w:doNotShadeFormData/>
  <w:characterSpacingControl w:val="doNotCompress"/>
  <w:hdrShapeDefaults>
    <o:shapedefaults v:ext="edit" spidmax="2049"/>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39E"/>
    <w:rsid w:val="00005E07"/>
    <w:rsid w:val="000112E0"/>
    <w:rsid w:val="000332F1"/>
    <w:rsid w:val="00033383"/>
    <w:rsid w:val="000404B7"/>
    <w:rsid w:val="000463A4"/>
    <w:rsid w:val="00063036"/>
    <w:rsid w:val="0006557F"/>
    <w:rsid w:val="000741E1"/>
    <w:rsid w:val="00081781"/>
    <w:rsid w:val="000A6161"/>
    <w:rsid w:val="000D25AD"/>
    <w:rsid w:val="000E2413"/>
    <w:rsid w:val="0011625C"/>
    <w:rsid w:val="00116ED4"/>
    <w:rsid w:val="00124247"/>
    <w:rsid w:val="001278D7"/>
    <w:rsid w:val="001402AB"/>
    <w:rsid w:val="001411C9"/>
    <w:rsid w:val="00144C97"/>
    <w:rsid w:val="00144D08"/>
    <w:rsid w:val="00145562"/>
    <w:rsid w:val="0015226D"/>
    <w:rsid w:val="00163912"/>
    <w:rsid w:val="00176158"/>
    <w:rsid w:val="001911BD"/>
    <w:rsid w:val="001A3CDB"/>
    <w:rsid w:val="001A41CF"/>
    <w:rsid w:val="001B419D"/>
    <w:rsid w:val="001C37ED"/>
    <w:rsid w:val="001C406D"/>
    <w:rsid w:val="001C5EEF"/>
    <w:rsid w:val="001C66A2"/>
    <w:rsid w:val="001D28D8"/>
    <w:rsid w:val="001E129E"/>
    <w:rsid w:val="001F2127"/>
    <w:rsid w:val="002037E3"/>
    <w:rsid w:val="0021422D"/>
    <w:rsid w:val="00216639"/>
    <w:rsid w:val="00224FF4"/>
    <w:rsid w:val="00241F79"/>
    <w:rsid w:val="002422E7"/>
    <w:rsid w:val="0024462B"/>
    <w:rsid w:val="00252309"/>
    <w:rsid w:val="00267238"/>
    <w:rsid w:val="00281DD5"/>
    <w:rsid w:val="0028589A"/>
    <w:rsid w:val="002A4604"/>
    <w:rsid w:val="002A629A"/>
    <w:rsid w:val="00313B91"/>
    <w:rsid w:val="003156EB"/>
    <w:rsid w:val="0032221F"/>
    <w:rsid w:val="003319AE"/>
    <w:rsid w:val="00334945"/>
    <w:rsid w:val="003453B3"/>
    <w:rsid w:val="00345A1B"/>
    <w:rsid w:val="00350AED"/>
    <w:rsid w:val="00352529"/>
    <w:rsid w:val="00356616"/>
    <w:rsid w:val="003625EF"/>
    <w:rsid w:val="00362DB8"/>
    <w:rsid w:val="003646A7"/>
    <w:rsid w:val="00367EC6"/>
    <w:rsid w:val="00381900"/>
    <w:rsid w:val="003945C2"/>
    <w:rsid w:val="003A5C93"/>
    <w:rsid w:val="003D480D"/>
    <w:rsid w:val="00406CF6"/>
    <w:rsid w:val="00414CDF"/>
    <w:rsid w:val="00417C49"/>
    <w:rsid w:val="00443157"/>
    <w:rsid w:val="004701F1"/>
    <w:rsid w:val="00495898"/>
    <w:rsid w:val="004B0323"/>
    <w:rsid w:val="004B07B2"/>
    <w:rsid w:val="004B15D2"/>
    <w:rsid w:val="0051205C"/>
    <w:rsid w:val="00532283"/>
    <w:rsid w:val="005432D8"/>
    <w:rsid w:val="00553FE4"/>
    <w:rsid w:val="0056275B"/>
    <w:rsid w:val="00566FCA"/>
    <w:rsid w:val="005710BD"/>
    <w:rsid w:val="00576D86"/>
    <w:rsid w:val="00582334"/>
    <w:rsid w:val="005B7B87"/>
    <w:rsid w:val="005C64AD"/>
    <w:rsid w:val="005F5C2A"/>
    <w:rsid w:val="00614B69"/>
    <w:rsid w:val="00622459"/>
    <w:rsid w:val="00634200"/>
    <w:rsid w:val="00640963"/>
    <w:rsid w:val="00643D18"/>
    <w:rsid w:val="0067209A"/>
    <w:rsid w:val="00682A38"/>
    <w:rsid w:val="00696CE6"/>
    <w:rsid w:val="006A55C2"/>
    <w:rsid w:val="006A75AA"/>
    <w:rsid w:val="006C2C3A"/>
    <w:rsid w:val="006F0674"/>
    <w:rsid w:val="006F4B97"/>
    <w:rsid w:val="006F55DD"/>
    <w:rsid w:val="0070772D"/>
    <w:rsid w:val="0071519A"/>
    <w:rsid w:val="00727805"/>
    <w:rsid w:val="007405C7"/>
    <w:rsid w:val="00742EC4"/>
    <w:rsid w:val="007440A9"/>
    <w:rsid w:val="00751779"/>
    <w:rsid w:val="007605A6"/>
    <w:rsid w:val="00760CE9"/>
    <w:rsid w:val="00763153"/>
    <w:rsid w:val="007673FE"/>
    <w:rsid w:val="00786B61"/>
    <w:rsid w:val="007A0A6E"/>
    <w:rsid w:val="007C284A"/>
    <w:rsid w:val="007C5E9F"/>
    <w:rsid w:val="007E283E"/>
    <w:rsid w:val="007E5F89"/>
    <w:rsid w:val="007F462C"/>
    <w:rsid w:val="00800C59"/>
    <w:rsid w:val="00803488"/>
    <w:rsid w:val="008061AA"/>
    <w:rsid w:val="00825F38"/>
    <w:rsid w:val="00830CDB"/>
    <w:rsid w:val="0084527B"/>
    <w:rsid w:val="00855D22"/>
    <w:rsid w:val="00857FD6"/>
    <w:rsid w:val="008649C1"/>
    <w:rsid w:val="00865DA8"/>
    <w:rsid w:val="0086711F"/>
    <w:rsid w:val="00867DB1"/>
    <w:rsid w:val="008728CF"/>
    <w:rsid w:val="00883883"/>
    <w:rsid w:val="00891D24"/>
    <w:rsid w:val="00893356"/>
    <w:rsid w:val="00897936"/>
    <w:rsid w:val="008A5DB3"/>
    <w:rsid w:val="008B556E"/>
    <w:rsid w:val="008C0FDF"/>
    <w:rsid w:val="008C17A1"/>
    <w:rsid w:val="008C3CF6"/>
    <w:rsid w:val="008C5037"/>
    <w:rsid w:val="008D539B"/>
    <w:rsid w:val="008E734D"/>
    <w:rsid w:val="008F6E84"/>
    <w:rsid w:val="0090013B"/>
    <w:rsid w:val="009243D1"/>
    <w:rsid w:val="00924969"/>
    <w:rsid w:val="009673D6"/>
    <w:rsid w:val="00982251"/>
    <w:rsid w:val="0098574B"/>
    <w:rsid w:val="00986143"/>
    <w:rsid w:val="009A0B52"/>
    <w:rsid w:val="009A4C90"/>
    <w:rsid w:val="009A5742"/>
    <w:rsid w:val="009B09FE"/>
    <w:rsid w:val="009C00DA"/>
    <w:rsid w:val="00A078E3"/>
    <w:rsid w:val="00A10FBC"/>
    <w:rsid w:val="00A15AE4"/>
    <w:rsid w:val="00A17F92"/>
    <w:rsid w:val="00A3451D"/>
    <w:rsid w:val="00A34C8A"/>
    <w:rsid w:val="00A40CAC"/>
    <w:rsid w:val="00A4491F"/>
    <w:rsid w:val="00A4558A"/>
    <w:rsid w:val="00A5159D"/>
    <w:rsid w:val="00A77A65"/>
    <w:rsid w:val="00AB7632"/>
    <w:rsid w:val="00AC2EC7"/>
    <w:rsid w:val="00AD1601"/>
    <w:rsid w:val="00AD23F7"/>
    <w:rsid w:val="00AD6207"/>
    <w:rsid w:val="00AF4AEC"/>
    <w:rsid w:val="00AF742C"/>
    <w:rsid w:val="00B04B1D"/>
    <w:rsid w:val="00B36A97"/>
    <w:rsid w:val="00B411D0"/>
    <w:rsid w:val="00B45091"/>
    <w:rsid w:val="00B52A15"/>
    <w:rsid w:val="00B53954"/>
    <w:rsid w:val="00B56471"/>
    <w:rsid w:val="00B62772"/>
    <w:rsid w:val="00B72FB8"/>
    <w:rsid w:val="00B86D84"/>
    <w:rsid w:val="00BA662D"/>
    <w:rsid w:val="00BC79E1"/>
    <w:rsid w:val="00BD0434"/>
    <w:rsid w:val="00BD3FDC"/>
    <w:rsid w:val="00BF0701"/>
    <w:rsid w:val="00BF4044"/>
    <w:rsid w:val="00C03195"/>
    <w:rsid w:val="00C2718D"/>
    <w:rsid w:val="00C40AA4"/>
    <w:rsid w:val="00C52DEB"/>
    <w:rsid w:val="00C74BC5"/>
    <w:rsid w:val="00C76B07"/>
    <w:rsid w:val="00CA0A95"/>
    <w:rsid w:val="00CA6CF2"/>
    <w:rsid w:val="00CB4A7D"/>
    <w:rsid w:val="00CB5EB4"/>
    <w:rsid w:val="00CF1F01"/>
    <w:rsid w:val="00CF3094"/>
    <w:rsid w:val="00CF5CAA"/>
    <w:rsid w:val="00CF667D"/>
    <w:rsid w:val="00D06CD9"/>
    <w:rsid w:val="00D1571F"/>
    <w:rsid w:val="00D20363"/>
    <w:rsid w:val="00D3443D"/>
    <w:rsid w:val="00D40A62"/>
    <w:rsid w:val="00D75E4B"/>
    <w:rsid w:val="00D84E6B"/>
    <w:rsid w:val="00D91585"/>
    <w:rsid w:val="00DB6558"/>
    <w:rsid w:val="00DD26B6"/>
    <w:rsid w:val="00DD69E0"/>
    <w:rsid w:val="00E000D2"/>
    <w:rsid w:val="00E05FDD"/>
    <w:rsid w:val="00E42491"/>
    <w:rsid w:val="00E43709"/>
    <w:rsid w:val="00E52C05"/>
    <w:rsid w:val="00E530B0"/>
    <w:rsid w:val="00E71E81"/>
    <w:rsid w:val="00E75FFC"/>
    <w:rsid w:val="00EA60AB"/>
    <w:rsid w:val="00EE179D"/>
    <w:rsid w:val="00EE761C"/>
    <w:rsid w:val="00EF4DA9"/>
    <w:rsid w:val="00F13D03"/>
    <w:rsid w:val="00F47EBC"/>
    <w:rsid w:val="00F518CA"/>
    <w:rsid w:val="00F52911"/>
    <w:rsid w:val="00F63A52"/>
    <w:rsid w:val="00F86026"/>
    <w:rsid w:val="00F92466"/>
    <w:rsid w:val="00F9339E"/>
    <w:rsid w:val="00FA0C5C"/>
    <w:rsid w:val="00FA2975"/>
    <w:rsid w:val="00FC1563"/>
    <w:rsid w:val="00FC6AC9"/>
    <w:rsid w:val="00FD78E8"/>
    <w:rsid w:val="00FE40CA"/>
    <w:rsid w:val="00FE639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E8CD151-7D02-4471-9333-2B389F9F9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adjustRightInd w:val="0"/>
      <w:textAlignment w:val="baseline"/>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after="960"/>
      <w:jc w:val="center"/>
    </w:pPr>
    <w:rPr>
      <w:rFonts w:ascii="Arial Black" w:hAnsi="Arial Black"/>
      <w:sz w:val="48"/>
    </w:rPr>
  </w:style>
  <w:style w:type="paragraph" w:customStyle="1" w:styleId="B">
    <w:name w:val="³ü¡B"/>
    <w:basedOn w:val="a"/>
    <w:pPr>
      <w:spacing w:line="480" w:lineRule="exact"/>
      <w:jc w:val="both"/>
    </w:pPr>
    <w:rPr>
      <w:rFonts w:ascii="標楷體" w:eastAsia="標楷體"/>
      <w:b/>
      <w:sz w:val="28"/>
    </w:rPr>
  </w:style>
  <w:style w:type="paragraph" w:customStyle="1" w:styleId="1">
    <w:name w:val="內文1"/>
    <w:basedOn w:val="a"/>
    <w:rPr>
      <w:rFonts w:ascii="細明體" w:eastAsia="細明體"/>
      <w:sz w:val="24"/>
    </w:rPr>
  </w:style>
  <w:style w:type="paragraph" w:customStyle="1" w:styleId="BodySingle">
    <w:name w:val="Body Single"/>
    <w:basedOn w:val="a"/>
    <w:rPr>
      <w:sz w:val="24"/>
    </w:rPr>
  </w:style>
  <w:style w:type="paragraph" w:customStyle="1" w:styleId="Bullet1">
    <w:name w:val="Bullet 1"/>
    <w:basedOn w:val="a"/>
    <w:rPr>
      <w:sz w:val="24"/>
    </w:rPr>
  </w:style>
  <w:style w:type="paragraph" w:customStyle="1" w:styleId="Bullet2">
    <w:name w:val="Bullet 2"/>
    <w:basedOn w:val="a"/>
    <w:rPr>
      <w:sz w:val="24"/>
    </w:rPr>
  </w:style>
  <w:style w:type="paragraph" w:customStyle="1" w:styleId="FirstLineIndent">
    <w:name w:val="First Line Indent"/>
    <w:basedOn w:val="a"/>
    <w:pPr>
      <w:ind w:firstLine="720"/>
    </w:pPr>
    <w:rPr>
      <w:sz w:val="24"/>
    </w:rPr>
  </w:style>
  <w:style w:type="paragraph" w:customStyle="1" w:styleId="21">
    <w:name w:val="標題 21"/>
    <w:basedOn w:val="a"/>
    <w:pPr>
      <w:spacing w:before="120" w:after="120"/>
    </w:pPr>
    <w:rPr>
      <w:rFonts w:ascii="Arial" w:hAnsi="Arial"/>
      <w:b/>
      <w:sz w:val="24"/>
    </w:rPr>
  </w:style>
  <w:style w:type="paragraph" w:customStyle="1" w:styleId="11">
    <w:name w:val="標題 11"/>
    <w:basedOn w:val="a"/>
    <w:pPr>
      <w:spacing w:before="280" w:after="140"/>
    </w:pPr>
    <w:rPr>
      <w:rFonts w:ascii="Arial Black" w:hAnsi="Arial Black"/>
      <w:sz w:val="28"/>
    </w:rPr>
  </w:style>
  <w:style w:type="paragraph" w:customStyle="1" w:styleId="31">
    <w:name w:val="標題 31"/>
    <w:basedOn w:val="a"/>
    <w:pPr>
      <w:spacing w:before="120" w:after="120"/>
    </w:pPr>
    <w:rPr>
      <w:b/>
      <w:sz w:val="24"/>
    </w:rPr>
  </w:style>
  <w:style w:type="paragraph" w:customStyle="1" w:styleId="NumberList">
    <w:name w:val="Number List"/>
    <w:basedOn w:val="a"/>
    <w:rPr>
      <w:sz w:val="24"/>
    </w:rPr>
  </w:style>
  <w:style w:type="paragraph" w:customStyle="1" w:styleId="OutlineNumbering">
    <w:name w:val="Outline Numbering"/>
    <w:basedOn w:val="a"/>
    <w:rPr>
      <w:sz w:val="24"/>
    </w:rPr>
  </w:style>
  <w:style w:type="paragraph" w:customStyle="1" w:styleId="TableText">
    <w:name w:val="Table Text"/>
    <w:basedOn w:val="a"/>
    <w:pPr>
      <w:tabs>
        <w:tab w:val="decimal" w:pos="0"/>
      </w:tabs>
    </w:pPr>
    <w:rPr>
      <w:sz w:val="24"/>
    </w:rPr>
  </w:style>
  <w:style w:type="paragraph" w:customStyle="1" w:styleId="DefaultText">
    <w:name w:val="Default Text"/>
    <w:basedOn w:val="a"/>
    <w:rPr>
      <w:sz w:val="24"/>
    </w:rPr>
  </w:style>
  <w:style w:type="paragraph" w:customStyle="1" w:styleId="10">
    <w:name w:val="字元 字元1 字元"/>
    <w:basedOn w:val="a"/>
    <w:rsid w:val="00FE6398"/>
    <w:pPr>
      <w:overflowPunct/>
      <w:autoSpaceDE/>
      <w:autoSpaceDN/>
      <w:adjustRightInd/>
      <w:spacing w:after="160" w:line="240" w:lineRule="exact"/>
      <w:textAlignment w:val="auto"/>
    </w:pPr>
    <w:rPr>
      <w:rFonts w:ascii="Tahoma" w:hAnsi="Tahoma"/>
      <w:lang w:eastAsia="en-US"/>
    </w:rPr>
  </w:style>
  <w:style w:type="paragraph" w:styleId="a4">
    <w:name w:val="Balloon Text"/>
    <w:basedOn w:val="a"/>
    <w:semiHidden/>
    <w:rsid w:val="00BD3FDC"/>
    <w:rPr>
      <w:rFonts w:ascii="Arial" w:hAnsi="Arial"/>
      <w:sz w:val="18"/>
      <w:szCs w:val="18"/>
    </w:rPr>
  </w:style>
  <w:style w:type="paragraph" w:styleId="a5">
    <w:name w:val="header"/>
    <w:basedOn w:val="a"/>
    <w:rsid w:val="00DD69E0"/>
    <w:pPr>
      <w:tabs>
        <w:tab w:val="center" w:pos="4153"/>
        <w:tab w:val="right" w:pos="8306"/>
      </w:tabs>
      <w:snapToGrid w:val="0"/>
    </w:pPr>
  </w:style>
  <w:style w:type="paragraph" w:styleId="a6">
    <w:name w:val="footer"/>
    <w:basedOn w:val="a"/>
    <w:rsid w:val="00DD69E0"/>
    <w:pPr>
      <w:tabs>
        <w:tab w:val="center" w:pos="4153"/>
        <w:tab w:val="right" w:pos="8306"/>
      </w:tabs>
      <w:snapToGrid w:val="0"/>
    </w:pPr>
  </w:style>
  <w:style w:type="paragraph" w:customStyle="1" w:styleId="3">
    <w:name w:val="樣式3"/>
    <w:basedOn w:val="a"/>
    <w:link w:val="30"/>
    <w:qFormat/>
    <w:rsid w:val="00DD69E0"/>
    <w:pPr>
      <w:widowControl w:val="0"/>
      <w:numPr>
        <w:numId w:val="4"/>
      </w:numPr>
      <w:overflowPunct/>
      <w:autoSpaceDE/>
      <w:autoSpaceDN/>
      <w:adjustRightInd/>
      <w:spacing w:line="360" w:lineRule="exact"/>
      <w:jc w:val="both"/>
      <w:textAlignment w:val="auto"/>
    </w:pPr>
    <w:rPr>
      <w:rFonts w:ascii="標楷體" w:eastAsia="標楷體" w:hAnsi="標楷體"/>
      <w:color w:val="000000"/>
      <w:kern w:val="2"/>
      <w:sz w:val="28"/>
      <w:szCs w:val="28"/>
      <w:lang w:val="x-none" w:eastAsia="x-none"/>
    </w:rPr>
  </w:style>
  <w:style w:type="character" w:customStyle="1" w:styleId="30">
    <w:name w:val="樣式3 字元"/>
    <w:link w:val="3"/>
    <w:rsid w:val="00DD69E0"/>
    <w:rPr>
      <w:rFonts w:ascii="標楷體" w:eastAsia="標楷體" w:hAnsi="標楷體"/>
      <w:color w:val="000000"/>
      <w:kern w:val="2"/>
      <w:sz w:val="28"/>
      <w:szCs w:val="28"/>
      <w:lang w:val="x-none" w:eastAsia="x-none"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5299A-5811-404D-9037-6665CC7E0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105</Words>
  <Characters>604</Characters>
  <Application>Microsoft Office Word</Application>
  <DocSecurity>0</DocSecurity>
  <Lines>5</Lines>
  <Paragraphs>1</Paragraphs>
  <ScaleCrop>false</ScaleCrop>
  <Company>搶救課</Company>
  <LinksUpToDate>false</LinksUpToDate>
  <CharactersWithSpaces>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台東縣消防局辦理九十年義消災情查報通報複式佈建措施講習實施計畫</dc:title>
  <dc:subject/>
  <dc:creator>¥xªF¿¤®ø¨¾§½</dc:creator>
  <cp:keywords/>
  <cp:lastModifiedBy>施依伶</cp:lastModifiedBy>
  <cp:revision>3</cp:revision>
  <cp:lastPrinted>2016-06-29T03:37:00Z</cp:lastPrinted>
  <dcterms:created xsi:type="dcterms:W3CDTF">2016-07-22T03:30:00Z</dcterms:created>
  <dcterms:modified xsi:type="dcterms:W3CDTF">2016-07-22T03:33:00Z</dcterms:modified>
</cp:coreProperties>
</file>