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AF" w:rsidRDefault="003F21AF">
      <w:pPr>
        <w:rPr>
          <w:rFonts w:ascii="標楷體" w:eastAsia="標楷體" w:hAnsi="標楷體"/>
          <w:sz w:val="32"/>
          <w:szCs w:val="32"/>
        </w:rPr>
      </w:pPr>
      <w:proofErr w:type="gramStart"/>
      <w:r w:rsidRPr="003F21AF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3F21AF">
        <w:rPr>
          <w:rFonts w:ascii="標楷體" w:eastAsia="標楷體" w:hAnsi="標楷體" w:hint="eastAsia"/>
          <w:sz w:val="32"/>
          <w:szCs w:val="32"/>
        </w:rPr>
        <w:t>中市政府農業局機關安全維護注意事項</w:t>
      </w:r>
    </w:p>
    <w:p w:rsidR="00360E18" w:rsidRPr="00360E18" w:rsidRDefault="00360E18" w:rsidP="00360E18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中華民國105年7月</w:t>
      </w:r>
      <w:r w:rsidR="005F6B59">
        <w:rPr>
          <w:rFonts w:ascii="標楷體" w:eastAsia="標楷體" w:hAnsi="標楷體" w:hint="eastAsia"/>
          <w:szCs w:val="24"/>
        </w:rPr>
        <w:t>15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日</w:t>
      </w:r>
      <w:r w:rsidRPr="00360E18">
        <w:rPr>
          <w:rFonts w:ascii="標楷體" w:eastAsia="標楷體" w:hAnsi="標楷體" w:hint="eastAsia"/>
          <w:szCs w:val="24"/>
        </w:rPr>
        <w:t>中市農政字第1050024964號</w:t>
      </w:r>
      <w:r>
        <w:rPr>
          <w:rFonts w:ascii="標楷體" w:eastAsia="標楷體" w:hAnsi="標楷體" w:hint="eastAsia"/>
          <w:szCs w:val="24"/>
        </w:rPr>
        <w:t>函訂定</w:t>
      </w:r>
    </w:p>
    <w:p w:rsidR="003F21AF" w:rsidRPr="003F21AF" w:rsidRDefault="003F21AF" w:rsidP="00383656">
      <w:pPr>
        <w:pStyle w:val="a3"/>
        <w:numPr>
          <w:ilvl w:val="0"/>
          <w:numId w:val="1"/>
        </w:numPr>
        <w:spacing w:beforeLines="100" w:before="360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F21AF">
        <w:rPr>
          <w:rFonts w:ascii="標楷體" w:eastAsia="標楷體" w:hAnsi="標楷體" w:hint="eastAsia"/>
          <w:sz w:val="32"/>
          <w:szCs w:val="32"/>
        </w:rPr>
        <w:t>為強化</w:t>
      </w:r>
      <w:proofErr w:type="gramStart"/>
      <w:r w:rsidRPr="003F21AF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3F21AF">
        <w:rPr>
          <w:rFonts w:ascii="標楷體" w:eastAsia="標楷體" w:hAnsi="標楷體" w:hint="eastAsia"/>
          <w:sz w:val="32"/>
          <w:szCs w:val="32"/>
        </w:rPr>
        <w:t>中市政府農業局（以下簡稱本局）安全維護措施，預防危安</w:t>
      </w:r>
      <w:r w:rsidR="007144D8">
        <w:rPr>
          <w:rFonts w:ascii="標楷體" w:eastAsia="標楷體" w:hAnsi="標楷體" w:hint="eastAsia"/>
          <w:sz w:val="32"/>
          <w:szCs w:val="32"/>
        </w:rPr>
        <w:t>事</w:t>
      </w:r>
      <w:r w:rsidRPr="003F21AF">
        <w:rPr>
          <w:rFonts w:ascii="標楷體" w:eastAsia="標楷體" w:hAnsi="標楷體" w:hint="eastAsia"/>
          <w:sz w:val="32"/>
          <w:szCs w:val="32"/>
        </w:rPr>
        <w:t>件發生，特訂</w:t>
      </w:r>
      <w:r w:rsidR="00B14E36">
        <w:rPr>
          <w:rFonts w:ascii="標楷體" w:eastAsia="標楷體" w:hAnsi="標楷體" w:hint="eastAsia"/>
          <w:sz w:val="32"/>
          <w:szCs w:val="32"/>
        </w:rPr>
        <w:t>定</w:t>
      </w:r>
      <w:r w:rsidRPr="003F21AF">
        <w:rPr>
          <w:rFonts w:ascii="標楷體" w:eastAsia="標楷體" w:hAnsi="標楷體" w:hint="eastAsia"/>
          <w:sz w:val="32"/>
          <w:szCs w:val="32"/>
        </w:rPr>
        <w:t>本注意事項。</w:t>
      </w:r>
    </w:p>
    <w:p w:rsidR="003F21AF" w:rsidRDefault="003F21A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F21AF">
        <w:rPr>
          <w:rFonts w:ascii="標楷體" w:eastAsia="標楷體" w:hAnsi="標楷體" w:hint="eastAsia"/>
          <w:sz w:val="32"/>
          <w:szCs w:val="32"/>
        </w:rPr>
        <w:t>本局安全責任區分與規定如下：</w:t>
      </w:r>
    </w:p>
    <w:p w:rsidR="003F21AF" w:rsidRDefault="003F21AF" w:rsidP="00070B24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F21AF">
        <w:rPr>
          <w:rFonts w:ascii="標楷體" w:eastAsia="標楷體" w:hAnsi="標楷體" w:hint="eastAsia"/>
          <w:sz w:val="32"/>
          <w:szCs w:val="32"/>
        </w:rPr>
        <w:t>責任區分：各單位就其辦公區域及相鄰接之公共區域負安全維護責任。</w:t>
      </w:r>
    </w:p>
    <w:p w:rsidR="003F21AF" w:rsidRDefault="003F21AF" w:rsidP="00070B24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F21AF">
        <w:rPr>
          <w:rFonts w:ascii="標楷體" w:eastAsia="標楷體" w:hAnsi="標楷體" w:hint="eastAsia"/>
          <w:sz w:val="32"/>
          <w:szCs w:val="32"/>
        </w:rPr>
        <w:t>應隨時注意可疑人物，如有異常徵候，立即採取應變措施，嚴防有危害安全之事故發生。</w:t>
      </w:r>
    </w:p>
    <w:p w:rsidR="003F21AF" w:rsidRDefault="003F21AF" w:rsidP="00070B24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3F21AF">
        <w:rPr>
          <w:rFonts w:ascii="標楷體" w:eastAsia="標楷體" w:hAnsi="標楷體" w:hint="eastAsia"/>
          <w:sz w:val="32"/>
          <w:szCs w:val="32"/>
        </w:rPr>
        <w:t>每日上班時應由指定之專人或持有鑰匙之人</w:t>
      </w:r>
      <w:r w:rsidR="00B14E36">
        <w:rPr>
          <w:rFonts w:ascii="標楷體" w:eastAsia="標楷體" w:hAnsi="標楷體" w:hint="eastAsia"/>
          <w:sz w:val="32"/>
          <w:szCs w:val="32"/>
        </w:rPr>
        <w:t>員</w:t>
      </w:r>
      <w:r w:rsidRPr="003F21AF">
        <w:rPr>
          <w:rFonts w:ascii="標楷體" w:eastAsia="標楷體" w:hAnsi="標楷體" w:hint="eastAsia"/>
          <w:sz w:val="32"/>
          <w:szCs w:val="32"/>
        </w:rPr>
        <w:t>開門；下班之門禁分由各該責任區最後離去者負責檢視與關門。責任區域檢視項目如下：</w:t>
      </w:r>
    </w:p>
    <w:p w:rsidR="00E8240F" w:rsidRDefault="00E8240F" w:rsidP="00E8240F">
      <w:pPr>
        <w:pStyle w:val="a3"/>
        <w:numPr>
          <w:ilvl w:val="3"/>
          <w:numId w:val="2"/>
        </w:numPr>
        <w:ind w:leftChars="450" w:left="1080" w:firstLine="0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確認無他人逗留室內。</w:t>
      </w:r>
    </w:p>
    <w:p w:rsidR="00E8240F" w:rsidRDefault="00E8240F" w:rsidP="00E8240F">
      <w:pPr>
        <w:pStyle w:val="a3"/>
        <w:numPr>
          <w:ilvl w:val="3"/>
          <w:numId w:val="2"/>
        </w:numPr>
        <w:ind w:leftChars="450" w:left="1080" w:firstLine="0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所有燈光、電源</w:t>
      </w:r>
      <w:proofErr w:type="gramStart"/>
      <w:r w:rsidRPr="00E8240F">
        <w:rPr>
          <w:rFonts w:ascii="標楷體" w:eastAsia="標楷體" w:hAnsi="標楷體" w:hint="eastAsia"/>
          <w:sz w:val="32"/>
          <w:szCs w:val="32"/>
        </w:rPr>
        <w:t>是否均已關閉</w:t>
      </w:r>
      <w:proofErr w:type="gramEnd"/>
      <w:r w:rsidRPr="00E8240F">
        <w:rPr>
          <w:rFonts w:ascii="標楷體" w:eastAsia="標楷體" w:hAnsi="標楷體" w:hint="eastAsia"/>
          <w:sz w:val="32"/>
          <w:szCs w:val="32"/>
        </w:rPr>
        <w:t>。</w:t>
      </w:r>
    </w:p>
    <w:p w:rsidR="00E8240F" w:rsidRDefault="00E8240F" w:rsidP="00E8240F">
      <w:pPr>
        <w:pStyle w:val="a3"/>
        <w:numPr>
          <w:ilvl w:val="3"/>
          <w:numId w:val="2"/>
        </w:numPr>
        <w:ind w:leftChars="450" w:left="1080" w:firstLine="0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門窗是否關閉。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各單位同仁除有重要公務事由外，不得無故逗留或留宿辦公處所，如加班逾夜間十時，應通知保全人員。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各單位對保管（持有）辦公處所鑰匙之同仁，應確實管制，職務異動或離職時，應交回秘書室。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lastRenderedPageBreak/>
        <w:t>個人私有之貴重財物，應自行妥</w:t>
      </w:r>
      <w:proofErr w:type="gramStart"/>
      <w:r w:rsidRPr="00E8240F">
        <w:rPr>
          <w:rFonts w:ascii="標楷體" w:eastAsia="標楷體" w:hAnsi="標楷體" w:hint="eastAsia"/>
          <w:sz w:val="32"/>
          <w:szCs w:val="32"/>
        </w:rPr>
        <w:t>慎收置</w:t>
      </w:r>
      <w:proofErr w:type="gramEnd"/>
      <w:r w:rsidRPr="00E8240F">
        <w:rPr>
          <w:rFonts w:ascii="標楷體" w:eastAsia="標楷體" w:hAnsi="標楷體" w:hint="eastAsia"/>
          <w:sz w:val="32"/>
          <w:szCs w:val="32"/>
        </w:rPr>
        <w:t>並避免留存</w:t>
      </w:r>
      <w:r w:rsidR="0061239F">
        <w:rPr>
          <w:rFonts w:ascii="標楷體" w:eastAsia="標楷體" w:hAnsi="標楷體" w:hint="eastAsia"/>
          <w:sz w:val="32"/>
          <w:szCs w:val="32"/>
        </w:rPr>
        <w:t>於</w:t>
      </w:r>
      <w:r w:rsidRPr="00E8240F">
        <w:rPr>
          <w:rFonts w:ascii="標楷體" w:eastAsia="標楷體" w:hAnsi="標楷體" w:hint="eastAsia"/>
          <w:sz w:val="32"/>
          <w:szCs w:val="32"/>
        </w:rPr>
        <w:t>辦公室。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長時間離開辦公室或下班時，應將文書、檔案、儲存媒體、重要物品</w:t>
      </w:r>
      <w:proofErr w:type="gramStart"/>
      <w:r w:rsidRPr="00E8240F">
        <w:rPr>
          <w:rFonts w:ascii="標楷體" w:eastAsia="標楷體" w:hAnsi="標楷體" w:hint="eastAsia"/>
          <w:sz w:val="32"/>
          <w:szCs w:val="32"/>
        </w:rPr>
        <w:t>妥善收置於</w:t>
      </w:r>
      <w:proofErr w:type="gramEnd"/>
      <w:r w:rsidRPr="00E8240F">
        <w:rPr>
          <w:rFonts w:ascii="標楷體" w:eastAsia="標楷體" w:hAnsi="標楷體" w:hint="eastAsia"/>
          <w:sz w:val="32"/>
          <w:szCs w:val="32"/>
        </w:rPr>
        <w:t>辦公桌櫃內並上鎖。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負責機關之現金或財物保管之人員，應依規定將現金財物置放</w:t>
      </w:r>
      <w:r w:rsidR="00B14E36">
        <w:rPr>
          <w:rFonts w:ascii="標楷體" w:eastAsia="標楷體" w:hAnsi="標楷體" w:hint="eastAsia"/>
          <w:sz w:val="32"/>
          <w:szCs w:val="32"/>
        </w:rPr>
        <w:t>於</w:t>
      </w:r>
      <w:r w:rsidRPr="00E8240F">
        <w:rPr>
          <w:rFonts w:ascii="標楷體" w:eastAsia="標楷體" w:hAnsi="標楷體" w:hint="eastAsia"/>
          <w:sz w:val="32"/>
          <w:szCs w:val="32"/>
        </w:rPr>
        <w:t>專用保管箱（櫃）並確實上鎖，鑰匙妥善保管。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上班時間應節約用電，各科室</w:t>
      </w:r>
      <w:r w:rsidR="00B14E36">
        <w:rPr>
          <w:rFonts w:ascii="標楷體" w:eastAsia="標楷體" w:hAnsi="標楷體" w:hint="eastAsia"/>
          <w:sz w:val="32"/>
          <w:szCs w:val="32"/>
        </w:rPr>
        <w:t>應</w:t>
      </w:r>
      <w:r w:rsidRPr="00E8240F">
        <w:rPr>
          <w:rFonts w:ascii="標楷體" w:eastAsia="標楷體" w:hAnsi="標楷體" w:hint="eastAsia"/>
          <w:sz w:val="32"/>
          <w:szCs w:val="32"/>
        </w:rPr>
        <w:t>隨時檢視並關閉不必要之電源；尤其禁止使用非必要</w:t>
      </w:r>
      <w:r w:rsidR="00B14E36" w:rsidRPr="00E8240F">
        <w:rPr>
          <w:rFonts w:ascii="標楷體" w:eastAsia="標楷體" w:hAnsi="標楷體" w:hint="eastAsia"/>
          <w:sz w:val="32"/>
          <w:szCs w:val="32"/>
        </w:rPr>
        <w:t>之</w:t>
      </w:r>
      <w:r w:rsidRPr="00E8240F">
        <w:rPr>
          <w:rFonts w:ascii="標楷體" w:eastAsia="標楷體" w:hAnsi="標楷體" w:hint="eastAsia"/>
          <w:sz w:val="32"/>
          <w:szCs w:val="32"/>
        </w:rPr>
        <w:t>高用電量電器用品。</w:t>
      </w:r>
    </w:p>
    <w:p w:rsidR="00E8240F" w:rsidRDefault="00E8240F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E8240F">
        <w:rPr>
          <w:rFonts w:ascii="標楷體" w:eastAsia="標楷體" w:hAnsi="標楷體" w:hint="eastAsia"/>
          <w:sz w:val="32"/>
          <w:szCs w:val="32"/>
        </w:rPr>
        <w:t>易漏電設備應裝設漏電斷路器，電路管線及受電設施應委託專業技術人員定期檢查維護。</w:t>
      </w:r>
    </w:p>
    <w:p w:rsidR="00E8240F" w:rsidRDefault="00586106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86106">
        <w:rPr>
          <w:rFonts w:ascii="標楷體" w:eastAsia="標楷體" w:hAnsi="標楷體" w:hint="eastAsia"/>
          <w:sz w:val="32"/>
          <w:szCs w:val="32"/>
        </w:rPr>
        <w:t>廳舍應</w:t>
      </w:r>
      <w:r w:rsidR="0098125A">
        <w:rPr>
          <w:rFonts w:ascii="標楷體" w:eastAsia="標楷體" w:hAnsi="標楷體" w:hint="eastAsia"/>
          <w:sz w:val="32"/>
          <w:szCs w:val="32"/>
        </w:rPr>
        <w:t>視需要</w:t>
      </w:r>
      <w:r w:rsidRPr="00586106">
        <w:rPr>
          <w:rFonts w:ascii="標楷體" w:eastAsia="標楷體" w:hAnsi="標楷體" w:hint="eastAsia"/>
          <w:sz w:val="32"/>
          <w:szCs w:val="32"/>
        </w:rPr>
        <w:t>裝置保全防護系統、監視錄影系統、消防安全設備及其他必要防護器材，並定期進行檢查、保養及維護。</w:t>
      </w:r>
    </w:p>
    <w:p w:rsidR="00586106" w:rsidRDefault="00586106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586106">
        <w:rPr>
          <w:rFonts w:ascii="標楷體" w:eastAsia="標楷體" w:hAnsi="標楷體" w:hint="eastAsia"/>
          <w:sz w:val="32"/>
          <w:szCs w:val="32"/>
        </w:rPr>
        <w:t>監視錄影系統應指定專人負責操作、管理，並注意攝影角度、光源、影像清晰度、時間</w:t>
      </w:r>
      <w:proofErr w:type="gramStart"/>
      <w:r w:rsidRPr="00586106">
        <w:rPr>
          <w:rFonts w:ascii="標楷體" w:eastAsia="標楷體" w:hAnsi="標楷體" w:hint="eastAsia"/>
          <w:sz w:val="32"/>
          <w:szCs w:val="32"/>
        </w:rPr>
        <w:t>準</w:t>
      </w:r>
      <w:proofErr w:type="gramEnd"/>
      <w:r w:rsidRPr="00586106">
        <w:rPr>
          <w:rFonts w:ascii="標楷體" w:eastAsia="標楷體" w:hAnsi="標楷體" w:hint="eastAsia"/>
          <w:sz w:val="32"/>
          <w:szCs w:val="32"/>
        </w:rPr>
        <w:t>點顯示、設備之防潮、防塵、防熱及防護駭客入侵，所錄影像檔案宜保存一個月以上。</w:t>
      </w:r>
    </w:p>
    <w:p w:rsidR="00A46F07" w:rsidRDefault="00A46F07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46F07">
        <w:rPr>
          <w:rFonts w:ascii="標楷體" w:eastAsia="標楷體" w:hAnsi="標楷體" w:hint="eastAsia"/>
          <w:sz w:val="32"/>
          <w:szCs w:val="32"/>
        </w:rPr>
        <w:t>各緊急出入口應隨時維持</w:t>
      </w:r>
      <w:proofErr w:type="gramStart"/>
      <w:r w:rsidRPr="00A46F07">
        <w:rPr>
          <w:rFonts w:ascii="標楷體" w:eastAsia="標楷體" w:hAnsi="標楷體" w:hint="eastAsia"/>
          <w:sz w:val="32"/>
          <w:szCs w:val="32"/>
        </w:rPr>
        <w:t>暢通，</w:t>
      </w:r>
      <w:proofErr w:type="gramEnd"/>
      <w:r w:rsidRPr="00A46F07">
        <w:rPr>
          <w:rFonts w:ascii="標楷體" w:eastAsia="標楷體" w:hAnsi="標楷體" w:hint="eastAsia"/>
          <w:sz w:val="32"/>
          <w:szCs w:val="32"/>
        </w:rPr>
        <w:t>以利遇有地震、火災、演習或其他緊急狀況時，便於疏散。</w:t>
      </w:r>
    </w:p>
    <w:p w:rsidR="00A46F07" w:rsidRDefault="00813392" w:rsidP="00813392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13392">
        <w:rPr>
          <w:rFonts w:ascii="標楷體" w:eastAsia="標楷體" w:hAnsi="標楷體" w:hint="eastAsia"/>
          <w:sz w:val="32"/>
          <w:szCs w:val="32"/>
        </w:rPr>
        <w:lastRenderedPageBreak/>
        <w:t>本局每年應自行或配合本府秘書處辦理防災演練</w:t>
      </w:r>
      <w:r w:rsidR="00A46F07" w:rsidRPr="00A46F07">
        <w:rPr>
          <w:rFonts w:ascii="標楷體" w:eastAsia="標楷體" w:hAnsi="標楷體" w:hint="eastAsia"/>
          <w:sz w:val="32"/>
          <w:szCs w:val="32"/>
        </w:rPr>
        <w:t>，並辦理講習使員工了解消防安全設備之使用要領及避難逃生常識。</w:t>
      </w:r>
    </w:p>
    <w:p w:rsidR="00A46F07" w:rsidRDefault="00A46F07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46F07">
        <w:rPr>
          <w:rFonts w:ascii="標楷體" w:eastAsia="標楷體" w:hAnsi="標楷體" w:hint="eastAsia"/>
          <w:sz w:val="32"/>
          <w:szCs w:val="32"/>
        </w:rPr>
        <w:t>發生（現）危安事件，如疑似爆裂物、群眾陳情抗爭事件、竊盜案件時，應儘量保持現場之完整，並依通報程序通報處理。</w:t>
      </w:r>
    </w:p>
    <w:p w:rsidR="008203B1" w:rsidRDefault="008203B1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203B1">
        <w:rPr>
          <w:rFonts w:ascii="標楷體" w:eastAsia="標楷體" w:hAnsi="標楷體" w:hint="eastAsia"/>
          <w:sz w:val="32"/>
          <w:szCs w:val="32"/>
        </w:rPr>
        <w:t>對於醞釀中</w:t>
      </w:r>
      <w:proofErr w:type="gramStart"/>
      <w:r w:rsidRPr="008203B1">
        <w:rPr>
          <w:rFonts w:ascii="標楷體" w:eastAsia="標楷體" w:hAnsi="標楷體" w:hint="eastAsia"/>
          <w:sz w:val="32"/>
          <w:szCs w:val="32"/>
        </w:rPr>
        <w:t>之陳抗案件</w:t>
      </w:r>
      <w:proofErr w:type="gramEnd"/>
      <w:r w:rsidRPr="008203B1">
        <w:rPr>
          <w:rFonts w:ascii="標楷體" w:eastAsia="標楷體" w:hAnsi="標楷體" w:hint="eastAsia"/>
          <w:sz w:val="32"/>
          <w:szCs w:val="32"/>
        </w:rPr>
        <w:t>應深入了解，權責單位應迅速主動派員溝通，妥</w:t>
      </w:r>
      <w:proofErr w:type="gramStart"/>
      <w:r w:rsidRPr="008203B1"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 w:rsidRPr="008203B1">
        <w:rPr>
          <w:rFonts w:ascii="標楷體" w:eastAsia="標楷體" w:hAnsi="標楷體" w:hint="eastAsia"/>
          <w:sz w:val="32"/>
          <w:szCs w:val="32"/>
        </w:rPr>
        <w:t>疏導作為，</w:t>
      </w:r>
      <w:r>
        <w:rPr>
          <w:rFonts w:ascii="標楷體" w:eastAsia="標楷體" w:hAnsi="標楷體" w:hint="eastAsia"/>
          <w:sz w:val="32"/>
          <w:szCs w:val="32"/>
        </w:rPr>
        <w:t>消除</w:t>
      </w:r>
      <w:r w:rsidRPr="008203B1">
        <w:rPr>
          <w:rFonts w:ascii="標楷體" w:eastAsia="標楷體" w:hAnsi="標楷體" w:hint="eastAsia"/>
          <w:sz w:val="32"/>
          <w:szCs w:val="32"/>
        </w:rPr>
        <w:t>民眾不滿情緒。</w:t>
      </w:r>
    </w:p>
    <w:p w:rsidR="008203B1" w:rsidRPr="00E8240F" w:rsidRDefault="008203B1" w:rsidP="00070B2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203B1">
        <w:rPr>
          <w:rFonts w:ascii="標楷體" w:eastAsia="標楷體" w:hAnsi="標楷體" w:hint="eastAsia"/>
          <w:sz w:val="32"/>
          <w:szCs w:val="32"/>
        </w:rPr>
        <w:t>本注意事項執行情形，由政風室會同秘書室不定時派員查察，執行缺失檢討由政風室負責簽報。</w:t>
      </w:r>
    </w:p>
    <w:sectPr w:rsidR="008203B1" w:rsidRPr="00E824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DFD" w:rsidRDefault="003E7DFD" w:rsidP="007144D8">
      <w:r>
        <w:separator/>
      </w:r>
    </w:p>
  </w:endnote>
  <w:endnote w:type="continuationSeparator" w:id="0">
    <w:p w:rsidR="003E7DFD" w:rsidRDefault="003E7DFD" w:rsidP="0071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DFD" w:rsidRDefault="003E7DFD" w:rsidP="007144D8">
      <w:r>
        <w:separator/>
      </w:r>
    </w:p>
  </w:footnote>
  <w:footnote w:type="continuationSeparator" w:id="0">
    <w:p w:rsidR="003E7DFD" w:rsidRDefault="003E7DFD" w:rsidP="00714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0B66"/>
    <w:multiLevelType w:val="hybridMultilevel"/>
    <w:tmpl w:val="A8A06D3C"/>
    <w:lvl w:ilvl="0" w:tplc="4EE29CA4">
      <w:start w:val="1"/>
      <w:numFmt w:val="taiwaneseCountingThousand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A75A7E"/>
    <w:multiLevelType w:val="multilevel"/>
    <w:tmpl w:val="E09A2C44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BA401C"/>
    <w:multiLevelType w:val="hybridMultilevel"/>
    <w:tmpl w:val="74D6AB9A"/>
    <w:lvl w:ilvl="0" w:tplc="C0C0012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AF"/>
    <w:rsid w:val="00070B24"/>
    <w:rsid w:val="002A3A0F"/>
    <w:rsid w:val="00360E18"/>
    <w:rsid w:val="00383656"/>
    <w:rsid w:val="003E7DFD"/>
    <w:rsid w:val="003F21AF"/>
    <w:rsid w:val="0048701A"/>
    <w:rsid w:val="00512DE6"/>
    <w:rsid w:val="00520FEC"/>
    <w:rsid w:val="00586106"/>
    <w:rsid w:val="005C41D1"/>
    <w:rsid w:val="005F6B59"/>
    <w:rsid w:val="0061239F"/>
    <w:rsid w:val="00702EF7"/>
    <w:rsid w:val="007144D8"/>
    <w:rsid w:val="00813392"/>
    <w:rsid w:val="008203B1"/>
    <w:rsid w:val="00960E78"/>
    <w:rsid w:val="0098125A"/>
    <w:rsid w:val="00A46F07"/>
    <w:rsid w:val="00B14E36"/>
    <w:rsid w:val="00BD2052"/>
    <w:rsid w:val="00CE0E62"/>
    <w:rsid w:val="00DB781B"/>
    <w:rsid w:val="00E8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1A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44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44D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0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20FE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1A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44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4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44D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0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20F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吳中和</dc:creator>
  <cp:lastModifiedBy>吳中和</cp:lastModifiedBy>
  <cp:revision>16</cp:revision>
  <cp:lastPrinted>2016-07-13T07:55:00Z</cp:lastPrinted>
  <dcterms:created xsi:type="dcterms:W3CDTF">2016-06-21T03:18:00Z</dcterms:created>
  <dcterms:modified xsi:type="dcterms:W3CDTF">2016-07-15T07:42:00Z</dcterms:modified>
</cp:coreProperties>
</file>