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FF4" w:rsidRPr="00962F68" w:rsidRDefault="00526DC1" w:rsidP="00D53FF4">
      <w:pPr>
        <w:ind w:rightChars="35" w:right="84"/>
        <w:jc w:val="center"/>
        <w:rPr>
          <w:rFonts w:ascii="標楷體" w:hAnsi="標楷體"/>
          <w:sz w:val="40"/>
          <w:szCs w:val="40"/>
        </w:rPr>
      </w:pPr>
      <w:bookmarkStart w:id="0" w:name="_GoBack"/>
      <w:bookmarkEnd w:id="0"/>
      <w:r w:rsidRPr="00962F68">
        <w:rPr>
          <w:rFonts w:hint="eastAsia"/>
          <w:sz w:val="40"/>
          <w:szCs w:val="40"/>
        </w:rPr>
        <w:t>臺中市</w:t>
      </w:r>
      <w:r w:rsidRPr="00962F68">
        <w:rPr>
          <w:rFonts w:ascii="標楷體" w:hAnsi="標楷體" w:hint="eastAsia"/>
          <w:sz w:val="40"/>
          <w:szCs w:val="40"/>
        </w:rPr>
        <w:t>檢舉違反水污染防治法案件獎勵辦法草案</w:t>
      </w:r>
    </w:p>
    <w:p w:rsidR="002B303D" w:rsidRPr="00962F68" w:rsidRDefault="002B303D" w:rsidP="00D53FF4">
      <w:pPr>
        <w:ind w:rightChars="35" w:right="84"/>
        <w:jc w:val="center"/>
        <w:rPr>
          <w:sz w:val="40"/>
          <w:szCs w:val="40"/>
        </w:rPr>
      </w:pPr>
      <w:r w:rsidRPr="00962F68">
        <w:rPr>
          <w:sz w:val="40"/>
          <w:szCs w:val="40"/>
        </w:rPr>
        <w:t>總說明</w:t>
      </w:r>
    </w:p>
    <w:p w:rsidR="00526DC1" w:rsidRPr="00962F68" w:rsidRDefault="00342E9D" w:rsidP="003A55BE">
      <w:pPr>
        <w:snapToGrid w:val="0"/>
        <w:spacing w:line="460" w:lineRule="exact"/>
        <w:ind w:firstLineChars="202" w:firstLine="566"/>
        <w:jc w:val="both"/>
        <w:rPr>
          <w:sz w:val="28"/>
          <w:szCs w:val="28"/>
        </w:rPr>
      </w:pPr>
      <w:r w:rsidRPr="00962F68">
        <w:rPr>
          <w:rFonts w:hint="eastAsia"/>
          <w:sz w:val="28"/>
          <w:szCs w:val="28"/>
        </w:rPr>
        <w:t>水污染防治法（以下簡稱本法）於一百零四年二月四日修正公布，</w:t>
      </w:r>
      <w:r w:rsidR="00526DC1" w:rsidRPr="00962F68">
        <w:rPr>
          <w:rFonts w:hint="eastAsia"/>
          <w:sz w:val="28"/>
          <w:szCs w:val="28"/>
        </w:rPr>
        <w:t>依</w:t>
      </w:r>
      <w:r w:rsidRPr="00962F68">
        <w:rPr>
          <w:rFonts w:hint="eastAsia"/>
          <w:sz w:val="28"/>
          <w:szCs w:val="28"/>
        </w:rPr>
        <w:t>本</w:t>
      </w:r>
      <w:r w:rsidR="00526DC1" w:rsidRPr="00962F68">
        <w:rPr>
          <w:rFonts w:hint="eastAsia"/>
          <w:sz w:val="28"/>
          <w:szCs w:val="28"/>
        </w:rPr>
        <w:t>法第六十六條之四規定，民眾得敘明事實或檢具證據資料，向直轄市、縣（市）主管機關檢舉違反本法之行為，其檢舉經查證屬實並處以罰鍰，且罰鍰金額達一定數額者，得以實收罰鍰總金額收入之一定比例，提充檢舉獎勵金予檢舉人。為明確</w:t>
      </w:r>
      <w:r w:rsidR="00F40E03" w:rsidRPr="00962F68">
        <w:rPr>
          <w:rFonts w:hint="eastAsia"/>
          <w:sz w:val="28"/>
          <w:szCs w:val="28"/>
        </w:rPr>
        <w:t>規範</w:t>
      </w:r>
      <w:r w:rsidR="00526DC1" w:rsidRPr="00962F68">
        <w:rPr>
          <w:rFonts w:hint="eastAsia"/>
          <w:sz w:val="28"/>
          <w:szCs w:val="28"/>
        </w:rPr>
        <w:t>檢舉獎勵金發給之作業，</w:t>
      </w:r>
      <w:r w:rsidR="000805D9" w:rsidRPr="00962F68">
        <w:rPr>
          <w:sz w:val="28"/>
          <w:szCs w:val="28"/>
        </w:rPr>
        <w:t>爰參酌行政院環境保護署中華民國一百零四年</w:t>
      </w:r>
      <w:r w:rsidR="000805D9" w:rsidRPr="00962F68">
        <w:rPr>
          <w:rFonts w:hint="eastAsia"/>
          <w:sz w:val="28"/>
          <w:szCs w:val="28"/>
        </w:rPr>
        <w:t>六</w:t>
      </w:r>
      <w:r w:rsidR="000805D9" w:rsidRPr="00962F68">
        <w:rPr>
          <w:sz w:val="28"/>
          <w:szCs w:val="28"/>
        </w:rPr>
        <w:t>月</w:t>
      </w:r>
      <w:r w:rsidR="000805D9" w:rsidRPr="00962F68">
        <w:rPr>
          <w:rFonts w:hint="eastAsia"/>
          <w:sz w:val="28"/>
          <w:szCs w:val="28"/>
        </w:rPr>
        <w:t>三</w:t>
      </w:r>
      <w:r w:rsidR="000805D9" w:rsidRPr="00962F68">
        <w:rPr>
          <w:sz w:val="28"/>
          <w:szCs w:val="28"/>
        </w:rPr>
        <w:t>日環署水字第</w:t>
      </w:r>
      <w:r w:rsidR="000805D9" w:rsidRPr="00962F68">
        <w:rPr>
          <w:rFonts w:hint="eastAsia"/>
          <w:sz w:val="28"/>
          <w:szCs w:val="28"/>
        </w:rPr>
        <w:t>一</w:t>
      </w:r>
      <w:r w:rsidR="00A70753" w:rsidRPr="00962F68">
        <w:rPr>
          <w:rFonts w:hint="eastAsia"/>
          <w:sz w:val="28"/>
          <w:szCs w:val="28"/>
        </w:rPr>
        <w:t>○</w:t>
      </w:r>
      <w:r w:rsidR="000805D9" w:rsidRPr="00962F68">
        <w:rPr>
          <w:rFonts w:hint="eastAsia"/>
          <w:sz w:val="28"/>
          <w:szCs w:val="28"/>
        </w:rPr>
        <w:t>四</w:t>
      </w:r>
      <w:r w:rsidR="00A70753" w:rsidRPr="00962F68">
        <w:rPr>
          <w:rFonts w:hint="eastAsia"/>
          <w:sz w:val="28"/>
          <w:szCs w:val="28"/>
        </w:rPr>
        <w:t>○○</w:t>
      </w:r>
      <w:r w:rsidR="000805D9" w:rsidRPr="00962F68">
        <w:rPr>
          <w:rFonts w:hint="eastAsia"/>
          <w:sz w:val="28"/>
          <w:szCs w:val="28"/>
        </w:rPr>
        <w:t>四四二九七</w:t>
      </w:r>
      <w:r w:rsidR="000805D9" w:rsidRPr="00962F68">
        <w:rPr>
          <w:sz w:val="28"/>
          <w:szCs w:val="28"/>
        </w:rPr>
        <w:t>號訂定之「獎勵民眾檢舉違反水污染防治法案件指導原則」，</w:t>
      </w:r>
      <w:r w:rsidR="00526DC1" w:rsidRPr="00962F68">
        <w:rPr>
          <w:rFonts w:hint="eastAsia"/>
          <w:sz w:val="28"/>
          <w:szCs w:val="28"/>
        </w:rPr>
        <w:t>擬具「</w:t>
      </w:r>
      <w:r w:rsidR="00F40E03" w:rsidRPr="00962F68">
        <w:rPr>
          <w:rFonts w:hint="eastAsia"/>
          <w:sz w:val="28"/>
          <w:szCs w:val="28"/>
        </w:rPr>
        <w:t>臺中市檢舉違反水污染防治法案件獎勵辦法</w:t>
      </w:r>
      <w:r w:rsidR="00526DC1" w:rsidRPr="00962F68">
        <w:rPr>
          <w:rFonts w:hint="eastAsia"/>
          <w:sz w:val="28"/>
          <w:szCs w:val="28"/>
        </w:rPr>
        <w:t>」草案，共十五條，其要點如下：</w:t>
      </w:r>
    </w:p>
    <w:p w:rsidR="00526DC1" w:rsidRPr="00962F68" w:rsidRDefault="00F40E03" w:rsidP="003A55BE">
      <w:pPr>
        <w:numPr>
          <w:ilvl w:val="0"/>
          <w:numId w:val="2"/>
        </w:numPr>
        <w:snapToGrid w:val="0"/>
        <w:spacing w:line="460" w:lineRule="exact"/>
        <w:ind w:left="567" w:hanging="567"/>
        <w:rPr>
          <w:sz w:val="28"/>
          <w:szCs w:val="28"/>
        </w:rPr>
      </w:pPr>
      <w:r w:rsidRPr="00962F68">
        <w:rPr>
          <w:rFonts w:hint="eastAsia"/>
          <w:sz w:val="28"/>
          <w:szCs w:val="28"/>
        </w:rPr>
        <w:t>本辦法訂定</w:t>
      </w:r>
      <w:r w:rsidR="00EA4972" w:rsidRPr="00962F68">
        <w:rPr>
          <w:rFonts w:hint="eastAsia"/>
          <w:sz w:val="28"/>
          <w:szCs w:val="28"/>
        </w:rPr>
        <w:t>目的及</w:t>
      </w:r>
      <w:r w:rsidRPr="00962F68">
        <w:rPr>
          <w:rFonts w:hint="eastAsia"/>
          <w:sz w:val="28"/>
          <w:szCs w:val="28"/>
        </w:rPr>
        <w:t>法源依據。</w:t>
      </w:r>
      <w:r w:rsidR="00526DC1" w:rsidRPr="00962F68">
        <w:rPr>
          <w:rFonts w:hint="eastAsia"/>
          <w:sz w:val="28"/>
          <w:szCs w:val="28"/>
        </w:rPr>
        <w:t>（草案第一條）</w:t>
      </w:r>
    </w:p>
    <w:p w:rsidR="00526DC1" w:rsidRPr="00962F68" w:rsidRDefault="00526DC1" w:rsidP="003A55BE">
      <w:pPr>
        <w:numPr>
          <w:ilvl w:val="0"/>
          <w:numId w:val="2"/>
        </w:numPr>
        <w:snapToGrid w:val="0"/>
        <w:spacing w:line="460" w:lineRule="exact"/>
        <w:ind w:left="567" w:hanging="567"/>
        <w:rPr>
          <w:sz w:val="28"/>
          <w:szCs w:val="28"/>
        </w:rPr>
      </w:pPr>
      <w:r w:rsidRPr="00962F68">
        <w:rPr>
          <w:rFonts w:hint="eastAsia"/>
          <w:sz w:val="28"/>
          <w:szCs w:val="28"/>
        </w:rPr>
        <w:t>主管機關及執行機關。（草案第二條）</w:t>
      </w:r>
    </w:p>
    <w:p w:rsidR="00526DC1" w:rsidRPr="00962F68" w:rsidRDefault="00526DC1" w:rsidP="003A55BE">
      <w:pPr>
        <w:numPr>
          <w:ilvl w:val="0"/>
          <w:numId w:val="2"/>
        </w:numPr>
        <w:snapToGrid w:val="0"/>
        <w:spacing w:line="460" w:lineRule="exact"/>
        <w:ind w:left="567" w:hanging="567"/>
        <w:rPr>
          <w:sz w:val="28"/>
          <w:szCs w:val="28"/>
        </w:rPr>
      </w:pPr>
      <w:r w:rsidRPr="00962F68">
        <w:rPr>
          <w:rFonts w:hint="eastAsia"/>
          <w:sz w:val="28"/>
          <w:szCs w:val="28"/>
        </w:rPr>
        <w:t>本辦法專用名詞定義。（草案第三條）</w:t>
      </w:r>
    </w:p>
    <w:p w:rsidR="00526DC1" w:rsidRPr="00962F68" w:rsidRDefault="00526DC1" w:rsidP="003A55BE">
      <w:pPr>
        <w:numPr>
          <w:ilvl w:val="0"/>
          <w:numId w:val="2"/>
        </w:numPr>
        <w:snapToGrid w:val="0"/>
        <w:spacing w:line="460" w:lineRule="exact"/>
        <w:ind w:left="567" w:hanging="567"/>
        <w:rPr>
          <w:sz w:val="28"/>
          <w:szCs w:val="28"/>
        </w:rPr>
      </w:pPr>
      <w:r w:rsidRPr="00962F68">
        <w:rPr>
          <w:rFonts w:hint="eastAsia"/>
          <w:sz w:val="28"/>
          <w:szCs w:val="28"/>
        </w:rPr>
        <w:t>檢舉方式及應附資料。（草案第四條）</w:t>
      </w:r>
    </w:p>
    <w:p w:rsidR="00526DC1" w:rsidRPr="00962F68" w:rsidRDefault="00526DC1" w:rsidP="003A55BE">
      <w:pPr>
        <w:numPr>
          <w:ilvl w:val="0"/>
          <w:numId w:val="2"/>
        </w:numPr>
        <w:snapToGrid w:val="0"/>
        <w:spacing w:line="460" w:lineRule="exact"/>
        <w:ind w:left="567" w:hanging="567"/>
        <w:rPr>
          <w:sz w:val="28"/>
          <w:szCs w:val="28"/>
        </w:rPr>
      </w:pPr>
      <w:r w:rsidRPr="00962F68">
        <w:rPr>
          <w:rFonts w:hint="eastAsia"/>
          <w:sz w:val="28"/>
          <w:szCs w:val="28"/>
        </w:rPr>
        <w:t>檢舉人獎勵資格</w:t>
      </w:r>
      <w:r w:rsidR="00165E90" w:rsidRPr="00962F68">
        <w:rPr>
          <w:rFonts w:hint="eastAsia"/>
          <w:sz w:val="28"/>
          <w:szCs w:val="28"/>
        </w:rPr>
        <w:t>、</w:t>
      </w:r>
      <w:r w:rsidRPr="00962F68">
        <w:rPr>
          <w:rFonts w:hint="eastAsia"/>
          <w:sz w:val="28"/>
          <w:szCs w:val="28"/>
        </w:rPr>
        <w:t>達獎勵條件之罰鍰金額一定數額</w:t>
      </w:r>
      <w:r w:rsidR="00165E90" w:rsidRPr="00962F68">
        <w:rPr>
          <w:rFonts w:hint="eastAsia"/>
          <w:sz w:val="28"/>
          <w:szCs w:val="28"/>
        </w:rPr>
        <w:t>及檢舉獎勵金發給</w:t>
      </w:r>
      <w:r w:rsidR="007D4684" w:rsidRPr="00962F68">
        <w:rPr>
          <w:rFonts w:hint="eastAsia"/>
          <w:sz w:val="28"/>
          <w:szCs w:val="28"/>
        </w:rPr>
        <w:t>比例</w:t>
      </w:r>
      <w:r w:rsidRPr="00962F68">
        <w:rPr>
          <w:rFonts w:hint="eastAsia"/>
          <w:sz w:val="28"/>
          <w:szCs w:val="28"/>
        </w:rPr>
        <w:t>。（草案第五條）</w:t>
      </w:r>
    </w:p>
    <w:p w:rsidR="00526DC1" w:rsidRPr="00962F68" w:rsidRDefault="00526DC1" w:rsidP="003A55BE">
      <w:pPr>
        <w:numPr>
          <w:ilvl w:val="0"/>
          <w:numId w:val="2"/>
        </w:numPr>
        <w:snapToGrid w:val="0"/>
        <w:spacing w:line="460" w:lineRule="exact"/>
        <w:ind w:left="567" w:hanging="567"/>
        <w:rPr>
          <w:sz w:val="28"/>
          <w:szCs w:val="28"/>
        </w:rPr>
      </w:pPr>
      <w:r w:rsidRPr="00962F68">
        <w:rPr>
          <w:rFonts w:hint="eastAsia"/>
          <w:sz w:val="28"/>
          <w:szCs w:val="28"/>
        </w:rPr>
        <w:t>檢舉人不</w:t>
      </w:r>
      <w:r w:rsidR="007D4684" w:rsidRPr="00962F68">
        <w:rPr>
          <w:rFonts w:hint="eastAsia"/>
          <w:sz w:val="28"/>
          <w:szCs w:val="28"/>
        </w:rPr>
        <w:t>發給</w:t>
      </w:r>
      <w:r w:rsidRPr="00962F68">
        <w:rPr>
          <w:rFonts w:hint="eastAsia"/>
          <w:sz w:val="28"/>
          <w:szCs w:val="28"/>
        </w:rPr>
        <w:t>獎勵</w:t>
      </w:r>
      <w:r w:rsidR="007D4684" w:rsidRPr="00962F68">
        <w:rPr>
          <w:rFonts w:hint="eastAsia"/>
          <w:sz w:val="28"/>
          <w:szCs w:val="28"/>
        </w:rPr>
        <w:t>金</w:t>
      </w:r>
      <w:r w:rsidRPr="00962F68">
        <w:rPr>
          <w:rFonts w:hint="eastAsia"/>
          <w:sz w:val="28"/>
          <w:szCs w:val="28"/>
        </w:rPr>
        <w:t>之情形。（草案第六條）</w:t>
      </w:r>
    </w:p>
    <w:p w:rsidR="00526DC1" w:rsidRPr="00962F68" w:rsidRDefault="007D4684" w:rsidP="007D4684">
      <w:pPr>
        <w:numPr>
          <w:ilvl w:val="0"/>
          <w:numId w:val="2"/>
        </w:numPr>
        <w:snapToGrid w:val="0"/>
        <w:spacing w:line="460" w:lineRule="exact"/>
        <w:ind w:left="567" w:hanging="567"/>
        <w:rPr>
          <w:sz w:val="28"/>
          <w:szCs w:val="28"/>
        </w:rPr>
      </w:pPr>
      <w:r w:rsidRPr="00962F68">
        <w:rPr>
          <w:sz w:val="28"/>
          <w:szCs w:val="28"/>
        </w:rPr>
        <w:t>審核小組之組成</w:t>
      </w:r>
      <w:r w:rsidRPr="00962F68">
        <w:rPr>
          <w:rFonts w:hint="eastAsia"/>
          <w:sz w:val="28"/>
          <w:szCs w:val="28"/>
        </w:rPr>
        <w:t>成員、</w:t>
      </w:r>
      <w:r w:rsidRPr="00962F68">
        <w:rPr>
          <w:sz w:val="28"/>
          <w:szCs w:val="28"/>
        </w:rPr>
        <w:t>任期</w:t>
      </w:r>
      <w:r w:rsidRPr="00962F68">
        <w:rPr>
          <w:rFonts w:hint="eastAsia"/>
          <w:sz w:val="28"/>
          <w:szCs w:val="28"/>
        </w:rPr>
        <w:t>及權責。</w:t>
      </w:r>
      <w:r w:rsidR="00526DC1" w:rsidRPr="00962F68">
        <w:rPr>
          <w:rFonts w:hint="eastAsia"/>
          <w:sz w:val="28"/>
          <w:szCs w:val="28"/>
        </w:rPr>
        <w:t>（草案第七條）</w:t>
      </w:r>
    </w:p>
    <w:p w:rsidR="00526DC1" w:rsidRPr="00962F68" w:rsidRDefault="00526DC1" w:rsidP="003A55BE">
      <w:pPr>
        <w:numPr>
          <w:ilvl w:val="0"/>
          <w:numId w:val="2"/>
        </w:numPr>
        <w:snapToGrid w:val="0"/>
        <w:spacing w:line="460" w:lineRule="exact"/>
        <w:ind w:left="567" w:hanging="567"/>
        <w:rPr>
          <w:sz w:val="28"/>
          <w:szCs w:val="28"/>
        </w:rPr>
      </w:pPr>
      <w:r w:rsidRPr="00962F68">
        <w:rPr>
          <w:rFonts w:hint="eastAsia"/>
          <w:sz w:val="28"/>
          <w:szCs w:val="28"/>
        </w:rPr>
        <w:t>核發檢舉獎勵金之頻率、方式及領取期限。（草案第</w:t>
      </w:r>
      <w:r w:rsidR="00165E90" w:rsidRPr="00962F68">
        <w:rPr>
          <w:rFonts w:hint="eastAsia"/>
          <w:sz w:val="28"/>
          <w:szCs w:val="28"/>
        </w:rPr>
        <w:t>八</w:t>
      </w:r>
      <w:r w:rsidRPr="00962F68">
        <w:rPr>
          <w:rFonts w:hint="eastAsia"/>
          <w:sz w:val="28"/>
          <w:szCs w:val="28"/>
        </w:rPr>
        <w:t>條）</w:t>
      </w:r>
    </w:p>
    <w:p w:rsidR="00526DC1" w:rsidRPr="00962F68" w:rsidRDefault="00526DC1" w:rsidP="003A55BE">
      <w:pPr>
        <w:numPr>
          <w:ilvl w:val="0"/>
          <w:numId w:val="2"/>
        </w:numPr>
        <w:snapToGrid w:val="0"/>
        <w:spacing w:line="460" w:lineRule="exact"/>
        <w:ind w:left="567" w:hanging="567"/>
        <w:rPr>
          <w:sz w:val="28"/>
          <w:szCs w:val="28"/>
        </w:rPr>
      </w:pPr>
      <w:r w:rsidRPr="00962F68">
        <w:rPr>
          <w:rFonts w:hint="eastAsia"/>
          <w:sz w:val="28"/>
          <w:szCs w:val="28"/>
        </w:rPr>
        <w:t>檢舉獎勵金之核定方式。（草案第</w:t>
      </w:r>
      <w:r w:rsidR="00165E90" w:rsidRPr="00962F68">
        <w:rPr>
          <w:rFonts w:hint="eastAsia"/>
          <w:sz w:val="28"/>
          <w:szCs w:val="28"/>
        </w:rPr>
        <w:t>九</w:t>
      </w:r>
      <w:r w:rsidRPr="00962F68">
        <w:rPr>
          <w:rFonts w:hint="eastAsia"/>
          <w:sz w:val="28"/>
          <w:szCs w:val="28"/>
        </w:rPr>
        <w:t>條）</w:t>
      </w:r>
    </w:p>
    <w:p w:rsidR="00526DC1" w:rsidRPr="00962F68" w:rsidRDefault="00526DC1" w:rsidP="003A55BE">
      <w:pPr>
        <w:numPr>
          <w:ilvl w:val="0"/>
          <w:numId w:val="2"/>
        </w:numPr>
        <w:snapToGrid w:val="0"/>
        <w:spacing w:line="460" w:lineRule="exact"/>
        <w:ind w:left="567" w:hanging="567"/>
        <w:rPr>
          <w:sz w:val="28"/>
          <w:szCs w:val="28"/>
        </w:rPr>
      </w:pPr>
      <w:r w:rsidRPr="00962F68">
        <w:rPr>
          <w:rFonts w:hint="eastAsia"/>
          <w:sz w:val="28"/>
          <w:szCs w:val="28"/>
        </w:rPr>
        <w:t>發給檢舉人之獎勵金，得不予追回之規定。（草案第十條）</w:t>
      </w:r>
    </w:p>
    <w:p w:rsidR="00526DC1" w:rsidRPr="00962F68" w:rsidRDefault="00526DC1" w:rsidP="003A55BE">
      <w:pPr>
        <w:numPr>
          <w:ilvl w:val="0"/>
          <w:numId w:val="2"/>
        </w:numPr>
        <w:snapToGrid w:val="0"/>
        <w:spacing w:line="460" w:lineRule="exact"/>
        <w:ind w:left="851" w:hanging="851"/>
        <w:rPr>
          <w:sz w:val="28"/>
          <w:szCs w:val="28"/>
        </w:rPr>
      </w:pPr>
      <w:r w:rsidRPr="00962F68">
        <w:rPr>
          <w:rFonts w:hint="eastAsia"/>
          <w:sz w:val="28"/>
          <w:szCs w:val="28"/>
        </w:rPr>
        <w:t>檢舉獎勵金申請及保密</w:t>
      </w:r>
      <w:r w:rsidR="007D4684" w:rsidRPr="00962F68">
        <w:rPr>
          <w:rFonts w:hint="eastAsia"/>
          <w:sz w:val="28"/>
          <w:szCs w:val="28"/>
        </w:rPr>
        <w:t>規定</w:t>
      </w:r>
      <w:r w:rsidRPr="00962F68">
        <w:rPr>
          <w:rFonts w:hint="eastAsia"/>
          <w:sz w:val="28"/>
          <w:szCs w:val="28"/>
        </w:rPr>
        <w:t>。（草案第十</w:t>
      </w:r>
      <w:r w:rsidR="00165E90" w:rsidRPr="00962F68">
        <w:rPr>
          <w:rFonts w:hint="eastAsia"/>
          <w:sz w:val="28"/>
          <w:szCs w:val="28"/>
        </w:rPr>
        <w:t>一</w:t>
      </w:r>
      <w:r w:rsidRPr="00962F68">
        <w:rPr>
          <w:rFonts w:hint="eastAsia"/>
          <w:sz w:val="28"/>
          <w:szCs w:val="28"/>
        </w:rPr>
        <w:t>條）</w:t>
      </w:r>
    </w:p>
    <w:p w:rsidR="00526DC1" w:rsidRPr="00962F68" w:rsidRDefault="00526DC1" w:rsidP="003A55BE">
      <w:pPr>
        <w:numPr>
          <w:ilvl w:val="0"/>
          <w:numId w:val="2"/>
        </w:numPr>
        <w:snapToGrid w:val="0"/>
        <w:spacing w:line="460" w:lineRule="exact"/>
        <w:ind w:left="851" w:hanging="851"/>
        <w:rPr>
          <w:sz w:val="28"/>
          <w:szCs w:val="28"/>
        </w:rPr>
      </w:pPr>
      <w:r w:rsidRPr="00962F68">
        <w:rPr>
          <w:rFonts w:hint="eastAsia"/>
          <w:sz w:val="28"/>
          <w:szCs w:val="28"/>
        </w:rPr>
        <w:t>保護檢舉人安全</w:t>
      </w:r>
      <w:r w:rsidR="00F40E03" w:rsidRPr="00962F68">
        <w:rPr>
          <w:rFonts w:hint="eastAsia"/>
          <w:sz w:val="28"/>
          <w:szCs w:val="28"/>
        </w:rPr>
        <w:t>之</w:t>
      </w:r>
      <w:r w:rsidRPr="00962F68">
        <w:rPr>
          <w:rFonts w:hint="eastAsia"/>
          <w:sz w:val="28"/>
          <w:szCs w:val="28"/>
        </w:rPr>
        <w:t>規定。（草案第十</w:t>
      </w:r>
      <w:r w:rsidR="00165E90" w:rsidRPr="00962F68">
        <w:rPr>
          <w:rFonts w:hint="eastAsia"/>
          <w:sz w:val="28"/>
          <w:szCs w:val="28"/>
        </w:rPr>
        <w:t>二</w:t>
      </w:r>
      <w:r w:rsidRPr="00962F68">
        <w:rPr>
          <w:rFonts w:hint="eastAsia"/>
          <w:sz w:val="28"/>
          <w:szCs w:val="28"/>
        </w:rPr>
        <w:t>條）</w:t>
      </w:r>
    </w:p>
    <w:p w:rsidR="00526DC1" w:rsidRPr="00962F68" w:rsidRDefault="007D4684" w:rsidP="003A55BE">
      <w:pPr>
        <w:numPr>
          <w:ilvl w:val="0"/>
          <w:numId w:val="2"/>
        </w:numPr>
        <w:snapToGrid w:val="0"/>
        <w:spacing w:line="460" w:lineRule="exact"/>
        <w:ind w:left="851" w:hanging="851"/>
        <w:rPr>
          <w:sz w:val="28"/>
          <w:szCs w:val="28"/>
        </w:rPr>
      </w:pPr>
      <w:r w:rsidRPr="00962F68">
        <w:rPr>
          <w:rFonts w:hint="eastAsia"/>
          <w:sz w:val="28"/>
          <w:szCs w:val="28"/>
        </w:rPr>
        <w:t>應</w:t>
      </w:r>
      <w:r w:rsidR="00526DC1" w:rsidRPr="00962F68">
        <w:rPr>
          <w:rFonts w:hint="eastAsia"/>
          <w:sz w:val="28"/>
          <w:szCs w:val="28"/>
        </w:rPr>
        <w:t>編列預算</w:t>
      </w:r>
      <w:r w:rsidRPr="00962F68">
        <w:rPr>
          <w:rFonts w:hint="eastAsia"/>
          <w:sz w:val="28"/>
          <w:szCs w:val="28"/>
        </w:rPr>
        <w:t>提充獎勵金</w:t>
      </w:r>
      <w:r w:rsidR="00526DC1" w:rsidRPr="00962F68">
        <w:rPr>
          <w:rFonts w:hint="eastAsia"/>
          <w:sz w:val="28"/>
          <w:szCs w:val="28"/>
        </w:rPr>
        <w:t>。（草案第十</w:t>
      </w:r>
      <w:r w:rsidR="00165E90" w:rsidRPr="00962F68">
        <w:rPr>
          <w:rFonts w:hint="eastAsia"/>
          <w:sz w:val="28"/>
          <w:szCs w:val="28"/>
        </w:rPr>
        <w:t>三</w:t>
      </w:r>
      <w:r w:rsidR="00526DC1" w:rsidRPr="00962F68">
        <w:rPr>
          <w:rFonts w:hint="eastAsia"/>
          <w:sz w:val="28"/>
          <w:szCs w:val="28"/>
        </w:rPr>
        <w:t>條）</w:t>
      </w:r>
    </w:p>
    <w:p w:rsidR="00F40E03" w:rsidRPr="00962F68" w:rsidRDefault="00F40E03" w:rsidP="003A55BE">
      <w:pPr>
        <w:numPr>
          <w:ilvl w:val="0"/>
          <w:numId w:val="2"/>
        </w:numPr>
        <w:snapToGrid w:val="0"/>
        <w:spacing w:line="460" w:lineRule="exact"/>
        <w:ind w:left="851" w:hanging="851"/>
        <w:rPr>
          <w:sz w:val="28"/>
          <w:szCs w:val="28"/>
        </w:rPr>
      </w:pPr>
      <w:r w:rsidRPr="00962F68">
        <w:rPr>
          <w:sz w:val="28"/>
          <w:szCs w:val="28"/>
        </w:rPr>
        <w:t>本辦法所需書表格式</w:t>
      </w:r>
      <w:r w:rsidRPr="00962F68">
        <w:rPr>
          <w:rFonts w:hint="eastAsia"/>
          <w:sz w:val="28"/>
          <w:szCs w:val="28"/>
        </w:rPr>
        <w:t>另定。（草案第十四條）</w:t>
      </w:r>
    </w:p>
    <w:p w:rsidR="003A55BE" w:rsidRPr="00962F68" w:rsidRDefault="00526DC1" w:rsidP="003A55BE">
      <w:pPr>
        <w:numPr>
          <w:ilvl w:val="0"/>
          <w:numId w:val="2"/>
        </w:numPr>
        <w:snapToGrid w:val="0"/>
        <w:spacing w:line="460" w:lineRule="exact"/>
        <w:ind w:left="851" w:hanging="851"/>
        <w:rPr>
          <w:sz w:val="28"/>
          <w:szCs w:val="28"/>
        </w:rPr>
      </w:pPr>
      <w:r w:rsidRPr="00962F68">
        <w:rPr>
          <w:rFonts w:hint="eastAsia"/>
          <w:sz w:val="28"/>
          <w:szCs w:val="28"/>
        </w:rPr>
        <w:t>本辦法施行日期。（草案第十</w:t>
      </w:r>
      <w:r w:rsidR="00F40E03" w:rsidRPr="00962F68">
        <w:rPr>
          <w:rFonts w:hint="eastAsia"/>
          <w:sz w:val="28"/>
          <w:szCs w:val="28"/>
        </w:rPr>
        <w:t>五</w:t>
      </w:r>
      <w:r w:rsidRPr="00962F68">
        <w:rPr>
          <w:rFonts w:hint="eastAsia"/>
          <w:sz w:val="28"/>
          <w:szCs w:val="28"/>
        </w:rPr>
        <w:t>條）</w:t>
      </w:r>
    </w:p>
    <w:p w:rsidR="0060064E" w:rsidRPr="00962F68" w:rsidRDefault="0060064E">
      <w:pPr>
        <w:widowControl/>
        <w:rPr>
          <w:sz w:val="40"/>
          <w:szCs w:val="40"/>
        </w:rPr>
      </w:pPr>
      <w:r w:rsidRPr="00962F68">
        <w:rPr>
          <w:sz w:val="40"/>
          <w:szCs w:val="40"/>
        </w:rPr>
        <w:br w:type="page"/>
      </w:r>
    </w:p>
    <w:p w:rsidR="0060064E" w:rsidRPr="00962F68" w:rsidRDefault="0060064E" w:rsidP="0060064E">
      <w:pPr>
        <w:jc w:val="center"/>
      </w:pPr>
      <w:r w:rsidRPr="00962F68">
        <w:rPr>
          <w:rFonts w:hint="eastAsia"/>
          <w:sz w:val="40"/>
          <w:szCs w:val="40"/>
        </w:rPr>
        <w:lastRenderedPageBreak/>
        <w:t>臺中市</w:t>
      </w:r>
      <w:r w:rsidRPr="00962F68">
        <w:rPr>
          <w:rFonts w:ascii="標楷體" w:hAnsi="標楷體" w:hint="eastAsia"/>
          <w:sz w:val="40"/>
          <w:szCs w:val="40"/>
        </w:rPr>
        <w:t>檢舉違反水污染防治法案件獎勵辦法草案</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395"/>
      </w:tblGrid>
      <w:tr w:rsidR="00962F68" w:rsidRPr="00962F68" w:rsidTr="00114413">
        <w:tc>
          <w:tcPr>
            <w:tcW w:w="4394" w:type="dxa"/>
            <w:shd w:val="clear" w:color="auto" w:fill="auto"/>
          </w:tcPr>
          <w:p w:rsidR="00114413" w:rsidRPr="00962F68" w:rsidRDefault="00114413" w:rsidP="003A55BE">
            <w:pPr>
              <w:jc w:val="center"/>
              <w:rPr>
                <w:szCs w:val="24"/>
              </w:rPr>
            </w:pPr>
            <w:r w:rsidRPr="00962F68">
              <w:rPr>
                <w:szCs w:val="24"/>
              </w:rPr>
              <w:t>名</w:t>
            </w:r>
            <w:r w:rsidRPr="00962F68">
              <w:rPr>
                <w:szCs w:val="24"/>
              </w:rPr>
              <w:t xml:space="preserve">    </w:t>
            </w:r>
            <w:r w:rsidRPr="00962F68">
              <w:rPr>
                <w:szCs w:val="24"/>
              </w:rPr>
              <w:t>稱</w:t>
            </w:r>
          </w:p>
        </w:tc>
        <w:tc>
          <w:tcPr>
            <w:tcW w:w="4395" w:type="dxa"/>
            <w:shd w:val="clear" w:color="auto" w:fill="auto"/>
          </w:tcPr>
          <w:p w:rsidR="00114413" w:rsidRPr="00962F68" w:rsidRDefault="00114413" w:rsidP="003A55BE">
            <w:pPr>
              <w:jc w:val="center"/>
              <w:rPr>
                <w:szCs w:val="24"/>
              </w:rPr>
            </w:pPr>
            <w:r w:rsidRPr="00962F68">
              <w:rPr>
                <w:szCs w:val="24"/>
              </w:rPr>
              <w:t>說</w:t>
            </w:r>
            <w:r w:rsidRPr="00962F68">
              <w:rPr>
                <w:szCs w:val="24"/>
              </w:rPr>
              <w:t xml:space="preserve">   </w:t>
            </w:r>
            <w:r w:rsidRPr="00962F68">
              <w:rPr>
                <w:szCs w:val="24"/>
              </w:rPr>
              <w:t>明</w:t>
            </w:r>
          </w:p>
        </w:tc>
      </w:tr>
      <w:tr w:rsidR="00962F68" w:rsidRPr="00962F68" w:rsidTr="00114413">
        <w:tc>
          <w:tcPr>
            <w:tcW w:w="4394" w:type="dxa"/>
            <w:shd w:val="clear" w:color="auto" w:fill="auto"/>
          </w:tcPr>
          <w:p w:rsidR="00114413" w:rsidRPr="00962F68" w:rsidRDefault="00114413" w:rsidP="003A55BE">
            <w:pPr>
              <w:jc w:val="both"/>
              <w:rPr>
                <w:szCs w:val="24"/>
              </w:rPr>
            </w:pPr>
            <w:r w:rsidRPr="00962F68">
              <w:rPr>
                <w:szCs w:val="24"/>
              </w:rPr>
              <w:t>臺中市檢舉違反水污染防治法案件獎勵辦法。</w:t>
            </w:r>
          </w:p>
        </w:tc>
        <w:tc>
          <w:tcPr>
            <w:tcW w:w="4395" w:type="dxa"/>
            <w:shd w:val="clear" w:color="auto" w:fill="auto"/>
          </w:tcPr>
          <w:p w:rsidR="00114413" w:rsidRPr="00962F68" w:rsidRDefault="00114413" w:rsidP="003A55BE">
            <w:pPr>
              <w:jc w:val="both"/>
              <w:rPr>
                <w:szCs w:val="24"/>
              </w:rPr>
            </w:pPr>
            <w:r w:rsidRPr="00962F68">
              <w:rPr>
                <w:szCs w:val="24"/>
              </w:rPr>
              <w:t>本辦法之名稱。</w:t>
            </w:r>
          </w:p>
        </w:tc>
      </w:tr>
      <w:tr w:rsidR="00962F68" w:rsidRPr="00962F68" w:rsidTr="00114413">
        <w:tc>
          <w:tcPr>
            <w:tcW w:w="4394" w:type="dxa"/>
            <w:shd w:val="clear" w:color="auto" w:fill="auto"/>
            <w:vAlign w:val="center"/>
          </w:tcPr>
          <w:p w:rsidR="00114413" w:rsidRPr="00962F68" w:rsidRDefault="00114413" w:rsidP="003A55BE">
            <w:pPr>
              <w:jc w:val="center"/>
              <w:rPr>
                <w:szCs w:val="24"/>
              </w:rPr>
            </w:pPr>
            <w:r w:rsidRPr="00962F68">
              <w:rPr>
                <w:szCs w:val="24"/>
              </w:rPr>
              <w:t>條</w:t>
            </w:r>
            <w:r w:rsidRPr="00962F68">
              <w:rPr>
                <w:szCs w:val="24"/>
              </w:rPr>
              <w:t xml:space="preserve">    </w:t>
            </w:r>
            <w:r w:rsidRPr="00962F68">
              <w:rPr>
                <w:szCs w:val="24"/>
              </w:rPr>
              <w:t>文</w:t>
            </w:r>
          </w:p>
        </w:tc>
        <w:tc>
          <w:tcPr>
            <w:tcW w:w="4395" w:type="dxa"/>
            <w:shd w:val="clear" w:color="auto" w:fill="auto"/>
            <w:vAlign w:val="center"/>
          </w:tcPr>
          <w:p w:rsidR="00114413" w:rsidRPr="00962F68" w:rsidRDefault="00114413" w:rsidP="003A55BE">
            <w:pPr>
              <w:jc w:val="center"/>
              <w:rPr>
                <w:szCs w:val="24"/>
              </w:rPr>
            </w:pPr>
            <w:r w:rsidRPr="00962F68">
              <w:rPr>
                <w:szCs w:val="24"/>
              </w:rPr>
              <w:t>說</w:t>
            </w:r>
            <w:r w:rsidRPr="00962F68">
              <w:rPr>
                <w:szCs w:val="24"/>
              </w:rPr>
              <w:t xml:space="preserve">   </w:t>
            </w:r>
            <w:r w:rsidRPr="00962F68">
              <w:rPr>
                <w:szCs w:val="24"/>
              </w:rPr>
              <w:t>明</w:t>
            </w:r>
          </w:p>
        </w:tc>
      </w:tr>
      <w:tr w:rsidR="00962F68" w:rsidRPr="00962F68" w:rsidTr="00114413">
        <w:tc>
          <w:tcPr>
            <w:tcW w:w="4394" w:type="dxa"/>
            <w:shd w:val="clear" w:color="auto" w:fill="auto"/>
          </w:tcPr>
          <w:p w:rsidR="00114413" w:rsidRPr="00962F68" w:rsidRDefault="00114413" w:rsidP="00DA403D">
            <w:pPr>
              <w:ind w:left="240" w:hangingChars="100" w:hanging="240"/>
              <w:jc w:val="both"/>
              <w:rPr>
                <w:szCs w:val="24"/>
              </w:rPr>
            </w:pPr>
            <w:r w:rsidRPr="00962F68">
              <w:rPr>
                <w:szCs w:val="24"/>
              </w:rPr>
              <w:t>第一條</w:t>
            </w:r>
            <w:r w:rsidRPr="00962F68">
              <w:rPr>
                <w:szCs w:val="24"/>
              </w:rPr>
              <w:t xml:space="preserve">  </w:t>
            </w:r>
            <w:r w:rsidRPr="00962F68">
              <w:rPr>
                <w:rFonts w:hint="eastAsia"/>
                <w:szCs w:val="24"/>
              </w:rPr>
              <w:t>臺中市政府（以下簡稱本府）為鼓勵民眾檢舉違反水污染防治法</w:t>
            </w:r>
            <w:r w:rsidR="00DA403D" w:rsidRPr="00962F68">
              <w:rPr>
                <w:szCs w:val="24"/>
              </w:rPr>
              <w:t>(</w:t>
            </w:r>
            <w:r w:rsidR="00DA403D" w:rsidRPr="00962F68">
              <w:rPr>
                <w:szCs w:val="24"/>
              </w:rPr>
              <w:t>以下簡稱本法</w:t>
            </w:r>
            <w:r w:rsidR="00DA403D" w:rsidRPr="00962F68">
              <w:rPr>
                <w:szCs w:val="24"/>
              </w:rPr>
              <w:t>)</w:t>
            </w:r>
            <w:r w:rsidRPr="00962F68">
              <w:rPr>
                <w:rFonts w:hint="eastAsia"/>
                <w:szCs w:val="24"/>
              </w:rPr>
              <w:t>行為，以確保水資源之品質，依</w:t>
            </w:r>
            <w:r w:rsidR="00DA403D" w:rsidRPr="00962F68">
              <w:rPr>
                <w:szCs w:val="24"/>
              </w:rPr>
              <w:t>本法</w:t>
            </w:r>
            <w:r w:rsidRPr="00962F68">
              <w:rPr>
                <w:szCs w:val="24"/>
              </w:rPr>
              <w:t>第六十六條之四第三項規定訂定</w:t>
            </w:r>
            <w:r w:rsidRPr="00962F68">
              <w:rPr>
                <w:rFonts w:hint="eastAsia"/>
                <w:szCs w:val="24"/>
              </w:rPr>
              <w:t>本辦法</w:t>
            </w:r>
            <w:r w:rsidRPr="00962F68">
              <w:rPr>
                <w:szCs w:val="24"/>
              </w:rPr>
              <w:t>。</w:t>
            </w:r>
          </w:p>
        </w:tc>
        <w:tc>
          <w:tcPr>
            <w:tcW w:w="4395" w:type="dxa"/>
            <w:shd w:val="clear" w:color="auto" w:fill="auto"/>
          </w:tcPr>
          <w:p w:rsidR="00114413" w:rsidRPr="00962F68" w:rsidRDefault="00114413" w:rsidP="003A55BE">
            <w:pPr>
              <w:jc w:val="both"/>
              <w:rPr>
                <w:szCs w:val="24"/>
              </w:rPr>
            </w:pPr>
            <w:r w:rsidRPr="00962F68">
              <w:rPr>
                <w:szCs w:val="24"/>
              </w:rPr>
              <w:t>本辦法訂定</w:t>
            </w:r>
            <w:r w:rsidRPr="00962F68">
              <w:rPr>
                <w:rFonts w:hint="eastAsia"/>
                <w:szCs w:val="24"/>
              </w:rPr>
              <w:t>目的及法源</w:t>
            </w:r>
            <w:r w:rsidRPr="00962F68">
              <w:rPr>
                <w:szCs w:val="24"/>
              </w:rPr>
              <w:t>依據。</w:t>
            </w:r>
          </w:p>
        </w:tc>
      </w:tr>
      <w:tr w:rsidR="00962F68" w:rsidRPr="00962F68" w:rsidTr="00114413">
        <w:tc>
          <w:tcPr>
            <w:tcW w:w="4394" w:type="dxa"/>
            <w:shd w:val="clear" w:color="auto" w:fill="auto"/>
          </w:tcPr>
          <w:p w:rsidR="00114413" w:rsidRPr="00962F68" w:rsidRDefault="00114413" w:rsidP="00E67139">
            <w:pPr>
              <w:ind w:left="240" w:hangingChars="100" w:hanging="240"/>
              <w:jc w:val="both"/>
              <w:rPr>
                <w:szCs w:val="24"/>
              </w:rPr>
            </w:pPr>
            <w:r w:rsidRPr="00962F68">
              <w:rPr>
                <w:szCs w:val="24"/>
              </w:rPr>
              <w:t>第二條</w:t>
            </w:r>
            <w:r w:rsidRPr="00962F68">
              <w:rPr>
                <w:szCs w:val="24"/>
              </w:rPr>
              <w:t xml:space="preserve">  </w:t>
            </w:r>
            <w:r w:rsidRPr="00962F68">
              <w:rPr>
                <w:szCs w:val="24"/>
              </w:rPr>
              <w:t>本辦法之主管機關為</w:t>
            </w:r>
            <w:r w:rsidRPr="00962F68">
              <w:rPr>
                <w:rFonts w:hint="eastAsia"/>
                <w:szCs w:val="24"/>
              </w:rPr>
              <w:t>本府</w:t>
            </w:r>
            <w:r w:rsidRPr="00962F68">
              <w:rPr>
                <w:szCs w:val="24"/>
              </w:rPr>
              <w:t>，執行機關為</w:t>
            </w:r>
            <w:r w:rsidRPr="00962F68">
              <w:rPr>
                <w:rFonts w:hint="eastAsia"/>
                <w:szCs w:val="24"/>
              </w:rPr>
              <w:t>臺中市政府</w:t>
            </w:r>
            <w:r w:rsidRPr="00962F68">
              <w:rPr>
                <w:szCs w:val="24"/>
              </w:rPr>
              <w:t>環境保護局</w:t>
            </w:r>
            <w:r w:rsidRPr="00962F68">
              <w:rPr>
                <w:szCs w:val="24"/>
              </w:rPr>
              <w:t>(</w:t>
            </w:r>
            <w:r w:rsidRPr="00962F68">
              <w:rPr>
                <w:szCs w:val="24"/>
              </w:rPr>
              <w:t>以下簡稱環保局</w:t>
            </w:r>
            <w:r w:rsidRPr="00962F68">
              <w:rPr>
                <w:szCs w:val="24"/>
              </w:rPr>
              <w:t>)</w:t>
            </w:r>
            <w:r w:rsidRPr="00962F68">
              <w:rPr>
                <w:szCs w:val="24"/>
              </w:rPr>
              <w:t>。</w:t>
            </w:r>
          </w:p>
        </w:tc>
        <w:tc>
          <w:tcPr>
            <w:tcW w:w="4395" w:type="dxa"/>
            <w:shd w:val="clear" w:color="auto" w:fill="auto"/>
          </w:tcPr>
          <w:p w:rsidR="00114413" w:rsidRPr="00962F68" w:rsidRDefault="00114413" w:rsidP="003A55BE">
            <w:pPr>
              <w:jc w:val="both"/>
              <w:rPr>
                <w:szCs w:val="24"/>
              </w:rPr>
            </w:pPr>
            <w:r w:rsidRPr="00962F68">
              <w:rPr>
                <w:szCs w:val="24"/>
              </w:rPr>
              <w:t>主管機關及執行機關。</w:t>
            </w:r>
          </w:p>
        </w:tc>
      </w:tr>
      <w:tr w:rsidR="00962F68" w:rsidRPr="00962F68" w:rsidTr="00114413">
        <w:tc>
          <w:tcPr>
            <w:tcW w:w="4394" w:type="dxa"/>
            <w:shd w:val="clear" w:color="auto" w:fill="auto"/>
          </w:tcPr>
          <w:p w:rsidR="00114413" w:rsidRPr="00962F68" w:rsidRDefault="00114413" w:rsidP="003A55BE">
            <w:pPr>
              <w:jc w:val="both"/>
              <w:rPr>
                <w:szCs w:val="24"/>
              </w:rPr>
            </w:pPr>
            <w:r w:rsidRPr="00962F68">
              <w:rPr>
                <w:szCs w:val="24"/>
              </w:rPr>
              <w:t>第三條</w:t>
            </w:r>
            <w:r w:rsidRPr="00962F68">
              <w:rPr>
                <w:szCs w:val="24"/>
              </w:rPr>
              <w:t xml:space="preserve">  </w:t>
            </w:r>
            <w:r w:rsidRPr="00962F68">
              <w:rPr>
                <w:szCs w:val="24"/>
              </w:rPr>
              <w:t>本辦法專用名詞，定義如下：</w:t>
            </w:r>
          </w:p>
          <w:p w:rsidR="00114413" w:rsidRPr="00962F68" w:rsidRDefault="00114413" w:rsidP="003A55BE">
            <w:pPr>
              <w:ind w:leftChars="100" w:left="720" w:hangingChars="200" w:hanging="480"/>
              <w:jc w:val="both"/>
              <w:rPr>
                <w:szCs w:val="24"/>
              </w:rPr>
            </w:pPr>
            <w:r w:rsidRPr="00962F68">
              <w:rPr>
                <w:szCs w:val="24"/>
              </w:rPr>
              <w:t>一、罰鍰金額：指</w:t>
            </w:r>
            <w:r w:rsidR="00D222F2" w:rsidRPr="00962F68">
              <w:rPr>
                <w:rFonts w:hint="eastAsia"/>
                <w:szCs w:val="24"/>
              </w:rPr>
              <w:t>環保</w:t>
            </w:r>
            <w:r w:rsidR="00D222F2" w:rsidRPr="00962F68">
              <w:rPr>
                <w:szCs w:val="24"/>
              </w:rPr>
              <w:t>局</w:t>
            </w:r>
            <w:r w:rsidRPr="00962F68">
              <w:rPr>
                <w:szCs w:val="24"/>
              </w:rPr>
              <w:t>對違反本法義務</w:t>
            </w:r>
            <w:r w:rsidRPr="00962F68">
              <w:rPr>
                <w:rFonts w:hint="eastAsia"/>
                <w:szCs w:val="24"/>
              </w:rPr>
              <w:t>者</w:t>
            </w:r>
            <w:r w:rsidRPr="00962F68">
              <w:rPr>
                <w:szCs w:val="24"/>
              </w:rPr>
              <w:t>，依本法所裁罰之金額。但不包括</w:t>
            </w:r>
            <w:r w:rsidR="00D222F2" w:rsidRPr="00962F68">
              <w:rPr>
                <w:rFonts w:hint="eastAsia"/>
                <w:szCs w:val="24"/>
              </w:rPr>
              <w:t>環保</w:t>
            </w:r>
            <w:r w:rsidR="00D222F2" w:rsidRPr="00962F68">
              <w:rPr>
                <w:szCs w:val="24"/>
              </w:rPr>
              <w:t>局</w:t>
            </w:r>
            <w:r w:rsidRPr="00962F68">
              <w:rPr>
                <w:szCs w:val="24"/>
              </w:rPr>
              <w:t>依本法第六十六條之二所追繳之所得利益</w:t>
            </w:r>
            <w:r w:rsidRPr="00962F68">
              <w:rPr>
                <w:rFonts w:hint="eastAsia"/>
                <w:szCs w:val="24"/>
              </w:rPr>
              <w:t>及屆期未完成改善而按次處罰之裁罰金額。</w:t>
            </w:r>
          </w:p>
          <w:p w:rsidR="002512EB" w:rsidRPr="00962F68" w:rsidRDefault="00114413" w:rsidP="00D10655">
            <w:pPr>
              <w:ind w:leftChars="100" w:left="720" w:hangingChars="200" w:hanging="480"/>
              <w:jc w:val="both"/>
              <w:rPr>
                <w:szCs w:val="24"/>
                <w:shd w:val="pct15" w:color="auto" w:fill="FFFFFF"/>
              </w:rPr>
            </w:pPr>
            <w:r w:rsidRPr="00962F68">
              <w:rPr>
                <w:szCs w:val="24"/>
              </w:rPr>
              <w:t>二、檢舉人：指發現違反本法事實並向</w:t>
            </w:r>
            <w:r w:rsidRPr="00962F68">
              <w:rPr>
                <w:rFonts w:hint="eastAsia"/>
                <w:szCs w:val="24"/>
              </w:rPr>
              <w:t>環保</w:t>
            </w:r>
            <w:r w:rsidRPr="00962F68">
              <w:rPr>
                <w:szCs w:val="24"/>
              </w:rPr>
              <w:t>局提出檢舉之自然人、法人及設有代表人或管理人之非法人團體。</w:t>
            </w:r>
          </w:p>
        </w:tc>
        <w:tc>
          <w:tcPr>
            <w:tcW w:w="4395" w:type="dxa"/>
            <w:shd w:val="clear" w:color="auto" w:fill="auto"/>
          </w:tcPr>
          <w:p w:rsidR="00114413" w:rsidRPr="00962F68" w:rsidRDefault="00114413" w:rsidP="001E5000">
            <w:pPr>
              <w:ind w:left="480" w:hangingChars="200" w:hanging="480"/>
              <w:jc w:val="both"/>
            </w:pPr>
            <w:r w:rsidRPr="00962F68">
              <w:rPr>
                <w:rFonts w:hint="eastAsia"/>
              </w:rPr>
              <w:t>一、</w:t>
            </w:r>
            <w:r w:rsidRPr="00962F68">
              <w:t>本辦法</w:t>
            </w:r>
            <w:r w:rsidRPr="00962F68">
              <w:rPr>
                <w:rFonts w:hint="eastAsia"/>
              </w:rPr>
              <w:t>專用名詞</w:t>
            </w:r>
            <w:r w:rsidRPr="00962F68">
              <w:t>定義。</w:t>
            </w:r>
          </w:p>
          <w:p w:rsidR="00487683" w:rsidRPr="00962F68" w:rsidRDefault="00114413" w:rsidP="00487683">
            <w:pPr>
              <w:ind w:left="480" w:hangingChars="200" w:hanging="480"/>
              <w:jc w:val="both"/>
            </w:pPr>
            <w:r w:rsidRPr="00962F68">
              <w:rPr>
                <w:rFonts w:hint="eastAsia"/>
              </w:rPr>
              <w:t>二、依本法第六十六條之三規定，水污染防治費基金來源除徵收之水污染防治費外，包括各級主管機關追繳之所得利益及依本法裁處之部分罰鍰，故本府依本法所追繳之所得利益，將全部作為水污染防治費基金來源，不作為獎勵金來源；獎勵金之核發以發現污染的第一次罰款為原則，故經處分後</w:t>
            </w:r>
            <w:r w:rsidRPr="00962F68">
              <w:rPr>
                <w:rFonts w:hint="eastAsia"/>
                <w:szCs w:val="24"/>
              </w:rPr>
              <w:t>屆期未完成改善而按次處罰者，即不再核發獎勵金</w:t>
            </w:r>
            <w:r w:rsidRPr="00962F68">
              <w:rPr>
                <w:rFonts w:hint="eastAsia"/>
              </w:rPr>
              <w:t>。</w:t>
            </w:r>
          </w:p>
          <w:p w:rsidR="00114413" w:rsidRPr="00962F68" w:rsidRDefault="00114413" w:rsidP="00487683">
            <w:pPr>
              <w:ind w:left="480" w:hangingChars="200" w:hanging="480"/>
              <w:jc w:val="both"/>
              <w:rPr>
                <w:shd w:val="pct15" w:color="auto" w:fill="FFFFFF"/>
              </w:rPr>
            </w:pPr>
            <w:r w:rsidRPr="00962F68">
              <w:rPr>
                <w:rFonts w:hint="eastAsia"/>
              </w:rPr>
              <w:t>三、</w:t>
            </w:r>
            <w:r w:rsidRPr="00962F68">
              <w:t>為鼓勵</w:t>
            </w:r>
            <w:r w:rsidRPr="00962F68">
              <w:rPr>
                <w:rFonts w:hint="eastAsia"/>
              </w:rPr>
              <w:t>民眾、志（義）工團體</w:t>
            </w:r>
            <w:r w:rsidRPr="00962F68">
              <w:t>參與，以共同維護水體環境，第二款明定檢舉人可為自然人、法人及設有代表人或管理人之非法人團體。</w:t>
            </w:r>
          </w:p>
        </w:tc>
      </w:tr>
      <w:tr w:rsidR="00962F68" w:rsidRPr="00962F68" w:rsidTr="00114413">
        <w:tc>
          <w:tcPr>
            <w:tcW w:w="4394" w:type="dxa"/>
            <w:shd w:val="clear" w:color="auto" w:fill="auto"/>
          </w:tcPr>
          <w:p w:rsidR="00114413" w:rsidRPr="00962F68" w:rsidRDefault="00114413" w:rsidP="003A55BE">
            <w:pPr>
              <w:ind w:left="240" w:hangingChars="100" w:hanging="240"/>
              <w:jc w:val="both"/>
              <w:rPr>
                <w:szCs w:val="24"/>
              </w:rPr>
            </w:pPr>
            <w:r w:rsidRPr="00962F68">
              <w:rPr>
                <w:szCs w:val="24"/>
              </w:rPr>
              <w:t>第四條</w:t>
            </w:r>
            <w:r w:rsidRPr="00962F68">
              <w:rPr>
                <w:szCs w:val="24"/>
              </w:rPr>
              <w:t xml:space="preserve">  </w:t>
            </w:r>
            <w:r w:rsidRPr="00962F68">
              <w:rPr>
                <w:szCs w:val="24"/>
              </w:rPr>
              <w:t>檢舉人</w:t>
            </w:r>
            <w:r w:rsidR="002512EB" w:rsidRPr="00962F68">
              <w:rPr>
                <w:rFonts w:hint="eastAsia"/>
                <w:szCs w:val="24"/>
              </w:rPr>
              <w:t>應填具檢舉書，並提供下列資訊，向環保局檢舉：</w:t>
            </w:r>
          </w:p>
          <w:p w:rsidR="00114413" w:rsidRPr="00962F68" w:rsidRDefault="00114413" w:rsidP="003A55BE">
            <w:pPr>
              <w:ind w:leftChars="100" w:left="720" w:hangingChars="200" w:hanging="480"/>
              <w:jc w:val="both"/>
              <w:rPr>
                <w:szCs w:val="24"/>
              </w:rPr>
            </w:pPr>
            <w:r w:rsidRPr="00962F68">
              <w:rPr>
                <w:szCs w:val="24"/>
              </w:rPr>
              <w:t>一、檢舉人之姓名及聯絡方式。</w:t>
            </w:r>
          </w:p>
          <w:p w:rsidR="00114413" w:rsidRPr="00962F68" w:rsidRDefault="00114413" w:rsidP="003A55BE">
            <w:pPr>
              <w:ind w:leftChars="100" w:left="720" w:hangingChars="200" w:hanging="480"/>
              <w:jc w:val="both"/>
              <w:rPr>
                <w:szCs w:val="24"/>
              </w:rPr>
            </w:pPr>
            <w:r w:rsidRPr="00962F68">
              <w:rPr>
                <w:szCs w:val="24"/>
              </w:rPr>
              <w:t>二、</w:t>
            </w:r>
            <w:r w:rsidRPr="00962F68">
              <w:rPr>
                <w:rFonts w:hint="eastAsia"/>
                <w:szCs w:val="24"/>
              </w:rPr>
              <w:t>檢舉</w:t>
            </w:r>
            <w:r w:rsidRPr="00962F68">
              <w:rPr>
                <w:szCs w:val="24"/>
              </w:rPr>
              <w:t>對象、地址</w:t>
            </w:r>
            <w:r w:rsidR="00D222F2" w:rsidRPr="00962F68">
              <w:rPr>
                <w:rFonts w:ascii="標楷體" w:hAnsi="標楷體"/>
                <w:kern w:val="0"/>
                <w:szCs w:val="24"/>
              </w:rPr>
              <w:t>、地號、定位</w:t>
            </w:r>
            <w:r w:rsidRPr="00962F68">
              <w:rPr>
                <w:szCs w:val="24"/>
              </w:rPr>
              <w:t>或其他可得確認位置之描述及違規時間或時段。</w:t>
            </w:r>
          </w:p>
          <w:p w:rsidR="00114413" w:rsidRPr="00962F68" w:rsidRDefault="00114413" w:rsidP="003A55BE">
            <w:pPr>
              <w:ind w:leftChars="100" w:left="720" w:hangingChars="200" w:hanging="480"/>
              <w:jc w:val="both"/>
              <w:rPr>
                <w:szCs w:val="24"/>
              </w:rPr>
            </w:pPr>
            <w:r w:rsidRPr="00962F68">
              <w:rPr>
                <w:szCs w:val="24"/>
              </w:rPr>
              <w:t>三、可供查證之相關事實、證據、照片、影片或資料。</w:t>
            </w:r>
          </w:p>
          <w:p w:rsidR="00114413" w:rsidRPr="00962F68" w:rsidRDefault="00114413" w:rsidP="003A55BE">
            <w:pPr>
              <w:ind w:leftChars="100" w:left="240" w:firstLineChars="200" w:firstLine="480"/>
              <w:jc w:val="both"/>
              <w:rPr>
                <w:szCs w:val="24"/>
                <w:shd w:val="pct15" w:color="auto" w:fill="FFFFFF"/>
              </w:rPr>
            </w:pPr>
            <w:r w:rsidRPr="00962F68">
              <w:rPr>
                <w:szCs w:val="24"/>
              </w:rPr>
              <w:lastRenderedPageBreak/>
              <w:t>檢舉人以言詞</w:t>
            </w:r>
            <w:r w:rsidR="002512EB" w:rsidRPr="00962F68">
              <w:rPr>
                <w:rFonts w:hint="eastAsia"/>
                <w:szCs w:val="24"/>
              </w:rPr>
              <w:t>方式向環保局檢舉者，前項檢舉書</w:t>
            </w:r>
            <w:r w:rsidRPr="00962F68">
              <w:rPr>
                <w:szCs w:val="24"/>
              </w:rPr>
              <w:t>應由環保局作成紀錄，並交檢舉人閱覽後簽名</w:t>
            </w:r>
            <w:r w:rsidR="002512EB" w:rsidRPr="00962F68">
              <w:rPr>
                <w:rFonts w:hint="eastAsia"/>
                <w:szCs w:val="24"/>
              </w:rPr>
              <w:t>或</w:t>
            </w:r>
            <w:r w:rsidRPr="00962F68">
              <w:rPr>
                <w:szCs w:val="24"/>
              </w:rPr>
              <w:t>蓋章。</w:t>
            </w:r>
          </w:p>
          <w:p w:rsidR="002512EB" w:rsidRPr="00962F68" w:rsidRDefault="00114413" w:rsidP="002512EB">
            <w:pPr>
              <w:ind w:leftChars="100" w:left="240" w:firstLineChars="200" w:firstLine="480"/>
              <w:jc w:val="both"/>
              <w:rPr>
                <w:szCs w:val="24"/>
                <w:shd w:val="pct15" w:color="auto" w:fill="FFFFFF"/>
              </w:rPr>
            </w:pPr>
            <w:r w:rsidRPr="00962F68">
              <w:rPr>
                <w:szCs w:val="24"/>
              </w:rPr>
              <w:t>檢舉不符合前二項規定者，環保局得命檢舉人於一定期限內補正，逾期未補</w:t>
            </w:r>
            <w:r w:rsidRPr="00962F68">
              <w:rPr>
                <w:rFonts w:hint="eastAsia"/>
                <w:szCs w:val="24"/>
              </w:rPr>
              <w:t>正</w:t>
            </w:r>
            <w:r w:rsidRPr="00962F68">
              <w:rPr>
                <w:szCs w:val="24"/>
              </w:rPr>
              <w:t>或無法補正者，不予受理。</w:t>
            </w:r>
          </w:p>
        </w:tc>
        <w:tc>
          <w:tcPr>
            <w:tcW w:w="4395" w:type="dxa"/>
            <w:shd w:val="clear" w:color="auto" w:fill="auto"/>
          </w:tcPr>
          <w:p w:rsidR="00114413" w:rsidRPr="00962F68" w:rsidRDefault="00114413" w:rsidP="003A55BE">
            <w:pPr>
              <w:ind w:left="480" w:hangingChars="200" w:hanging="480"/>
              <w:jc w:val="both"/>
              <w:rPr>
                <w:szCs w:val="24"/>
              </w:rPr>
            </w:pPr>
            <w:r w:rsidRPr="00962F68">
              <w:rPr>
                <w:szCs w:val="24"/>
              </w:rPr>
              <w:lastRenderedPageBreak/>
              <w:t>一、檢舉方式及應附資料。</w:t>
            </w:r>
          </w:p>
          <w:p w:rsidR="00114413" w:rsidRPr="00962F68" w:rsidRDefault="00114413" w:rsidP="00D10655">
            <w:pPr>
              <w:ind w:left="480" w:hangingChars="200" w:hanging="480"/>
              <w:jc w:val="both"/>
              <w:rPr>
                <w:szCs w:val="24"/>
                <w:shd w:val="pct15" w:color="auto" w:fill="FFFFFF"/>
              </w:rPr>
            </w:pPr>
            <w:r w:rsidRPr="00962F68">
              <w:rPr>
                <w:szCs w:val="24"/>
              </w:rPr>
              <w:t>二、為鼓勵民眾陳情或檢舉違反</w:t>
            </w:r>
            <w:r w:rsidR="002512EB" w:rsidRPr="00962F68">
              <w:rPr>
                <w:rFonts w:hint="eastAsia"/>
                <w:szCs w:val="24"/>
              </w:rPr>
              <w:t>本法</w:t>
            </w:r>
            <w:r w:rsidRPr="00962F68">
              <w:rPr>
                <w:szCs w:val="24"/>
              </w:rPr>
              <w:t>案件，檢舉人得以多元管道方式提出檢舉，</w:t>
            </w:r>
            <w:r w:rsidR="00D10655" w:rsidRPr="00962F68">
              <w:rPr>
                <w:rFonts w:hint="eastAsia"/>
                <w:szCs w:val="24"/>
              </w:rPr>
              <w:t>但</w:t>
            </w:r>
            <w:r w:rsidRPr="00962F68">
              <w:rPr>
                <w:szCs w:val="24"/>
              </w:rPr>
              <w:t>為求慎重，檢舉如以言詞提出者，應作成書面紀錄。</w:t>
            </w:r>
          </w:p>
        </w:tc>
      </w:tr>
      <w:tr w:rsidR="00962F68" w:rsidRPr="00962F68" w:rsidTr="00114413">
        <w:tc>
          <w:tcPr>
            <w:tcW w:w="4394" w:type="dxa"/>
            <w:shd w:val="clear" w:color="auto" w:fill="auto"/>
          </w:tcPr>
          <w:p w:rsidR="00114413" w:rsidRPr="00962F68" w:rsidRDefault="00114413" w:rsidP="003A55BE">
            <w:pPr>
              <w:autoSpaceDE w:val="0"/>
              <w:autoSpaceDN w:val="0"/>
              <w:adjustRightInd w:val="0"/>
              <w:jc w:val="both"/>
              <w:rPr>
                <w:szCs w:val="24"/>
              </w:rPr>
            </w:pPr>
            <w:r w:rsidRPr="00962F68">
              <w:rPr>
                <w:szCs w:val="24"/>
              </w:rPr>
              <w:t>第五條</w:t>
            </w:r>
            <w:r w:rsidRPr="00962F68">
              <w:rPr>
                <w:szCs w:val="24"/>
              </w:rPr>
              <w:t xml:space="preserve">  </w:t>
            </w:r>
            <w:r w:rsidRPr="00962F68">
              <w:rPr>
                <w:szCs w:val="24"/>
              </w:rPr>
              <w:t>依檢舉人提供之相關事證，經查證屬實並據以裁處罰鍰，其實收罰鍰金額達新臺幣十萬元以上者，得</w:t>
            </w:r>
            <w:r w:rsidRPr="00962F68">
              <w:rPr>
                <w:rFonts w:hint="eastAsia"/>
                <w:szCs w:val="24"/>
              </w:rPr>
              <w:t>發給</w:t>
            </w:r>
            <w:r w:rsidRPr="00962F68">
              <w:rPr>
                <w:szCs w:val="24"/>
              </w:rPr>
              <w:t>獎勵金獎勵之。</w:t>
            </w:r>
          </w:p>
          <w:p w:rsidR="00114413" w:rsidRPr="00962F68" w:rsidRDefault="00114413" w:rsidP="003A55BE">
            <w:pPr>
              <w:ind w:leftChars="100" w:left="240" w:firstLineChars="200" w:firstLine="480"/>
              <w:jc w:val="both"/>
              <w:rPr>
                <w:szCs w:val="24"/>
              </w:rPr>
            </w:pPr>
            <w:r w:rsidRPr="00962F68">
              <w:rPr>
                <w:szCs w:val="24"/>
              </w:rPr>
              <w:t>前項獎勵金，以實收罰鍰金額之百分之十</w:t>
            </w:r>
            <w:r w:rsidRPr="00962F68">
              <w:rPr>
                <w:rFonts w:hint="eastAsia"/>
                <w:szCs w:val="24"/>
              </w:rPr>
              <w:t>為上限</w:t>
            </w:r>
            <w:r w:rsidRPr="00962F68">
              <w:rPr>
                <w:szCs w:val="24"/>
              </w:rPr>
              <w:t>發給之。但有下列情形之一者，以實收罰鍰金額之百分之二十</w:t>
            </w:r>
            <w:r w:rsidRPr="00962F68">
              <w:rPr>
                <w:rFonts w:hint="eastAsia"/>
                <w:szCs w:val="24"/>
              </w:rPr>
              <w:t>為上限</w:t>
            </w:r>
            <w:r w:rsidRPr="00962F68">
              <w:rPr>
                <w:szCs w:val="24"/>
              </w:rPr>
              <w:t>發給之：</w:t>
            </w:r>
          </w:p>
          <w:p w:rsidR="00114413" w:rsidRPr="00962F68" w:rsidRDefault="00114413" w:rsidP="003A55BE">
            <w:pPr>
              <w:ind w:leftChars="100" w:left="720" w:hangingChars="200" w:hanging="480"/>
              <w:jc w:val="both"/>
              <w:rPr>
                <w:szCs w:val="24"/>
              </w:rPr>
            </w:pPr>
            <w:r w:rsidRPr="00962F68">
              <w:rPr>
                <w:szCs w:val="24"/>
              </w:rPr>
              <w:t>一、違反本法第七條第一項放流水標準，且有下列情形之一者：</w:t>
            </w:r>
          </w:p>
          <w:p w:rsidR="00114413" w:rsidRPr="00962F68" w:rsidRDefault="00114413" w:rsidP="003A55BE">
            <w:pPr>
              <w:ind w:leftChars="100" w:left="720" w:hangingChars="200" w:hanging="480"/>
              <w:jc w:val="both"/>
              <w:rPr>
                <w:szCs w:val="24"/>
              </w:rPr>
            </w:pPr>
            <w:r w:rsidRPr="00962F68">
              <w:rPr>
                <w:szCs w:val="24"/>
              </w:rPr>
              <w:t>（一）排放廢（污）水之污染物濃度為放流水標準限值五倍以上。但氫離子濃度指數、大腸桿菌群及水溫，不在此限。</w:t>
            </w:r>
          </w:p>
          <w:p w:rsidR="00114413" w:rsidRPr="00962F68" w:rsidRDefault="00114413" w:rsidP="003A55BE">
            <w:pPr>
              <w:ind w:leftChars="100" w:left="720" w:hangingChars="200" w:hanging="480"/>
              <w:jc w:val="both"/>
              <w:rPr>
                <w:szCs w:val="24"/>
              </w:rPr>
            </w:pPr>
            <w:r w:rsidRPr="00962F68">
              <w:rPr>
                <w:szCs w:val="24"/>
              </w:rPr>
              <w:t>（二）排放廢（污）水之氫離子濃度指數小於二或大於十一。</w:t>
            </w:r>
          </w:p>
          <w:p w:rsidR="00114413" w:rsidRPr="00962F68" w:rsidRDefault="00114413" w:rsidP="003A55BE">
            <w:pPr>
              <w:ind w:leftChars="100" w:left="720" w:hangingChars="200" w:hanging="480"/>
              <w:jc w:val="both"/>
              <w:rPr>
                <w:szCs w:val="24"/>
              </w:rPr>
            </w:pPr>
            <w:r w:rsidRPr="00962F68">
              <w:rPr>
                <w:szCs w:val="24"/>
              </w:rPr>
              <w:t>二、</w:t>
            </w:r>
            <w:r w:rsidRPr="00962F68">
              <w:rPr>
                <w:rFonts w:hint="eastAsia"/>
                <w:szCs w:val="24"/>
              </w:rPr>
              <w:t>違反本法第十八條之一第一項、第二項及第四項有關廢（污）水繞流排放、於廢（污）水排放（入）前與無需處理即能符合標準之水混合稀釋及排放、廢（污）水（前）處理設施與設備功能不足或未維持正常操作等。</w:t>
            </w:r>
          </w:p>
          <w:p w:rsidR="00114413" w:rsidRPr="00962F68" w:rsidRDefault="00114413" w:rsidP="003A55BE">
            <w:pPr>
              <w:ind w:leftChars="100" w:left="720" w:hangingChars="200" w:hanging="480"/>
              <w:jc w:val="both"/>
              <w:rPr>
                <w:szCs w:val="24"/>
              </w:rPr>
            </w:pPr>
            <w:r w:rsidRPr="00962F68">
              <w:rPr>
                <w:szCs w:val="24"/>
              </w:rPr>
              <w:t>三、</w:t>
            </w:r>
            <w:r w:rsidRPr="00962F68">
              <w:rPr>
                <w:rFonts w:hint="eastAsia"/>
                <w:szCs w:val="24"/>
              </w:rPr>
              <w:t>違反本法第二十條第三項、第二十二條、第三十一條第二項、第三十二條第四項或第三十三條第二項有申報義務，不為申報、屆期未申報或申報不完全者。</w:t>
            </w:r>
          </w:p>
          <w:p w:rsidR="00114413" w:rsidRPr="00962F68" w:rsidRDefault="00114413" w:rsidP="00847987">
            <w:pPr>
              <w:ind w:leftChars="100" w:left="720" w:hangingChars="200" w:hanging="480"/>
              <w:jc w:val="both"/>
              <w:rPr>
                <w:szCs w:val="24"/>
              </w:rPr>
            </w:pPr>
            <w:r w:rsidRPr="00962F68">
              <w:rPr>
                <w:rFonts w:hint="eastAsia"/>
                <w:szCs w:val="24"/>
              </w:rPr>
              <w:t>四、</w:t>
            </w:r>
            <w:r w:rsidRPr="00962F68">
              <w:rPr>
                <w:szCs w:val="24"/>
              </w:rPr>
              <w:t>違反本法第三十二條</w:t>
            </w:r>
            <w:r w:rsidRPr="00962F68">
              <w:rPr>
                <w:rFonts w:hint="eastAsia"/>
                <w:szCs w:val="24"/>
              </w:rPr>
              <w:t>廢（污）水注入地下水體或排放於土壤等。</w:t>
            </w:r>
          </w:p>
          <w:p w:rsidR="00114413" w:rsidRPr="00962F68" w:rsidRDefault="00114413" w:rsidP="00847987">
            <w:pPr>
              <w:ind w:leftChars="100" w:left="720" w:hangingChars="200" w:hanging="480"/>
              <w:jc w:val="both"/>
              <w:rPr>
                <w:szCs w:val="24"/>
              </w:rPr>
            </w:pPr>
            <w:r w:rsidRPr="00962F68">
              <w:rPr>
                <w:rFonts w:hint="eastAsia"/>
                <w:szCs w:val="24"/>
              </w:rPr>
              <w:t>五、不遵行各級主管機關依本法所為之停止貯存、停工、停業或停止</w:t>
            </w:r>
            <w:r w:rsidRPr="00962F68">
              <w:rPr>
                <w:rFonts w:hint="eastAsia"/>
                <w:szCs w:val="24"/>
              </w:rPr>
              <w:lastRenderedPageBreak/>
              <w:t>污染行為之命令而繼續排放廢（污）水、貯存或污染行為。</w:t>
            </w:r>
          </w:p>
          <w:p w:rsidR="00114413" w:rsidRPr="00962F68" w:rsidRDefault="00114413" w:rsidP="00847987">
            <w:pPr>
              <w:ind w:leftChars="100" w:left="720" w:hangingChars="200" w:hanging="480"/>
              <w:jc w:val="both"/>
              <w:rPr>
                <w:szCs w:val="24"/>
              </w:rPr>
            </w:pPr>
            <w:r w:rsidRPr="00962F68">
              <w:rPr>
                <w:rFonts w:hint="eastAsia"/>
                <w:szCs w:val="24"/>
              </w:rPr>
              <w:t>六、屬本法第七十三條情節重大之情形。</w:t>
            </w:r>
          </w:p>
          <w:p w:rsidR="00114413" w:rsidRPr="00962F68" w:rsidRDefault="00114413" w:rsidP="00847987">
            <w:pPr>
              <w:ind w:leftChars="100" w:left="720" w:hangingChars="200" w:hanging="480"/>
              <w:jc w:val="both"/>
              <w:rPr>
                <w:szCs w:val="24"/>
              </w:rPr>
            </w:pPr>
            <w:r w:rsidRPr="00962F68">
              <w:rPr>
                <w:rFonts w:hint="eastAsia"/>
                <w:szCs w:val="24"/>
              </w:rPr>
              <w:t>七、屬撰寫程式或分析水污染防治公開資料檢舉違法事實之情形。</w:t>
            </w:r>
          </w:p>
          <w:p w:rsidR="00114413" w:rsidRPr="00962F68" w:rsidRDefault="00114413" w:rsidP="003A55BE">
            <w:pPr>
              <w:ind w:leftChars="100" w:left="240" w:firstLineChars="200" w:firstLine="480"/>
              <w:jc w:val="both"/>
              <w:rPr>
                <w:szCs w:val="24"/>
                <w:shd w:val="pct15" w:color="auto" w:fill="FFFFFF"/>
              </w:rPr>
            </w:pPr>
            <w:r w:rsidRPr="00962F68">
              <w:rPr>
                <w:rFonts w:hint="eastAsia"/>
                <w:szCs w:val="24"/>
              </w:rPr>
              <w:t>有前項各款情形之一，且</w:t>
            </w:r>
            <w:r w:rsidRPr="00962F68">
              <w:rPr>
                <w:szCs w:val="24"/>
              </w:rPr>
              <w:t>檢舉人現為或曾為被檢舉人之受僱人者，</w:t>
            </w:r>
            <w:r w:rsidRPr="00962F68">
              <w:rPr>
                <w:rFonts w:hint="eastAsia"/>
                <w:szCs w:val="24"/>
              </w:rPr>
              <w:t>其獎勵金得以每案</w:t>
            </w:r>
            <w:r w:rsidRPr="00962F68">
              <w:rPr>
                <w:szCs w:val="24"/>
              </w:rPr>
              <w:t>實收罰鍰金額之百分之五十</w:t>
            </w:r>
            <w:r w:rsidRPr="00962F68">
              <w:rPr>
                <w:rFonts w:hint="eastAsia"/>
                <w:szCs w:val="24"/>
              </w:rPr>
              <w:t>為上限</w:t>
            </w:r>
            <w:r w:rsidRPr="00962F68">
              <w:rPr>
                <w:szCs w:val="24"/>
              </w:rPr>
              <w:t>發給之</w:t>
            </w:r>
            <w:r w:rsidR="00DA403D" w:rsidRPr="00962F68">
              <w:rPr>
                <w:rFonts w:hint="eastAsia"/>
                <w:szCs w:val="24"/>
              </w:rPr>
              <w:t>；如經環保局確認有特殊或重大事蹟者，不</w:t>
            </w:r>
            <w:r w:rsidR="00AA3A1E" w:rsidRPr="00962F68">
              <w:rPr>
                <w:rFonts w:hint="eastAsia"/>
                <w:szCs w:val="24"/>
              </w:rPr>
              <w:t>在</w:t>
            </w:r>
            <w:r w:rsidR="00DA403D" w:rsidRPr="00962F68">
              <w:rPr>
                <w:rFonts w:hint="eastAsia"/>
                <w:szCs w:val="24"/>
              </w:rPr>
              <w:t>此限</w:t>
            </w:r>
            <w:r w:rsidRPr="00962F68">
              <w:rPr>
                <w:rFonts w:hint="eastAsia"/>
                <w:szCs w:val="24"/>
              </w:rPr>
              <w:t>。</w:t>
            </w:r>
          </w:p>
          <w:p w:rsidR="00114413" w:rsidRPr="00962F68" w:rsidRDefault="00114413" w:rsidP="00D16B1E">
            <w:pPr>
              <w:ind w:leftChars="100" w:left="720" w:hangingChars="200" w:hanging="480"/>
              <w:jc w:val="both"/>
              <w:rPr>
                <w:szCs w:val="24"/>
                <w:shd w:val="pct15" w:color="auto" w:fill="FFFFFF"/>
              </w:rPr>
            </w:pPr>
          </w:p>
        </w:tc>
        <w:tc>
          <w:tcPr>
            <w:tcW w:w="4395" w:type="dxa"/>
            <w:shd w:val="clear" w:color="auto" w:fill="auto"/>
          </w:tcPr>
          <w:p w:rsidR="007F6D26" w:rsidRPr="00962F68" w:rsidRDefault="007F6D26" w:rsidP="00AC6DF1">
            <w:pPr>
              <w:ind w:left="480" w:hangingChars="200" w:hanging="480"/>
              <w:jc w:val="both"/>
              <w:rPr>
                <w:szCs w:val="24"/>
              </w:rPr>
            </w:pPr>
            <w:r w:rsidRPr="00962F68">
              <w:rPr>
                <w:rFonts w:hint="eastAsia"/>
                <w:szCs w:val="24"/>
              </w:rPr>
              <w:lastRenderedPageBreak/>
              <w:t>一、明定檢舉人獎勵資格及達獎勵檢舉人之罰鍰金額一定數額之規定、</w:t>
            </w:r>
            <w:r w:rsidRPr="00962F68">
              <w:rPr>
                <w:szCs w:val="24"/>
              </w:rPr>
              <w:t>檢舉獎勵金</w:t>
            </w:r>
            <w:r w:rsidRPr="00962F68">
              <w:rPr>
                <w:rFonts w:hint="eastAsia"/>
                <w:szCs w:val="24"/>
              </w:rPr>
              <w:t>之</w:t>
            </w:r>
            <w:r w:rsidRPr="00962F68">
              <w:rPr>
                <w:szCs w:val="24"/>
              </w:rPr>
              <w:t>發給</w:t>
            </w:r>
            <w:r w:rsidRPr="00962F68">
              <w:rPr>
                <w:rFonts w:hint="eastAsia"/>
                <w:szCs w:val="24"/>
              </w:rPr>
              <w:t>比例。</w:t>
            </w:r>
          </w:p>
          <w:p w:rsidR="00F26E5D" w:rsidRPr="00962F68" w:rsidRDefault="007F6D26" w:rsidP="00AC6DF1">
            <w:pPr>
              <w:ind w:left="480" w:hangingChars="200" w:hanging="480"/>
              <w:jc w:val="both"/>
              <w:rPr>
                <w:szCs w:val="24"/>
              </w:rPr>
            </w:pPr>
            <w:r w:rsidRPr="00962F68">
              <w:rPr>
                <w:rFonts w:hint="eastAsia"/>
                <w:szCs w:val="24"/>
              </w:rPr>
              <w:t>二、</w:t>
            </w:r>
            <w:r w:rsidR="00F26E5D" w:rsidRPr="00962F68">
              <w:rPr>
                <w:rFonts w:hint="eastAsia"/>
                <w:szCs w:val="24"/>
              </w:rPr>
              <w:t>檢舉獎勵金之發給係以實收罰鍰金額為依據。違反者若未繳納罰鍰，經強制執行若僅取得債權憑證，仍屬無實收罰鍰金額。</w:t>
            </w:r>
          </w:p>
          <w:p w:rsidR="007F6D26" w:rsidRPr="00962F68" w:rsidRDefault="00F26E5D" w:rsidP="00AC6DF1">
            <w:pPr>
              <w:ind w:left="480" w:hangingChars="200" w:hanging="480"/>
              <w:jc w:val="both"/>
              <w:rPr>
                <w:szCs w:val="24"/>
              </w:rPr>
            </w:pPr>
            <w:r w:rsidRPr="00962F68">
              <w:rPr>
                <w:rFonts w:hint="eastAsia"/>
                <w:szCs w:val="24"/>
              </w:rPr>
              <w:t>三、</w:t>
            </w:r>
            <w:r w:rsidR="007F6D26" w:rsidRPr="00962F68">
              <w:rPr>
                <w:rFonts w:hint="eastAsia"/>
                <w:szCs w:val="24"/>
              </w:rPr>
              <w:t>依本法第六十六條之四第二項規定，民眾得檢舉違反本法之行為，其經查證屬實且罰鍰達一定金額者，提充檢舉獎金予檢舉人；考量本法罰鍰上下限範圍為新臺幣六千元至二千萬元，且獎勵以檢舉重大污染案件且受有嚴重處分者為優先</w:t>
            </w:r>
            <w:r w:rsidR="00AA3A1E" w:rsidRPr="00962F68">
              <w:rPr>
                <w:rFonts w:hint="eastAsia"/>
                <w:szCs w:val="24"/>
              </w:rPr>
              <w:t>，</w:t>
            </w:r>
            <w:r w:rsidR="007F6D26" w:rsidRPr="00962F68">
              <w:rPr>
                <w:rFonts w:hint="eastAsia"/>
                <w:szCs w:val="24"/>
              </w:rPr>
              <w:t>明定實收罰鍰金額十萬元作為檢舉獎勵金之一定金額。</w:t>
            </w:r>
          </w:p>
          <w:p w:rsidR="00F26E5D" w:rsidRPr="00962F68" w:rsidRDefault="00F26E5D" w:rsidP="00F26E5D">
            <w:pPr>
              <w:ind w:left="480" w:hangingChars="200" w:hanging="480"/>
              <w:jc w:val="both"/>
              <w:rPr>
                <w:szCs w:val="24"/>
              </w:rPr>
            </w:pPr>
            <w:r w:rsidRPr="00962F68">
              <w:rPr>
                <w:rFonts w:hint="eastAsia"/>
                <w:szCs w:val="24"/>
              </w:rPr>
              <w:t>四、考量廢（污）水未經處理直接排放、任意繞流排放、非法稀釋、未具備足夠之功能及設備、廢（污）水（前）處理設施與設備功能不足、未維持正常操作、廢（污）水任意注入地下水體或排放於土壤、不遵行各級主管機關依本法所為之停止貯存、停工、停業或停止污染行為之命令、及情節重大之行為，均屬直接造成水體品質實質污染之嚴重違規行為，有加重獎勵檢舉之必要，</w:t>
            </w:r>
            <w:r w:rsidRPr="00962F68">
              <w:rPr>
                <w:szCs w:val="24"/>
              </w:rPr>
              <w:t>爰參考</w:t>
            </w:r>
            <w:r w:rsidRPr="00962F68">
              <w:rPr>
                <w:rFonts w:hint="eastAsia"/>
                <w:szCs w:val="24"/>
              </w:rPr>
              <w:t>行政院環保署</w:t>
            </w:r>
            <w:r w:rsidRPr="00962F68">
              <w:rPr>
                <w:rFonts w:hint="eastAsia"/>
                <w:szCs w:val="24"/>
              </w:rPr>
              <w:t>104</w:t>
            </w:r>
            <w:r w:rsidRPr="00962F68">
              <w:rPr>
                <w:rFonts w:hint="eastAsia"/>
                <w:szCs w:val="24"/>
              </w:rPr>
              <w:t>年</w:t>
            </w:r>
            <w:r w:rsidRPr="00962F68">
              <w:rPr>
                <w:rFonts w:hint="eastAsia"/>
                <w:szCs w:val="24"/>
              </w:rPr>
              <w:t>6</w:t>
            </w:r>
            <w:r w:rsidRPr="00962F68">
              <w:rPr>
                <w:rFonts w:hint="eastAsia"/>
                <w:szCs w:val="24"/>
              </w:rPr>
              <w:t>月</w:t>
            </w:r>
            <w:r w:rsidRPr="00962F68">
              <w:rPr>
                <w:rFonts w:hint="eastAsia"/>
                <w:szCs w:val="24"/>
              </w:rPr>
              <w:t>3</w:t>
            </w:r>
            <w:r w:rsidRPr="00962F68">
              <w:rPr>
                <w:rFonts w:hint="eastAsia"/>
                <w:szCs w:val="24"/>
              </w:rPr>
              <w:t>日環署水字第</w:t>
            </w:r>
            <w:r w:rsidRPr="00962F68">
              <w:rPr>
                <w:rFonts w:hint="eastAsia"/>
                <w:szCs w:val="24"/>
              </w:rPr>
              <w:t>1040044297</w:t>
            </w:r>
            <w:r w:rsidRPr="00962F68">
              <w:rPr>
                <w:rFonts w:hint="eastAsia"/>
                <w:szCs w:val="24"/>
              </w:rPr>
              <w:t>號「獎勵民眾檢舉違反水污染防治法案件指導原則」第七項第一款規定，訂定以實收罰鍰金額之百分之二十為發給</w:t>
            </w:r>
            <w:r w:rsidRPr="00962F68">
              <w:rPr>
                <w:rFonts w:hint="eastAsia"/>
                <w:szCs w:val="24"/>
              </w:rPr>
              <w:lastRenderedPageBreak/>
              <w:t>獎勵金之上限。</w:t>
            </w:r>
          </w:p>
          <w:p w:rsidR="00F26E5D" w:rsidRPr="00962F68" w:rsidRDefault="00F26E5D" w:rsidP="00F26E5D">
            <w:pPr>
              <w:ind w:left="480" w:hangingChars="200" w:hanging="480"/>
              <w:jc w:val="both"/>
              <w:rPr>
                <w:szCs w:val="24"/>
                <w:u w:val="single"/>
              </w:rPr>
            </w:pPr>
            <w:r w:rsidRPr="00962F68">
              <w:rPr>
                <w:rFonts w:hint="eastAsia"/>
                <w:szCs w:val="24"/>
              </w:rPr>
              <w:t>五、考量受僱人對雇主違反本法行為了解最真實，</w:t>
            </w:r>
            <w:r w:rsidRPr="00962F68">
              <w:rPr>
                <w:szCs w:val="24"/>
              </w:rPr>
              <w:t>爰</w:t>
            </w:r>
            <w:r w:rsidRPr="00962F68">
              <w:rPr>
                <w:rFonts w:hint="eastAsia"/>
                <w:szCs w:val="24"/>
              </w:rPr>
              <w:t>提高受僱人檢舉之獎勵金額度，訂定以實收罰鍰金額之百分之五十為發給獎勵金之上限</w:t>
            </w:r>
            <w:r w:rsidR="00DA403D" w:rsidRPr="00962F68">
              <w:rPr>
                <w:rFonts w:hint="eastAsia"/>
                <w:szCs w:val="24"/>
              </w:rPr>
              <w:t>，</w:t>
            </w:r>
            <w:r w:rsidR="001D3B5B" w:rsidRPr="00962F68">
              <w:rPr>
                <w:rFonts w:ascii="標楷體" w:hAnsi="標楷體" w:hint="eastAsia"/>
                <w:szCs w:val="24"/>
              </w:rPr>
              <w:t>（窩裡反條款）</w:t>
            </w:r>
            <w:r w:rsidR="00DA403D" w:rsidRPr="00962F68">
              <w:rPr>
                <w:rFonts w:ascii="標楷體" w:hAnsi="標楷體" w:hint="eastAsia"/>
                <w:szCs w:val="24"/>
              </w:rPr>
              <w:t>；如有特殊式重大事蹟者，並得提高上限。</w:t>
            </w:r>
          </w:p>
          <w:p w:rsidR="00F26E5D" w:rsidRPr="00962F68" w:rsidRDefault="00F26E5D" w:rsidP="00F26E5D">
            <w:pPr>
              <w:ind w:left="480" w:hangingChars="200" w:hanging="480"/>
              <w:jc w:val="both"/>
              <w:rPr>
                <w:dstrike/>
                <w:szCs w:val="24"/>
              </w:rPr>
            </w:pPr>
          </w:p>
        </w:tc>
      </w:tr>
      <w:tr w:rsidR="00962F68" w:rsidRPr="00962F68" w:rsidTr="00114413">
        <w:tc>
          <w:tcPr>
            <w:tcW w:w="4394" w:type="dxa"/>
            <w:shd w:val="clear" w:color="auto" w:fill="auto"/>
          </w:tcPr>
          <w:p w:rsidR="00114413" w:rsidRPr="00962F68" w:rsidRDefault="00114413" w:rsidP="003A55BE">
            <w:pPr>
              <w:ind w:left="240" w:hangingChars="100" w:hanging="240"/>
              <w:jc w:val="both"/>
              <w:rPr>
                <w:szCs w:val="24"/>
              </w:rPr>
            </w:pPr>
            <w:r w:rsidRPr="00962F68">
              <w:rPr>
                <w:szCs w:val="24"/>
              </w:rPr>
              <w:lastRenderedPageBreak/>
              <w:t>第六條</w:t>
            </w:r>
            <w:r w:rsidRPr="00962F68">
              <w:rPr>
                <w:szCs w:val="24"/>
              </w:rPr>
              <w:t xml:space="preserve">  </w:t>
            </w:r>
            <w:r w:rsidRPr="00962F68">
              <w:rPr>
                <w:szCs w:val="24"/>
              </w:rPr>
              <w:t>檢舉人有下列情形之一者，不發給獎勵金：</w:t>
            </w:r>
          </w:p>
          <w:p w:rsidR="00114413" w:rsidRPr="00962F68" w:rsidRDefault="00114413" w:rsidP="003A55BE">
            <w:pPr>
              <w:ind w:leftChars="100" w:left="720" w:hangingChars="200" w:hanging="480"/>
              <w:jc w:val="both"/>
              <w:rPr>
                <w:szCs w:val="24"/>
              </w:rPr>
            </w:pPr>
            <w:r w:rsidRPr="00962F68">
              <w:rPr>
                <w:szCs w:val="24"/>
              </w:rPr>
              <w:t>一、匿名或以虛偽姓名檢舉。</w:t>
            </w:r>
          </w:p>
          <w:p w:rsidR="00114413" w:rsidRPr="00962F68" w:rsidRDefault="00114413" w:rsidP="003A55BE">
            <w:pPr>
              <w:ind w:leftChars="100" w:left="720" w:hangingChars="200" w:hanging="480"/>
              <w:jc w:val="both"/>
              <w:rPr>
                <w:szCs w:val="24"/>
              </w:rPr>
            </w:pPr>
            <w:r w:rsidRPr="00962F68">
              <w:rPr>
                <w:szCs w:val="24"/>
              </w:rPr>
              <w:t>二、以言詞或電話檢舉</w:t>
            </w:r>
            <w:r w:rsidRPr="00962F68">
              <w:rPr>
                <w:rFonts w:hint="eastAsia"/>
                <w:szCs w:val="24"/>
              </w:rPr>
              <w:t>而</w:t>
            </w:r>
            <w:r w:rsidRPr="00962F68">
              <w:rPr>
                <w:szCs w:val="24"/>
              </w:rPr>
              <w:t>拒絕製作紀錄。</w:t>
            </w:r>
          </w:p>
          <w:p w:rsidR="00114413" w:rsidRPr="00962F68" w:rsidRDefault="00114413" w:rsidP="003A55BE">
            <w:pPr>
              <w:ind w:leftChars="100" w:left="720" w:hangingChars="200" w:hanging="480"/>
              <w:jc w:val="both"/>
              <w:rPr>
                <w:szCs w:val="24"/>
              </w:rPr>
            </w:pPr>
            <w:r w:rsidRPr="00962F68">
              <w:rPr>
                <w:szCs w:val="24"/>
              </w:rPr>
              <w:t>三、</w:t>
            </w:r>
            <w:r w:rsidRPr="00962F68">
              <w:rPr>
                <w:rFonts w:hint="eastAsia"/>
                <w:szCs w:val="24"/>
              </w:rPr>
              <w:t>檢舉人為</w:t>
            </w:r>
            <w:r w:rsidRPr="00962F68">
              <w:rPr>
                <w:szCs w:val="24"/>
              </w:rPr>
              <w:t>公務員或受委託執行公權力人員，因執行職務發現違反本法事實而舉發。</w:t>
            </w:r>
          </w:p>
          <w:p w:rsidR="00114413" w:rsidRPr="00962F68" w:rsidRDefault="00114413" w:rsidP="003A55BE">
            <w:pPr>
              <w:ind w:leftChars="100" w:left="720" w:hangingChars="200" w:hanging="480"/>
              <w:jc w:val="both"/>
              <w:rPr>
                <w:szCs w:val="24"/>
              </w:rPr>
            </w:pPr>
            <w:r w:rsidRPr="00962F68">
              <w:rPr>
                <w:szCs w:val="24"/>
              </w:rPr>
              <w:t>四、檢舉之違反本法事實已為環保局或有關機關查獲。</w:t>
            </w:r>
          </w:p>
          <w:p w:rsidR="00114413" w:rsidRPr="00962F68" w:rsidRDefault="00114413" w:rsidP="003A55BE">
            <w:pPr>
              <w:ind w:leftChars="100" w:left="720" w:hangingChars="200" w:hanging="480"/>
              <w:jc w:val="both"/>
              <w:rPr>
                <w:szCs w:val="24"/>
              </w:rPr>
            </w:pPr>
            <w:r w:rsidRPr="00962F68">
              <w:rPr>
                <w:rFonts w:hint="eastAsia"/>
                <w:szCs w:val="24"/>
              </w:rPr>
              <w:t>五</w:t>
            </w:r>
            <w:r w:rsidRPr="00962F68">
              <w:rPr>
                <w:szCs w:val="24"/>
              </w:rPr>
              <w:t>、檢舉之違反本法事實</w:t>
            </w:r>
            <w:r w:rsidRPr="00962F68">
              <w:rPr>
                <w:rFonts w:hint="eastAsia"/>
                <w:szCs w:val="24"/>
              </w:rPr>
              <w:t>為</w:t>
            </w:r>
            <w:r w:rsidRPr="00962F68">
              <w:rPr>
                <w:szCs w:val="24"/>
              </w:rPr>
              <w:t>環保局或有關機關</w:t>
            </w:r>
            <w:r w:rsidRPr="00962F68">
              <w:rPr>
                <w:rFonts w:hint="eastAsia"/>
                <w:szCs w:val="24"/>
              </w:rPr>
              <w:t>已知並已進行查證之案件。</w:t>
            </w:r>
          </w:p>
          <w:p w:rsidR="00114413" w:rsidRPr="00962F68" w:rsidRDefault="00114413" w:rsidP="003E3A69">
            <w:pPr>
              <w:ind w:leftChars="100" w:left="720" w:hangingChars="200" w:hanging="480"/>
              <w:jc w:val="both"/>
              <w:rPr>
                <w:szCs w:val="24"/>
              </w:rPr>
            </w:pPr>
            <w:r w:rsidRPr="00962F68">
              <w:rPr>
                <w:rFonts w:hint="eastAsia"/>
                <w:szCs w:val="24"/>
              </w:rPr>
              <w:t>六</w:t>
            </w:r>
            <w:r w:rsidRPr="00962F68">
              <w:rPr>
                <w:szCs w:val="24"/>
              </w:rPr>
              <w:t>、</w:t>
            </w:r>
            <w:r w:rsidRPr="00962F68">
              <w:rPr>
                <w:rFonts w:hint="eastAsia"/>
                <w:szCs w:val="24"/>
              </w:rPr>
              <w:t>檢舉人無法於規定期限內提供可查證違反本法之相關事實、證據、照片、影片或資料者。</w:t>
            </w:r>
          </w:p>
          <w:p w:rsidR="00114413" w:rsidRPr="00962F68" w:rsidRDefault="00114413" w:rsidP="00715ACA">
            <w:pPr>
              <w:ind w:leftChars="100" w:left="720" w:hangingChars="200" w:hanging="480"/>
              <w:jc w:val="both"/>
              <w:rPr>
                <w:szCs w:val="24"/>
              </w:rPr>
            </w:pPr>
            <w:r w:rsidRPr="00962F68">
              <w:rPr>
                <w:rFonts w:hint="eastAsia"/>
                <w:szCs w:val="24"/>
              </w:rPr>
              <w:t>七、檢舉人</w:t>
            </w:r>
            <w:r w:rsidRPr="00962F68">
              <w:rPr>
                <w:szCs w:val="24"/>
              </w:rPr>
              <w:t>現為或曾為被檢舉人之受僱人</w:t>
            </w:r>
            <w:r w:rsidRPr="00962F68">
              <w:rPr>
                <w:rFonts w:hint="eastAsia"/>
                <w:szCs w:val="24"/>
              </w:rPr>
              <w:t>而有主觀之共同犯意者。</w:t>
            </w:r>
          </w:p>
          <w:p w:rsidR="00114413" w:rsidRPr="00962F68" w:rsidRDefault="00114413" w:rsidP="00114413">
            <w:pPr>
              <w:ind w:leftChars="100" w:left="720" w:hangingChars="200" w:hanging="480"/>
              <w:jc w:val="both"/>
              <w:rPr>
                <w:szCs w:val="24"/>
              </w:rPr>
            </w:pPr>
            <w:r w:rsidRPr="00962F68">
              <w:rPr>
                <w:rFonts w:hint="eastAsia"/>
                <w:szCs w:val="24"/>
              </w:rPr>
              <w:t>八、依檢舉人所提檢舉資料查無具體事實或所查獲之事實與檢舉事證不符者。</w:t>
            </w:r>
          </w:p>
          <w:p w:rsidR="00CD17FB" w:rsidRPr="00962F68" w:rsidRDefault="00CD17FB" w:rsidP="00787D75">
            <w:pPr>
              <w:ind w:leftChars="100" w:left="720" w:hangingChars="200" w:hanging="480"/>
              <w:jc w:val="both"/>
              <w:rPr>
                <w:szCs w:val="24"/>
                <w:shd w:val="pct15" w:color="auto" w:fill="FFFFFF"/>
              </w:rPr>
            </w:pPr>
            <w:r w:rsidRPr="00962F68">
              <w:rPr>
                <w:rFonts w:hint="eastAsia"/>
                <w:szCs w:val="24"/>
              </w:rPr>
              <w:t xml:space="preserve">    </w:t>
            </w:r>
            <w:r w:rsidRPr="00962F68">
              <w:rPr>
                <w:rFonts w:hint="eastAsia"/>
                <w:szCs w:val="24"/>
              </w:rPr>
              <w:t>檢舉人於一個月內之檢舉案件有前項</w:t>
            </w:r>
            <w:r w:rsidR="007B5B8C" w:rsidRPr="00962F68">
              <w:rPr>
                <w:rFonts w:hint="eastAsia"/>
                <w:szCs w:val="24"/>
              </w:rPr>
              <w:t>第</w:t>
            </w:r>
            <w:r w:rsidRPr="00962F68">
              <w:rPr>
                <w:rFonts w:hint="eastAsia"/>
                <w:szCs w:val="24"/>
              </w:rPr>
              <w:t>八款情形</w:t>
            </w:r>
            <w:r w:rsidR="00005C3F" w:rsidRPr="00962F68">
              <w:rPr>
                <w:rFonts w:hint="eastAsia"/>
                <w:szCs w:val="24"/>
              </w:rPr>
              <w:t>達</w:t>
            </w:r>
            <w:r w:rsidR="00787D75" w:rsidRPr="00787D75">
              <w:rPr>
                <w:rFonts w:hint="eastAsia"/>
                <w:color w:val="FF0000"/>
                <w:szCs w:val="24"/>
              </w:rPr>
              <w:t>三</w:t>
            </w:r>
            <w:r w:rsidRPr="00962F68">
              <w:rPr>
                <w:rFonts w:hint="eastAsia"/>
                <w:szCs w:val="24"/>
              </w:rPr>
              <w:t>次者，環保局得於後續</w:t>
            </w:r>
            <w:r w:rsidR="00787D75" w:rsidRPr="00787D75">
              <w:rPr>
                <w:rFonts w:hint="eastAsia"/>
                <w:color w:val="FF0000"/>
                <w:szCs w:val="24"/>
              </w:rPr>
              <w:t>六</w:t>
            </w:r>
            <w:r w:rsidRPr="00962F68">
              <w:rPr>
                <w:rFonts w:hint="eastAsia"/>
                <w:szCs w:val="24"/>
              </w:rPr>
              <w:t>個月內</w:t>
            </w:r>
            <w:r w:rsidR="007B5B8C" w:rsidRPr="00962F68">
              <w:rPr>
                <w:rFonts w:hint="eastAsia"/>
                <w:szCs w:val="24"/>
              </w:rPr>
              <w:t>不</w:t>
            </w:r>
            <w:r w:rsidRPr="00962F68">
              <w:rPr>
                <w:rFonts w:hint="eastAsia"/>
                <w:szCs w:val="24"/>
              </w:rPr>
              <w:t>予受理該檢舉人之檢舉案件。</w:t>
            </w:r>
          </w:p>
        </w:tc>
        <w:tc>
          <w:tcPr>
            <w:tcW w:w="4395" w:type="dxa"/>
            <w:shd w:val="clear" w:color="auto" w:fill="auto"/>
          </w:tcPr>
          <w:p w:rsidR="00114413" w:rsidRPr="00962F68" w:rsidRDefault="00114413" w:rsidP="003A55BE">
            <w:pPr>
              <w:ind w:left="480" w:hangingChars="200" w:hanging="480"/>
              <w:jc w:val="both"/>
              <w:rPr>
                <w:szCs w:val="24"/>
              </w:rPr>
            </w:pPr>
            <w:r w:rsidRPr="00962F68">
              <w:rPr>
                <w:szCs w:val="24"/>
              </w:rPr>
              <w:t>一、</w:t>
            </w:r>
            <w:r w:rsidR="003061D6" w:rsidRPr="00962F68">
              <w:rPr>
                <w:rFonts w:hint="eastAsia"/>
                <w:szCs w:val="24"/>
              </w:rPr>
              <w:t>明定</w:t>
            </w:r>
            <w:r w:rsidRPr="00962F68">
              <w:rPr>
                <w:szCs w:val="24"/>
              </w:rPr>
              <w:t>得不發給檢舉獎勵金之情形。</w:t>
            </w:r>
          </w:p>
          <w:p w:rsidR="00114413" w:rsidRPr="00962F68" w:rsidRDefault="00114413" w:rsidP="00A615EE">
            <w:pPr>
              <w:ind w:left="480" w:hangingChars="200" w:hanging="480"/>
              <w:jc w:val="both"/>
              <w:rPr>
                <w:szCs w:val="24"/>
              </w:rPr>
            </w:pPr>
            <w:r w:rsidRPr="00962F68">
              <w:rPr>
                <w:szCs w:val="24"/>
              </w:rPr>
              <w:t>二、公務員非因執行職務發現違反本法事實而舉發，屬可發給獎勵金之對象。</w:t>
            </w:r>
          </w:p>
          <w:p w:rsidR="00DA403D" w:rsidRPr="00962F68" w:rsidRDefault="00DA403D" w:rsidP="00A615EE">
            <w:pPr>
              <w:ind w:left="480" w:hangingChars="200" w:hanging="480"/>
              <w:jc w:val="both"/>
              <w:rPr>
                <w:rFonts w:ascii="標楷體" w:hAnsi="標楷體"/>
                <w:shd w:val="pct15" w:color="auto" w:fill="FFFFFF"/>
              </w:rPr>
            </w:pPr>
            <w:r w:rsidRPr="00962F68">
              <w:rPr>
                <w:rFonts w:hint="eastAsia"/>
                <w:szCs w:val="24"/>
              </w:rPr>
              <w:t>三、明定針對檢舉人檢舉案件常有查無具體事實或所查獲之事實與檢舉事證不符情形者，得於一定期間內不予受理該檢舉人之檢舉案件。</w:t>
            </w:r>
          </w:p>
        </w:tc>
      </w:tr>
      <w:tr w:rsidR="00962F68" w:rsidRPr="00962F68" w:rsidTr="00114413">
        <w:tc>
          <w:tcPr>
            <w:tcW w:w="4394" w:type="dxa"/>
            <w:shd w:val="clear" w:color="auto" w:fill="auto"/>
          </w:tcPr>
          <w:p w:rsidR="00114413" w:rsidRPr="00962F68" w:rsidRDefault="00114413" w:rsidP="003A55BE">
            <w:pPr>
              <w:ind w:left="240" w:hangingChars="100" w:hanging="240"/>
              <w:jc w:val="both"/>
              <w:rPr>
                <w:szCs w:val="24"/>
              </w:rPr>
            </w:pPr>
            <w:r w:rsidRPr="00962F68">
              <w:rPr>
                <w:szCs w:val="24"/>
              </w:rPr>
              <w:t>第七條</w:t>
            </w:r>
            <w:r w:rsidRPr="00962F68">
              <w:rPr>
                <w:szCs w:val="24"/>
              </w:rPr>
              <w:t xml:space="preserve">  </w:t>
            </w:r>
            <w:r w:rsidRPr="00962F68">
              <w:rPr>
                <w:szCs w:val="24"/>
              </w:rPr>
              <w:t>為公正審核獎勵檢舉之案件，</w:t>
            </w:r>
            <w:r w:rsidRPr="00962F68">
              <w:rPr>
                <w:szCs w:val="24"/>
              </w:rPr>
              <w:lastRenderedPageBreak/>
              <w:t>環保局</w:t>
            </w:r>
            <w:r w:rsidRPr="00962F68">
              <w:rPr>
                <w:rFonts w:hint="eastAsia"/>
                <w:szCs w:val="24"/>
              </w:rPr>
              <w:t>應</w:t>
            </w:r>
            <w:r w:rsidRPr="00962F68">
              <w:rPr>
                <w:szCs w:val="24"/>
              </w:rPr>
              <w:t>組成審核小組。</w:t>
            </w:r>
          </w:p>
          <w:p w:rsidR="00114413" w:rsidRPr="00962F68" w:rsidRDefault="00114413" w:rsidP="003A55BE">
            <w:pPr>
              <w:ind w:leftChars="100" w:left="240" w:firstLineChars="200" w:firstLine="480"/>
              <w:jc w:val="both"/>
              <w:rPr>
                <w:szCs w:val="24"/>
                <w:shd w:val="pct15" w:color="auto" w:fill="FFFFFF"/>
              </w:rPr>
            </w:pPr>
            <w:r w:rsidRPr="00962F68">
              <w:rPr>
                <w:szCs w:val="24"/>
              </w:rPr>
              <w:t>審核小組置成員五人至七人，其中一人為召集人，由環保局局長或其指派人員兼任，負責召集會議，並擔任會議主席，其餘成員</w:t>
            </w:r>
            <w:r w:rsidRPr="00962F68">
              <w:rPr>
                <w:rFonts w:hint="eastAsia"/>
                <w:szCs w:val="24"/>
              </w:rPr>
              <w:t>包括本府相關局處代表、專家學者，</w:t>
            </w:r>
            <w:r w:rsidRPr="00962F68">
              <w:rPr>
                <w:szCs w:val="24"/>
              </w:rPr>
              <w:t>由環保局局長</w:t>
            </w:r>
            <w:r w:rsidRPr="00962F68">
              <w:rPr>
                <w:rFonts w:hint="eastAsia"/>
                <w:szCs w:val="24"/>
              </w:rPr>
              <w:t>選任</w:t>
            </w:r>
            <w:r w:rsidRPr="00962F68">
              <w:rPr>
                <w:szCs w:val="24"/>
              </w:rPr>
              <w:t>聘</w:t>
            </w:r>
            <w:r w:rsidRPr="00962F68">
              <w:rPr>
                <w:szCs w:val="24"/>
              </w:rPr>
              <w:t>(</w:t>
            </w:r>
            <w:r w:rsidRPr="00962F68">
              <w:rPr>
                <w:szCs w:val="24"/>
              </w:rPr>
              <w:t>派</w:t>
            </w:r>
            <w:r w:rsidRPr="00962F68">
              <w:rPr>
                <w:szCs w:val="24"/>
              </w:rPr>
              <w:t>)</w:t>
            </w:r>
            <w:r w:rsidRPr="00962F68">
              <w:rPr>
                <w:szCs w:val="24"/>
              </w:rPr>
              <w:t>兼之。</w:t>
            </w:r>
          </w:p>
          <w:p w:rsidR="00114413" w:rsidRPr="00962F68" w:rsidRDefault="00114413" w:rsidP="003A55BE">
            <w:pPr>
              <w:ind w:leftChars="100" w:left="240" w:firstLineChars="200" w:firstLine="480"/>
              <w:jc w:val="both"/>
              <w:rPr>
                <w:szCs w:val="24"/>
              </w:rPr>
            </w:pPr>
            <w:r w:rsidRPr="00962F68">
              <w:rPr>
                <w:szCs w:val="24"/>
              </w:rPr>
              <w:t>審核小組成員任期二年，期滿得續聘</w:t>
            </w:r>
            <w:r w:rsidRPr="00962F68">
              <w:rPr>
                <w:szCs w:val="24"/>
              </w:rPr>
              <w:t>(</w:t>
            </w:r>
            <w:r w:rsidRPr="00962F68">
              <w:rPr>
                <w:szCs w:val="24"/>
              </w:rPr>
              <w:t>派</w:t>
            </w:r>
            <w:r w:rsidRPr="00962F68">
              <w:rPr>
                <w:szCs w:val="24"/>
              </w:rPr>
              <w:t>)</w:t>
            </w:r>
            <w:r w:rsidRPr="00962F68">
              <w:rPr>
                <w:szCs w:val="24"/>
              </w:rPr>
              <w:t>之。</w:t>
            </w:r>
          </w:p>
          <w:p w:rsidR="00114413" w:rsidRPr="00962F68" w:rsidRDefault="00114413" w:rsidP="00C54D2D">
            <w:pPr>
              <w:ind w:leftChars="100" w:left="240" w:firstLineChars="200" w:firstLine="480"/>
              <w:jc w:val="both"/>
              <w:rPr>
                <w:szCs w:val="24"/>
              </w:rPr>
            </w:pPr>
            <w:r w:rsidRPr="00962F68">
              <w:rPr>
                <w:szCs w:val="24"/>
              </w:rPr>
              <w:t>審核小組</w:t>
            </w:r>
            <w:r w:rsidRPr="00962F68">
              <w:rPr>
                <w:rFonts w:hint="eastAsia"/>
                <w:szCs w:val="24"/>
              </w:rPr>
              <w:t>之權責，以審核獎勵檢舉案件是否成立、獎勵金發給比例、檢舉人放棄領取獎勵金案件為限。</w:t>
            </w:r>
            <w:r w:rsidR="00CD17FB" w:rsidRPr="00962F68">
              <w:rPr>
                <w:szCs w:val="24"/>
              </w:rPr>
              <w:t>審核小組</w:t>
            </w:r>
            <w:r w:rsidR="00CD17FB" w:rsidRPr="00962F68">
              <w:rPr>
                <w:rFonts w:hint="eastAsia"/>
                <w:szCs w:val="24"/>
              </w:rPr>
              <w:t>針對</w:t>
            </w:r>
            <w:r w:rsidRPr="00962F68">
              <w:rPr>
                <w:rFonts w:hint="eastAsia"/>
                <w:szCs w:val="24"/>
              </w:rPr>
              <w:t>獎勵</w:t>
            </w:r>
            <w:r w:rsidRPr="00962F68">
              <w:rPr>
                <w:szCs w:val="24"/>
              </w:rPr>
              <w:t>檢舉之案件以書面</w:t>
            </w:r>
            <w:r w:rsidR="00BF410C" w:rsidRPr="00962F68">
              <w:rPr>
                <w:szCs w:val="24"/>
              </w:rPr>
              <w:t>審核</w:t>
            </w:r>
            <w:r w:rsidRPr="00962F68">
              <w:rPr>
                <w:szCs w:val="24"/>
              </w:rPr>
              <w:t>為原則</w:t>
            </w:r>
            <w:r w:rsidRPr="00962F68">
              <w:rPr>
                <w:rFonts w:hint="eastAsia"/>
                <w:szCs w:val="24"/>
              </w:rPr>
              <w:t>，</w:t>
            </w:r>
            <w:r w:rsidRPr="00962F68">
              <w:rPr>
                <w:szCs w:val="24"/>
              </w:rPr>
              <w:t>必要時，得</w:t>
            </w:r>
            <w:r w:rsidRPr="00962F68">
              <w:rPr>
                <w:rFonts w:hint="eastAsia"/>
                <w:szCs w:val="24"/>
              </w:rPr>
              <w:t>由環保局</w:t>
            </w:r>
            <w:r w:rsidRPr="00962F68">
              <w:rPr>
                <w:szCs w:val="24"/>
              </w:rPr>
              <w:t>派員實地查證。</w:t>
            </w:r>
          </w:p>
          <w:p w:rsidR="00114413" w:rsidRPr="00962F68" w:rsidRDefault="00114413" w:rsidP="00F40B7C">
            <w:pPr>
              <w:ind w:leftChars="100" w:left="240" w:firstLineChars="200" w:firstLine="480"/>
              <w:jc w:val="both"/>
              <w:rPr>
                <w:szCs w:val="24"/>
                <w:shd w:val="pct15" w:color="auto" w:fill="FFFFFF"/>
              </w:rPr>
            </w:pPr>
            <w:r w:rsidRPr="00962F68">
              <w:rPr>
                <w:szCs w:val="24"/>
              </w:rPr>
              <w:t>審核小組</w:t>
            </w:r>
            <w:r w:rsidRPr="00962F68">
              <w:rPr>
                <w:rFonts w:hint="eastAsia"/>
                <w:szCs w:val="24"/>
              </w:rPr>
              <w:t>組織作業要點由環保局另定之。</w:t>
            </w:r>
          </w:p>
        </w:tc>
        <w:tc>
          <w:tcPr>
            <w:tcW w:w="4395" w:type="dxa"/>
            <w:shd w:val="clear" w:color="auto" w:fill="auto"/>
          </w:tcPr>
          <w:p w:rsidR="00114413" w:rsidRPr="00962F68" w:rsidRDefault="00114413" w:rsidP="004C307A">
            <w:pPr>
              <w:ind w:left="480" w:hangingChars="200" w:hanging="480"/>
            </w:pPr>
            <w:r w:rsidRPr="00962F68">
              <w:rPr>
                <w:rFonts w:hint="eastAsia"/>
              </w:rPr>
              <w:lastRenderedPageBreak/>
              <w:t>明定審核獎勵金之機制、</w:t>
            </w:r>
            <w:r w:rsidRPr="00962F68">
              <w:t>審核小組之組</w:t>
            </w:r>
          </w:p>
          <w:p w:rsidR="00114413" w:rsidRPr="00962F68" w:rsidRDefault="004C307A" w:rsidP="004C307A">
            <w:pPr>
              <w:ind w:left="480" w:hangingChars="200" w:hanging="480"/>
            </w:pPr>
            <w:r w:rsidRPr="00962F68">
              <w:lastRenderedPageBreak/>
              <w:t>成</w:t>
            </w:r>
            <w:r w:rsidRPr="00962F68">
              <w:rPr>
                <w:rFonts w:hint="eastAsia"/>
              </w:rPr>
              <w:t>成員、</w:t>
            </w:r>
            <w:r w:rsidRPr="00962F68">
              <w:t>人數</w:t>
            </w:r>
            <w:r w:rsidRPr="00962F68">
              <w:rPr>
                <w:rFonts w:hint="eastAsia"/>
              </w:rPr>
              <w:t>、</w:t>
            </w:r>
            <w:r w:rsidRPr="00962F68">
              <w:t>任期</w:t>
            </w:r>
            <w:r w:rsidRPr="00962F68">
              <w:rPr>
                <w:rFonts w:hint="eastAsia"/>
              </w:rPr>
              <w:t>及權責，並授權環</w:t>
            </w:r>
          </w:p>
          <w:p w:rsidR="004C307A" w:rsidRPr="00962F68" w:rsidRDefault="004C307A" w:rsidP="004C307A">
            <w:pPr>
              <w:ind w:left="480" w:hangingChars="200" w:hanging="480"/>
              <w:rPr>
                <w:rFonts w:ascii="標楷體" w:hAnsi="標楷體"/>
                <w:dstrike/>
                <w:shd w:val="pct15" w:color="auto" w:fill="FFFFFF"/>
              </w:rPr>
            </w:pPr>
            <w:r w:rsidRPr="00962F68">
              <w:rPr>
                <w:rFonts w:hint="eastAsia"/>
              </w:rPr>
              <w:t>保局另定</w:t>
            </w:r>
            <w:r w:rsidRPr="00962F68">
              <w:t>審核小組</w:t>
            </w:r>
            <w:r w:rsidRPr="00962F68">
              <w:rPr>
                <w:rFonts w:hint="eastAsia"/>
              </w:rPr>
              <w:t>組織作業要點</w:t>
            </w:r>
            <w:r w:rsidRPr="00962F68">
              <w:t>。</w:t>
            </w:r>
          </w:p>
        </w:tc>
      </w:tr>
      <w:tr w:rsidR="00962F68" w:rsidRPr="00962F68" w:rsidTr="00114413">
        <w:tc>
          <w:tcPr>
            <w:tcW w:w="4394" w:type="dxa"/>
            <w:shd w:val="clear" w:color="auto" w:fill="auto"/>
          </w:tcPr>
          <w:p w:rsidR="00114413" w:rsidRPr="00962F68" w:rsidRDefault="00114413" w:rsidP="003A55BE">
            <w:pPr>
              <w:ind w:left="240" w:hangingChars="100" w:hanging="240"/>
              <w:jc w:val="both"/>
              <w:rPr>
                <w:szCs w:val="24"/>
              </w:rPr>
            </w:pPr>
            <w:r w:rsidRPr="00962F68">
              <w:rPr>
                <w:szCs w:val="24"/>
              </w:rPr>
              <w:lastRenderedPageBreak/>
              <w:t>第八條</w:t>
            </w:r>
            <w:r w:rsidRPr="00962F68">
              <w:rPr>
                <w:szCs w:val="24"/>
              </w:rPr>
              <w:t xml:space="preserve">  </w:t>
            </w:r>
            <w:r w:rsidRPr="00962F68">
              <w:rPr>
                <w:szCs w:val="24"/>
              </w:rPr>
              <w:t>檢舉案件獎勵金，按實收罰鍰金額日期統計，以每六個月核發一次為原則，並逐案列冊，載明案由、罰鍰金額、繳納金額、獎勵金額。但獎勵金預算不足時，得俟後續預算編列程序及期程，彈性調整核發檢舉獎勵金之頻率及方式。</w:t>
            </w:r>
          </w:p>
          <w:p w:rsidR="00114413" w:rsidRPr="00962F68" w:rsidRDefault="00114413" w:rsidP="00C4305F">
            <w:pPr>
              <w:ind w:leftChars="100" w:left="240" w:firstLineChars="200" w:firstLine="480"/>
              <w:jc w:val="both"/>
              <w:rPr>
                <w:szCs w:val="24"/>
              </w:rPr>
            </w:pPr>
            <w:r w:rsidRPr="00962F68">
              <w:rPr>
                <w:szCs w:val="24"/>
              </w:rPr>
              <w:t>罰鍰以分期付款方式支付者，環保局得以每期實收罰鍰金額比率核發。</w:t>
            </w:r>
          </w:p>
          <w:p w:rsidR="00114413" w:rsidRPr="00962F68" w:rsidRDefault="00114413" w:rsidP="00935E9B">
            <w:pPr>
              <w:ind w:leftChars="100" w:left="240" w:firstLineChars="200" w:firstLine="480"/>
              <w:jc w:val="both"/>
              <w:rPr>
                <w:szCs w:val="24"/>
                <w:shd w:val="pct15" w:color="auto" w:fill="FFFFFF"/>
              </w:rPr>
            </w:pPr>
            <w:r w:rsidRPr="00962F68">
              <w:rPr>
                <w:szCs w:val="24"/>
              </w:rPr>
              <w:t>經核定發給檢舉獎勵金之案件，由環保局通知檢舉人於</w:t>
            </w:r>
            <w:r w:rsidRPr="00962F68">
              <w:rPr>
                <w:rFonts w:hint="eastAsia"/>
                <w:szCs w:val="24"/>
              </w:rPr>
              <w:t>三</w:t>
            </w:r>
            <w:r w:rsidRPr="00962F68">
              <w:rPr>
                <w:szCs w:val="24"/>
              </w:rPr>
              <w:t>個</w:t>
            </w:r>
            <w:r w:rsidRPr="00962F68">
              <w:rPr>
                <w:rFonts w:hint="eastAsia"/>
                <w:szCs w:val="24"/>
              </w:rPr>
              <w:t>月</w:t>
            </w:r>
            <w:r w:rsidRPr="00962F68">
              <w:rPr>
                <w:szCs w:val="24"/>
              </w:rPr>
              <w:t>內領取獎勵金，並依所得稅法相關規定辦理</w:t>
            </w:r>
            <w:r w:rsidRPr="00962F68">
              <w:rPr>
                <w:rFonts w:hint="eastAsia"/>
                <w:szCs w:val="24"/>
              </w:rPr>
              <w:t>。領獎期限之最後一日，適逢星期六、日、例假日、國定假日或其他休息日，順延一日領取。</w:t>
            </w:r>
            <w:r w:rsidRPr="00962F68">
              <w:rPr>
                <w:szCs w:val="24"/>
              </w:rPr>
              <w:t>檢舉人</w:t>
            </w:r>
            <w:r w:rsidRPr="00962F68">
              <w:rPr>
                <w:rFonts w:hint="eastAsia"/>
                <w:szCs w:val="24"/>
              </w:rPr>
              <w:t>逾期</w:t>
            </w:r>
            <w:r w:rsidRPr="00962F68">
              <w:rPr>
                <w:szCs w:val="24"/>
              </w:rPr>
              <w:t>未領取者，視為放棄。</w:t>
            </w:r>
          </w:p>
        </w:tc>
        <w:tc>
          <w:tcPr>
            <w:tcW w:w="4395" w:type="dxa"/>
            <w:shd w:val="clear" w:color="auto" w:fill="auto"/>
          </w:tcPr>
          <w:p w:rsidR="00114413" w:rsidRPr="00962F68" w:rsidRDefault="00114413" w:rsidP="004C307A">
            <w:pPr>
              <w:ind w:left="480" w:hangingChars="200" w:hanging="480"/>
            </w:pPr>
            <w:r w:rsidRPr="00962F68">
              <w:rPr>
                <w:rFonts w:hint="eastAsia"/>
              </w:rPr>
              <w:t>明定核發</w:t>
            </w:r>
            <w:r w:rsidRPr="00962F68">
              <w:t>檢舉獎勵金之</w:t>
            </w:r>
            <w:r w:rsidRPr="00962F68">
              <w:rPr>
                <w:rFonts w:hint="eastAsia"/>
              </w:rPr>
              <w:t>頻率及方式，以</w:t>
            </w:r>
          </w:p>
          <w:p w:rsidR="00114413" w:rsidRPr="00962F68" w:rsidRDefault="004C307A" w:rsidP="004C307A">
            <w:pPr>
              <w:ind w:left="480" w:hangingChars="200" w:hanging="480"/>
              <w:rPr>
                <w:dstrike/>
                <w:szCs w:val="24"/>
                <w:shd w:val="pct15" w:color="auto" w:fill="FFFFFF"/>
              </w:rPr>
            </w:pPr>
            <w:r w:rsidRPr="00962F68">
              <w:rPr>
                <w:rFonts w:hint="eastAsia"/>
              </w:rPr>
              <w:t>及檢舉獎勵金之</w:t>
            </w:r>
            <w:r w:rsidRPr="00962F68">
              <w:t>領取期限。</w:t>
            </w:r>
          </w:p>
        </w:tc>
      </w:tr>
      <w:tr w:rsidR="00962F68" w:rsidRPr="00962F68" w:rsidTr="00114413">
        <w:tc>
          <w:tcPr>
            <w:tcW w:w="4394" w:type="dxa"/>
            <w:shd w:val="clear" w:color="auto" w:fill="auto"/>
          </w:tcPr>
          <w:p w:rsidR="00114413" w:rsidRPr="00962F68" w:rsidRDefault="00114413" w:rsidP="003A55BE">
            <w:pPr>
              <w:ind w:left="240" w:hangingChars="100" w:hanging="240"/>
              <w:jc w:val="both"/>
              <w:rPr>
                <w:szCs w:val="24"/>
              </w:rPr>
            </w:pPr>
            <w:r w:rsidRPr="00962F68">
              <w:rPr>
                <w:szCs w:val="24"/>
              </w:rPr>
              <w:t>第九條</w:t>
            </w:r>
            <w:r w:rsidRPr="00962F68">
              <w:rPr>
                <w:szCs w:val="24"/>
              </w:rPr>
              <w:t xml:space="preserve">  </w:t>
            </w:r>
            <w:r w:rsidRPr="00962F68">
              <w:rPr>
                <w:rFonts w:hint="eastAsia"/>
                <w:szCs w:val="24"/>
              </w:rPr>
              <w:t>環保局核定</w:t>
            </w:r>
            <w:r w:rsidRPr="00962F68">
              <w:rPr>
                <w:szCs w:val="24"/>
              </w:rPr>
              <w:t>獎勵金方式如下：</w:t>
            </w:r>
          </w:p>
          <w:p w:rsidR="00114413" w:rsidRPr="00962F68" w:rsidRDefault="00114413" w:rsidP="003A55BE">
            <w:pPr>
              <w:ind w:leftChars="100" w:left="720" w:hangingChars="200" w:hanging="480"/>
              <w:jc w:val="both"/>
              <w:rPr>
                <w:szCs w:val="24"/>
              </w:rPr>
            </w:pPr>
            <w:r w:rsidRPr="00962F68">
              <w:rPr>
                <w:szCs w:val="24"/>
              </w:rPr>
              <w:t>一、依檢舉人所提事證內容及對案件查獲之貢獻程度，在</w:t>
            </w:r>
            <w:r w:rsidRPr="00962F68">
              <w:rPr>
                <w:rFonts w:hint="eastAsia"/>
                <w:szCs w:val="24"/>
              </w:rPr>
              <w:t>第五條第二、三項規定</w:t>
            </w:r>
            <w:r w:rsidRPr="00962F68">
              <w:rPr>
                <w:szCs w:val="24"/>
              </w:rPr>
              <w:t>上限範圍內核給不</w:t>
            </w:r>
            <w:r w:rsidRPr="00962F68">
              <w:rPr>
                <w:szCs w:val="24"/>
              </w:rPr>
              <w:lastRenderedPageBreak/>
              <w:t>同比率之獎勵金。</w:t>
            </w:r>
          </w:p>
          <w:p w:rsidR="00114413" w:rsidRPr="00962F68" w:rsidRDefault="00114413" w:rsidP="002C2087">
            <w:pPr>
              <w:ind w:leftChars="100" w:left="720" w:hangingChars="200" w:hanging="480"/>
              <w:jc w:val="both"/>
              <w:rPr>
                <w:szCs w:val="24"/>
                <w:shd w:val="pct15" w:color="auto" w:fill="FFFFFF"/>
              </w:rPr>
            </w:pPr>
            <w:r w:rsidRPr="00962F68">
              <w:rPr>
                <w:szCs w:val="24"/>
              </w:rPr>
              <w:t>二、二人以上先後檢舉</w:t>
            </w:r>
            <w:r w:rsidRPr="00962F68">
              <w:rPr>
                <w:rFonts w:hint="eastAsia"/>
                <w:szCs w:val="24"/>
              </w:rPr>
              <w:t>同一污染案件者，</w:t>
            </w:r>
            <w:r w:rsidRPr="00962F68">
              <w:rPr>
                <w:szCs w:val="24"/>
              </w:rPr>
              <w:t>僅獎勵最先檢舉者；二人以上共同或同</w:t>
            </w:r>
            <w:r w:rsidRPr="00962F68">
              <w:rPr>
                <w:rFonts w:hint="eastAsia"/>
                <w:szCs w:val="24"/>
              </w:rPr>
              <w:t>日</w:t>
            </w:r>
            <w:r w:rsidRPr="00962F68">
              <w:rPr>
                <w:szCs w:val="24"/>
              </w:rPr>
              <w:t>檢舉同一污染案件</w:t>
            </w:r>
            <w:r w:rsidRPr="00962F68">
              <w:rPr>
                <w:rFonts w:hint="eastAsia"/>
                <w:szCs w:val="24"/>
              </w:rPr>
              <w:t>者</w:t>
            </w:r>
            <w:r w:rsidRPr="00962F68">
              <w:rPr>
                <w:szCs w:val="24"/>
              </w:rPr>
              <w:t>，以該案件應核給之獎勵金金額平均</w:t>
            </w:r>
            <w:r w:rsidRPr="00962F68">
              <w:rPr>
                <w:rFonts w:hint="eastAsia"/>
                <w:szCs w:val="24"/>
              </w:rPr>
              <w:t>發給之</w:t>
            </w:r>
            <w:r w:rsidRPr="00962F68">
              <w:rPr>
                <w:szCs w:val="24"/>
              </w:rPr>
              <w:t>。</w:t>
            </w:r>
          </w:p>
        </w:tc>
        <w:tc>
          <w:tcPr>
            <w:tcW w:w="4395" w:type="dxa"/>
            <w:shd w:val="clear" w:color="auto" w:fill="auto"/>
          </w:tcPr>
          <w:p w:rsidR="00114413" w:rsidRPr="00962F68" w:rsidRDefault="00114413" w:rsidP="004C307A">
            <w:pPr>
              <w:ind w:left="480" w:hangingChars="200" w:hanging="480"/>
              <w:rPr>
                <w:dstrike/>
                <w:szCs w:val="24"/>
                <w:shd w:val="pct15" w:color="auto" w:fill="FFFFFF"/>
              </w:rPr>
            </w:pPr>
            <w:r w:rsidRPr="00962F68">
              <w:rPr>
                <w:rFonts w:hint="eastAsia"/>
              </w:rPr>
              <w:lastRenderedPageBreak/>
              <w:t>明定</w:t>
            </w:r>
            <w:r w:rsidRPr="00962F68">
              <w:t>檢舉獎勵金之核定方式。</w:t>
            </w:r>
          </w:p>
        </w:tc>
      </w:tr>
      <w:tr w:rsidR="00962F68" w:rsidRPr="00962F68" w:rsidTr="00114413">
        <w:tc>
          <w:tcPr>
            <w:tcW w:w="4394" w:type="dxa"/>
            <w:shd w:val="clear" w:color="auto" w:fill="auto"/>
          </w:tcPr>
          <w:p w:rsidR="00114413" w:rsidRPr="00962F68" w:rsidRDefault="00114413" w:rsidP="00283FB5">
            <w:pPr>
              <w:ind w:left="240" w:hangingChars="100" w:hanging="240"/>
              <w:jc w:val="both"/>
              <w:rPr>
                <w:szCs w:val="24"/>
                <w:shd w:val="pct15" w:color="auto" w:fill="FFFFFF"/>
              </w:rPr>
            </w:pPr>
            <w:r w:rsidRPr="00962F68">
              <w:rPr>
                <w:szCs w:val="24"/>
              </w:rPr>
              <w:t>第十條</w:t>
            </w:r>
            <w:r w:rsidRPr="00962F68">
              <w:rPr>
                <w:szCs w:val="24"/>
              </w:rPr>
              <w:t xml:space="preserve">  </w:t>
            </w:r>
            <w:r w:rsidRPr="00962F68">
              <w:rPr>
                <w:szCs w:val="24"/>
              </w:rPr>
              <w:t>環保局發給檢舉人之獎勵金，其檢舉內容之行政處分</w:t>
            </w:r>
            <w:r w:rsidRPr="00962F68">
              <w:rPr>
                <w:rFonts w:hint="eastAsia"/>
                <w:szCs w:val="24"/>
              </w:rPr>
              <w:t>，</w:t>
            </w:r>
            <w:r w:rsidRPr="00962F68">
              <w:rPr>
                <w:szCs w:val="24"/>
              </w:rPr>
              <w:t>雖經</w:t>
            </w:r>
            <w:r w:rsidRPr="00962F68">
              <w:rPr>
                <w:rFonts w:hint="eastAsia"/>
                <w:szCs w:val="24"/>
              </w:rPr>
              <w:t>訴願或行政訴訟撤銷處分，且</w:t>
            </w:r>
            <w:r w:rsidRPr="00962F68">
              <w:rPr>
                <w:szCs w:val="24"/>
              </w:rPr>
              <w:t>無檢舉不實之情事者，</w:t>
            </w:r>
            <w:r w:rsidRPr="00962F68">
              <w:rPr>
                <w:rFonts w:hint="eastAsia"/>
                <w:szCs w:val="24"/>
              </w:rPr>
              <w:t>其獎勵金</w:t>
            </w:r>
            <w:r w:rsidRPr="00962F68">
              <w:rPr>
                <w:szCs w:val="24"/>
              </w:rPr>
              <w:t>不予追回。</w:t>
            </w:r>
          </w:p>
        </w:tc>
        <w:tc>
          <w:tcPr>
            <w:tcW w:w="4395" w:type="dxa"/>
            <w:shd w:val="clear" w:color="auto" w:fill="auto"/>
          </w:tcPr>
          <w:p w:rsidR="00114413" w:rsidRPr="00962F68" w:rsidRDefault="00114413" w:rsidP="004C307A">
            <w:pPr>
              <w:ind w:left="480" w:hangingChars="200" w:hanging="480"/>
            </w:pPr>
            <w:r w:rsidRPr="00962F68">
              <w:rPr>
                <w:rFonts w:hint="eastAsia"/>
              </w:rPr>
              <w:t>明定不追回訴願或行政訴訟撤銷處分案</w:t>
            </w:r>
          </w:p>
          <w:p w:rsidR="004C307A" w:rsidRPr="00962F68" w:rsidRDefault="004C307A" w:rsidP="004C307A">
            <w:pPr>
              <w:ind w:left="480" w:hangingChars="200" w:hanging="480"/>
            </w:pPr>
            <w:r w:rsidRPr="00962F68">
              <w:rPr>
                <w:rFonts w:hint="eastAsia"/>
              </w:rPr>
              <w:t>件檢舉獎勵金之條件，以免衍生爾後獎</w:t>
            </w:r>
          </w:p>
          <w:p w:rsidR="004C307A" w:rsidRPr="00962F68" w:rsidRDefault="004C307A" w:rsidP="004C307A">
            <w:pPr>
              <w:ind w:left="480" w:hangingChars="200" w:hanging="480"/>
              <w:rPr>
                <w:dstrike/>
                <w:szCs w:val="24"/>
                <w:shd w:val="pct15" w:color="auto" w:fill="FFFFFF"/>
              </w:rPr>
            </w:pPr>
            <w:r w:rsidRPr="00962F68">
              <w:rPr>
                <w:rFonts w:hint="eastAsia"/>
              </w:rPr>
              <w:t>勵金追回與否之爭議。</w:t>
            </w:r>
          </w:p>
        </w:tc>
      </w:tr>
      <w:tr w:rsidR="00962F68" w:rsidRPr="00962F68" w:rsidTr="00114413">
        <w:tc>
          <w:tcPr>
            <w:tcW w:w="4394" w:type="dxa"/>
            <w:shd w:val="clear" w:color="auto" w:fill="auto"/>
          </w:tcPr>
          <w:p w:rsidR="00114413" w:rsidRPr="00962F68" w:rsidRDefault="00114413" w:rsidP="003A55BE">
            <w:pPr>
              <w:ind w:left="240" w:hangingChars="100" w:hanging="240"/>
              <w:jc w:val="both"/>
              <w:rPr>
                <w:szCs w:val="24"/>
              </w:rPr>
            </w:pPr>
            <w:r w:rsidRPr="00962F68">
              <w:rPr>
                <w:szCs w:val="24"/>
              </w:rPr>
              <w:t>第十一條</w:t>
            </w:r>
            <w:r w:rsidRPr="00962F68">
              <w:rPr>
                <w:szCs w:val="24"/>
              </w:rPr>
              <w:t xml:space="preserve">  </w:t>
            </w:r>
            <w:r w:rsidRPr="00962F68">
              <w:rPr>
                <w:rFonts w:hint="eastAsia"/>
                <w:szCs w:val="24"/>
              </w:rPr>
              <w:t>環保局發給獎勵金時，應請檢舉人提供身份證明文件。</w:t>
            </w:r>
          </w:p>
          <w:p w:rsidR="00114413" w:rsidRPr="00962F68" w:rsidRDefault="00114413" w:rsidP="007E5BAA">
            <w:pPr>
              <w:ind w:leftChars="100" w:left="240" w:firstLineChars="200" w:firstLine="480"/>
              <w:jc w:val="both"/>
              <w:rPr>
                <w:szCs w:val="24"/>
              </w:rPr>
            </w:pPr>
            <w:r w:rsidRPr="00962F68">
              <w:rPr>
                <w:rFonts w:hint="eastAsia"/>
                <w:szCs w:val="24"/>
              </w:rPr>
              <w:t>環保局或其他機關</w:t>
            </w:r>
            <w:r w:rsidRPr="00962F68">
              <w:rPr>
                <w:szCs w:val="24"/>
              </w:rPr>
              <w:t>對於檢舉人之姓名、年齡、住址、文書、圖畫、消息、相貌、身分資料或其他足資辨別檢舉人之</w:t>
            </w:r>
            <w:r w:rsidRPr="00962F68">
              <w:rPr>
                <w:rFonts w:hint="eastAsia"/>
                <w:szCs w:val="24"/>
              </w:rPr>
              <w:t>物品或資料</w:t>
            </w:r>
            <w:r w:rsidRPr="00962F68">
              <w:rPr>
                <w:szCs w:val="24"/>
              </w:rPr>
              <w:t>，應予保密。</w:t>
            </w:r>
          </w:p>
          <w:p w:rsidR="00114413" w:rsidRPr="00962F68" w:rsidRDefault="00114413" w:rsidP="007E5BAA">
            <w:pPr>
              <w:ind w:leftChars="100" w:left="240" w:firstLineChars="200" w:firstLine="480"/>
              <w:jc w:val="both"/>
              <w:rPr>
                <w:szCs w:val="24"/>
                <w:shd w:val="pct15" w:color="auto" w:fill="FFFFFF"/>
              </w:rPr>
            </w:pPr>
            <w:r w:rsidRPr="00962F68">
              <w:rPr>
                <w:szCs w:val="24"/>
              </w:rPr>
              <w:t>對於檢舉人之檢舉書、筆錄或其他資料，應以密件保存，並禁止第三人閱覽或抄錄。</w:t>
            </w:r>
          </w:p>
        </w:tc>
        <w:tc>
          <w:tcPr>
            <w:tcW w:w="4395" w:type="dxa"/>
            <w:shd w:val="clear" w:color="auto" w:fill="auto"/>
          </w:tcPr>
          <w:p w:rsidR="00114413" w:rsidRPr="00962F68" w:rsidRDefault="00CD17FB" w:rsidP="004C307A">
            <w:pPr>
              <w:ind w:left="480" w:hangingChars="200" w:hanging="480"/>
              <w:rPr>
                <w:dstrike/>
                <w:szCs w:val="24"/>
                <w:shd w:val="pct15" w:color="auto" w:fill="FFFFFF"/>
              </w:rPr>
            </w:pPr>
            <w:r w:rsidRPr="00962F68">
              <w:rPr>
                <w:rFonts w:hint="eastAsia"/>
              </w:rPr>
              <w:t>明定</w:t>
            </w:r>
            <w:r w:rsidR="00114413" w:rsidRPr="00962F68">
              <w:t>檢舉獎金申請及保密規定。</w:t>
            </w:r>
          </w:p>
        </w:tc>
      </w:tr>
      <w:tr w:rsidR="00962F68" w:rsidRPr="00962F68" w:rsidTr="00114413">
        <w:tc>
          <w:tcPr>
            <w:tcW w:w="4394" w:type="dxa"/>
            <w:shd w:val="clear" w:color="auto" w:fill="auto"/>
          </w:tcPr>
          <w:p w:rsidR="00114413" w:rsidRPr="00962F68" w:rsidRDefault="00114413" w:rsidP="003A55BE">
            <w:pPr>
              <w:ind w:left="240" w:hangingChars="100" w:hanging="240"/>
              <w:jc w:val="both"/>
              <w:rPr>
                <w:szCs w:val="24"/>
              </w:rPr>
            </w:pPr>
            <w:r w:rsidRPr="00962F68">
              <w:rPr>
                <w:szCs w:val="24"/>
              </w:rPr>
              <w:t>第十二條</w:t>
            </w:r>
            <w:r w:rsidRPr="00962F68">
              <w:rPr>
                <w:szCs w:val="24"/>
              </w:rPr>
              <w:t xml:space="preserve">  </w:t>
            </w:r>
            <w:r w:rsidRPr="00962F68">
              <w:rPr>
                <w:szCs w:val="24"/>
              </w:rPr>
              <w:t>環保局對於檢舉人之安全，於必要時得洽請當地警察機關提供保護。</w:t>
            </w:r>
          </w:p>
          <w:p w:rsidR="00114413" w:rsidRPr="00962F68" w:rsidRDefault="00114413" w:rsidP="003A55BE">
            <w:pPr>
              <w:ind w:leftChars="100" w:left="240" w:firstLineChars="200" w:firstLine="480"/>
              <w:jc w:val="both"/>
              <w:rPr>
                <w:szCs w:val="24"/>
                <w:shd w:val="pct15" w:color="auto" w:fill="FFFFFF"/>
              </w:rPr>
            </w:pPr>
            <w:r w:rsidRPr="00962F68">
              <w:rPr>
                <w:szCs w:val="24"/>
              </w:rPr>
              <w:t>檢舉人因檢舉案件而有受威脅、恐嚇或其他危害安全行為之虞者，環保局應洽請警察機關依法處理。</w:t>
            </w:r>
          </w:p>
        </w:tc>
        <w:tc>
          <w:tcPr>
            <w:tcW w:w="4395" w:type="dxa"/>
            <w:shd w:val="clear" w:color="auto" w:fill="auto"/>
          </w:tcPr>
          <w:p w:rsidR="00114413" w:rsidRPr="00962F68" w:rsidRDefault="00CD17FB" w:rsidP="004C307A">
            <w:pPr>
              <w:ind w:left="480" w:hangingChars="200" w:hanging="480"/>
              <w:rPr>
                <w:dstrike/>
                <w:szCs w:val="24"/>
                <w:shd w:val="pct15" w:color="auto" w:fill="FFFFFF"/>
              </w:rPr>
            </w:pPr>
            <w:r w:rsidRPr="00962F68">
              <w:rPr>
                <w:rFonts w:hint="eastAsia"/>
              </w:rPr>
              <w:t>明定</w:t>
            </w:r>
            <w:r w:rsidR="00114413" w:rsidRPr="00962F68">
              <w:t>檢舉人之相關保護措施。</w:t>
            </w:r>
          </w:p>
        </w:tc>
      </w:tr>
      <w:tr w:rsidR="00962F68" w:rsidRPr="00962F68" w:rsidTr="00114413">
        <w:tc>
          <w:tcPr>
            <w:tcW w:w="4394" w:type="dxa"/>
            <w:shd w:val="clear" w:color="auto" w:fill="auto"/>
          </w:tcPr>
          <w:p w:rsidR="00114413" w:rsidRPr="00962F68" w:rsidRDefault="00114413" w:rsidP="00DE3337">
            <w:pPr>
              <w:ind w:left="240" w:hangingChars="100" w:hanging="240"/>
              <w:jc w:val="both"/>
              <w:rPr>
                <w:szCs w:val="24"/>
              </w:rPr>
            </w:pPr>
            <w:r w:rsidRPr="00962F68">
              <w:rPr>
                <w:szCs w:val="24"/>
              </w:rPr>
              <w:t>第十三條</w:t>
            </w:r>
            <w:r w:rsidRPr="00962F68">
              <w:rPr>
                <w:szCs w:val="24"/>
              </w:rPr>
              <w:t xml:space="preserve">  </w:t>
            </w:r>
            <w:r w:rsidRPr="00962F68">
              <w:rPr>
                <w:szCs w:val="24"/>
              </w:rPr>
              <w:t>本辦法所需</w:t>
            </w:r>
            <w:r w:rsidRPr="00962F68">
              <w:rPr>
                <w:rFonts w:hint="eastAsia"/>
                <w:szCs w:val="24"/>
              </w:rPr>
              <w:t>檢舉獎勵金，由環保局編列預算</w:t>
            </w:r>
            <w:r w:rsidRPr="00962F68">
              <w:rPr>
                <w:szCs w:val="24"/>
              </w:rPr>
              <w:t>經費</w:t>
            </w:r>
            <w:r w:rsidRPr="00962F68">
              <w:rPr>
                <w:rFonts w:hint="eastAsia"/>
                <w:szCs w:val="24"/>
              </w:rPr>
              <w:t>支應之。</w:t>
            </w:r>
          </w:p>
          <w:p w:rsidR="004A5BED" w:rsidRPr="00962F68" w:rsidRDefault="00B44A99" w:rsidP="00DE3337">
            <w:pPr>
              <w:ind w:left="240" w:hangingChars="100" w:hanging="240"/>
              <w:jc w:val="both"/>
              <w:rPr>
                <w:szCs w:val="24"/>
                <w:shd w:val="pct15" w:color="auto" w:fill="FFFFFF"/>
              </w:rPr>
            </w:pPr>
            <w:r w:rsidRPr="00962F68">
              <w:rPr>
                <w:rFonts w:hint="eastAsia"/>
                <w:szCs w:val="24"/>
              </w:rPr>
              <w:t xml:space="preserve">     </w:t>
            </w:r>
            <w:r w:rsidRPr="00962F68">
              <w:rPr>
                <w:rFonts w:hint="eastAsia"/>
              </w:rPr>
              <w:t>環保局編列預算時得以</w:t>
            </w:r>
            <w:r w:rsidRPr="00962F68">
              <w:t>前一年度違反</w:t>
            </w:r>
            <w:r w:rsidRPr="00962F68">
              <w:rPr>
                <w:rFonts w:hint="eastAsia"/>
              </w:rPr>
              <w:t>本法</w:t>
            </w:r>
            <w:r w:rsidRPr="00962F68">
              <w:t>實收罰鍰金額總數百分之五為下限編</w:t>
            </w:r>
            <w:r w:rsidRPr="00962F68">
              <w:rPr>
                <w:rFonts w:hint="eastAsia"/>
              </w:rPr>
              <w:t>列</w:t>
            </w:r>
            <w:r w:rsidRPr="00962F68">
              <w:t>，納入公務預算支應</w:t>
            </w:r>
            <w:r w:rsidRPr="00962F68">
              <w:rPr>
                <w:rFonts w:hint="eastAsia"/>
              </w:rPr>
              <w:t>。</w:t>
            </w:r>
          </w:p>
        </w:tc>
        <w:tc>
          <w:tcPr>
            <w:tcW w:w="4395" w:type="dxa"/>
            <w:shd w:val="clear" w:color="auto" w:fill="auto"/>
          </w:tcPr>
          <w:p w:rsidR="00114413" w:rsidRPr="00962F68" w:rsidRDefault="00114413" w:rsidP="004C307A">
            <w:pPr>
              <w:ind w:left="480" w:hangingChars="200" w:hanging="480"/>
            </w:pPr>
            <w:r w:rsidRPr="00962F68">
              <w:rPr>
                <w:rFonts w:hint="eastAsia"/>
              </w:rPr>
              <w:t>明定環保局應編列預算經費支應檢舉獎</w:t>
            </w:r>
          </w:p>
          <w:p w:rsidR="004C307A" w:rsidRPr="00962F68" w:rsidRDefault="004C307A" w:rsidP="004C307A">
            <w:pPr>
              <w:ind w:left="480" w:hangingChars="200" w:hanging="480"/>
              <w:rPr>
                <w:dstrike/>
                <w:szCs w:val="24"/>
                <w:shd w:val="pct15" w:color="auto" w:fill="FFFFFF"/>
              </w:rPr>
            </w:pPr>
            <w:r w:rsidRPr="00962F68">
              <w:rPr>
                <w:rFonts w:hint="eastAsia"/>
              </w:rPr>
              <w:t>勵金。</w:t>
            </w:r>
          </w:p>
        </w:tc>
      </w:tr>
      <w:tr w:rsidR="00962F68" w:rsidRPr="00962F68" w:rsidTr="00114413">
        <w:tc>
          <w:tcPr>
            <w:tcW w:w="4394" w:type="dxa"/>
            <w:shd w:val="clear" w:color="auto" w:fill="auto"/>
          </w:tcPr>
          <w:p w:rsidR="00114413" w:rsidRPr="00962F68" w:rsidRDefault="00114413" w:rsidP="003A55BE">
            <w:pPr>
              <w:ind w:left="240" w:hangingChars="100" w:hanging="240"/>
              <w:jc w:val="both"/>
              <w:rPr>
                <w:szCs w:val="24"/>
                <w:shd w:val="pct15" w:color="auto" w:fill="FFFFFF"/>
              </w:rPr>
            </w:pPr>
            <w:r w:rsidRPr="00962F68">
              <w:rPr>
                <w:szCs w:val="24"/>
              </w:rPr>
              <w:t>第十四條</w:t>
            </w:r>
            <w:r w:rsidRPr="00962F68">
              <w:rPr>
                <w:szCs w:val="24"/>
              </w:rPr>
              <w:t xml:space="preserve">  </w:t>
            </w:r>
            <w:r w:rsidRPr="00962F68">
              <w:rPr>
                <w:szCs w:val="24"/>
              </w:rPr>
              <w:t>本辦法所需書表格式由環保局另定之。</w:t>
            </w:r>
          </w:p>
        </w:tc>
        <w:tc>
          <w:tcPr>
            <w:tcW w:w="4395" w:type="dxa"/>
            <w:shd w:val="clear" w:color="auto" w:fill="auto"/>
          </w:tcPr>
          <w:p w:rsidR="00114413" w:rsidRPr="00962F68" w:rsidRDefault="00114413" w:rsidP="004C307A">
            <w:pPr>
              <w:rPr>
                <w:szCs w:val="24"/>
                <w:shd w:val="pct15" w:color="auto" w:fill="FFFFFF"/>
              </w:rPr>
            </w:pPr>
            <w:r w:rsidRPr="00962F68">
              <w:rPr>
                <w:rFonts w:hint="eastAsia"/>
                <w:szCs w:val="24"/>
              </w:rPr>
              <w:t>明定</w:t>
            </w:r>
            <w:r w:rsidRPr="00962F68">
              <w:rPr>
                <w:szCs w:val="24"/>
              </w:rPr>
              <w:t>由環保局另定本辦法所需</w:t>
            </w:r>
            <w:r w:rsidRPr="00962F68">
              <w:rPr>
                <w:rFonts w:hint="eastAsia"/>
                <w:szCs w:val="24"/>
              </w:rPr>
              <w:t>之</w:t>
            </w:r>
            <w:r w:rsidRPr="00962F68">
              <w:rPr>
                <w:szCs w:val="24"/>
              </w:rPr>
              <w:t>書表格式</w:t>
            </w:r>
            <w:r w:rsidRPr="00962F68">
              <w:rPr>
                <w:rFonts w:hint="eastAsia"/>
                <w:szCs w:val="24"/>
              </w:rPr>
              <w:t>。</w:t>
            </w:r>
          </w:p>
        </w:tc>
      </w:tr>
      <w:tr w:rsidR="00114413" w:rsidRPr="00962F68" w:rsidTr="00114413">
        <w:tc>
          <w:tcPr>
            <w:tcW w:w="4394" w:type="dxa"/>
            <w:shd w:val="clear" w:color="auto" w:fill="auto"/>
          </w:tcPr>
          <w:p w:rsidR="00114413" w:rsidRPr="00962F68" w:rsidRDefault="00114413" w:rsidP="007B5B8C">
            <w:pPr>
              <w:ind w:left="240" w:hangingChars="100" w:hanging="240"/>
              <w:jc w:val="both"/>
              <w:rPr>
                <w:szCs w:val="24"/>
              </w:rPr>
            </w:pPr>
            <w:r w:rsidRPr="00962F68">
              <w:rPr>
                <w:szCs w:val="24"/>
              </w:rPr>
              <w:t>第十</w:t>
            </w:r>
            <w:r w:rsidRPr="00962F68">
              <w:rPr>
                <w:rFonts w:hint="eastAsia"/>
                <w:szCs w:val="24"/>
              </w:rPr>
              <w:t>五</w:t>
            </w:r>
            <w:r w:rsidRPr="00962F68">
              <w:rPr>
                <w:szCs w:val="24"/>
              </w:rPr>
              <w:t>條</w:t>
            </w:r>
            <w:r w:rsidRPr="00962F68">
              <w:rPr>
                <w:szCs w:val="24"/>
              </w:rPr>
              <w:t xml:space="preserve">  </w:t>
            </w:r>
            <w:r w:rsidRPr="00962F68">
              <w:rPr>
                <w:szCs w:val="24"/>
              </w:rPr>
              <w:t>本辦法自</w:t>
            </w:r>
            <w:r w:rsidRPr="00962F68">
              <w:rPr>
                <w:rFonts w:hint="eastAsia"/>
                <w:szCs w:val="24"/>
              </w:rPr>
              <w:t>發布日施行</w:t>
            </w:r>
            <w:r w:rsidRPr="00962F68">
              <w:rPr>
                <w:szCs w:val="24"/>
              </w:rPr>
              <w:t>。</w:t>
            </w:r>
          </w:p>
        </w:tc>
        <w:tc>
          <w:tcPr>
            <w:tcW w:w="4395" w:type="dxa"/>
            <w:shd w:val="clear" w:color="auto" w:fill="auto"/>
          </w:tcPr>
          <w:p w:rsidR="00114413" w:rsidRPr="00962F68" w:rsidRDefault="00CD17FB" w:rsidP="004C307A">
            <w:pPr>
              <w:rPr>
                <w:szCs w:val="24"/>
              </w:rPr>
            </w:pPr>
            <w:r w:rsidRPr="00962F68">
              <w:rPr>
                <w:rFonts w:hint="eastAsia"/>
                <w:szCs w:val="24"/>
              </w:rPr>
              <w:t>明定</w:t>
            </w:r>
            <w:r w:rsidR="00114413" w:rsidRPr="00962F68">
              <w:rPr>
                <w:szCs w:val="24"/>
              </w:rPr>
              <w:t>施行日期。</w:t>
            </w:r>
          </w:p>
        </w:tc>
      </w:tr>
    </w:tbl>
    <w:p w:rsidR="002B303D" w:rsidRPr="00962F68" w:rsidRDefault="002B303D" w:rsidP="002F49A0">
      <w:pPr>
        <w:adjustRightInd w:val="0"/>
        <w:snapToGrid w:val="0"/>
        <w:spacing w:line="460" w:lineRule="exact"/>
        <w:jc w:val="both"/>
        <w:rPr>
          <w:rFonts w:ascii="標楷體" w:hAnsi="標楷體"/>
          <w:sz w:val="28"/>
          <w:szCs w:val="28"/>
        </w:rPr>
      </w:pPr>
    </w:p>
    <w:sectPr w:rsidR="002B303D" w:rsidRPr="00962F68" w:rsidSect="003A55BE">
      <w:footerReference w:type="default" r:id="rId8"/>
      <w:pgSz w:w="11906" w:h="16838"/>
      <w:pgMar w:top="1418" w:right="1418" w:bottom="1418" w:left="1701" w:header="851" w:footer="992" w:gutter="0"/>
      <w:cols w:space="425"/>
      <w:docGrid w:type="lines" w:linePitch="367" w:charSpace="87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4387" w:rsidRDefault="00554387">
      <w:r>
        <w:separator/>
      </w:r>
    </w:p>
  </w:endnote>
  <w:endnote w:type="continuationSeparator" w:id="0">
    <w:p w:rsidR="00554387" w:rsidRDefault="00554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華康儷楷書">
    <w:altName w:val="Arial Unicode MS"/>
    <w:charset w:val="88"/>
    <w:family w:val="auto"/>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0516207"/>
      <w:docPartObj>
        <w:docPartGallery w:val="Page Numbers (Bottom of Page)"/>
        <w:docPartUnique/>
      </w:docPartObj>
    </w:sdtPr>
    <w:sdtEndPr/>
    <w:sdtContent>
      <w:p w:rsidR="004E7044" w:rsidRDefault="00C868E6" w:rsidP="004E7044">
        <w:pPr>
          <w:pStyle w:val="a6"/>
          <w:jc w:val="center"/>
        </w:pPr>
        <w:r>
          <w:fldChar w:fldCharType="begin"/>
        </w:r>
        <w:r w:rsidR="004E7044">
          <w:instrText>PAGE   \* MERGEFORMAT</w:instrText>
        </w:r>
        <w:r>
          <w:fldChar w:fldCharType="separate"/>
        </w:r>
        <w:r w:rsidR="00873732" w:rsidRPr="00873732">
          <w:rPr>
            <w:noProof/>
            <w:lang w:val="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4387" w:rsidRDefault="00554387">
      <w:r>
        <w:separator/>
      </w:r>
    </w:p>
  </w:footnote>
  <w:footnote w:type="continuationSeparator" w:id="0">
    <w:p w:rsidR="00554387" w:rsidRDefault="005543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94C70"/>
    <w:multiLevelType w:val="hybridMultilevel"/>
    <w:tmpl w:val="6946064E"/>
    <w:lvl w:ilvl="0" w:tplc="2A52EA70">
      <w:start w:val="1"/>
      <w:numFmt w:val="decimal"/>
      <w:lvlText w:val="%1."/>
      <w:lvlJc w:val="left"/>
      <w:pPr>
        <w:ind w:left="842" w:hanging="360"/>
      </w:pPr>
      <w:rPr>
        <w:rFonts w:cs="Times New Roman" w:hint="default"/>
      </w:rPr>
    </w:lvl>
    <w:lvl w:ilvl="1" w:tplc="04090019" w:tentative="1">
      <w:start w:val="1"/>
      <w:numFmt w:val="ideographTraditional"/>
      <w:lvlText w:val="%2、"/>
      <w:lvlJc w:val="left"/>
      <w:pPr>
        <w:ind w:left="1442" w:hanging="480"/>
      </w:pPr>
      <w:rPr>
        <w:rFonts w:cs="Times New Roman"/>
      </w:rPr>
    </w:lvl>
    <w:lvl w:ilvl="2" w:tplc="0409001B" w:tentative="1">
      <w:start w:val="1"/>
      <w:numFmt w:val="lowerRoman"/>
      <w:lvlText w:val="%3."/>
      <w:lvlJc w:val="right"/>
      <w:pPr>
        <w:ind w:left="1922" w:hanging="480"/>
      </w:pPr>
      <w:rPr>
        <w:rFonts w:cs="Times New Roman"/>
      </w:rPr>
    </w:lvl>
    <w:lvl w:ilvl="3" w:tplc="0409000F" w:tentative="1">
      <w:start w:val="1"/>
      <w:numFmt w:val="decimal"/>
      <w:lvlText w:val="%4."/>
      <w:lvlJc w:val="left"/>
      <w:pPr>
        <w:ind w:left="2402" w:hanging="480"/>
      </w:pPr>
      <w:rPr>
        <w:rFonts w:cs="Times New Roman"/>
      </w:rPr>
    </w:lvl>
    <w:lvl w:ilvl="4" w:tplc="04090019" w:tentative="1">
      <w:start w:val="1"/>
      <w:numFmt w:val="ideographTraditional"/>
      <w:lvlText w:val="%5、"/>
      <w:lvlJc w:val="left"/>
      <w:pPr>
        <w:ind w:left="2882" w:hanging="480"/>
      </w:pPr>
      <w:rPr>
        <w:rFonts w:cs="Times New Roman"/>
      </w:rPr>
    </w:lvl>
    <w:lvl w:ilvl="5" w:tplc="0409001B" w:tentative="1">
      <w:start w:val="1"/>
      <w:numFmt w:val="lowerRoman"/>
      <w:lvlText w:val="%6."/>
      <w:lvlJc w:val="right"/>
      <w:pPr>
        <w:ind w:left="3362" w:hanging="480"/>
      </w:pPr>
      <w:rPr>
        <w:rFonts w:cs="Times New Roman"/>
      </w:rPr>
    </w:lvl>
    <w:lvl w:ilvl="6" w:tplc="0409000F" w:tentative="1">
      <w:start w:val="1"/>
      <w:numFmt w:val="decimal"/>
      <w:lvlText w:val="%7."/>
      <w:lvlJc w:val="left"/>
      <w:pPr>
        <w:ind w:left="3842" w:hanging="480"/>
      </w:pPr>
      <w:rPr>
        <w:rFonts w:cs="Times New Roman"/>
      </w:rPr>
    </w:lvl>
    <w:lvl w:ilvl="7" w:tplc="04090019" w:tentative="1">
      <w:start w:val="1"/>
      <w:numFmt w:val="ideographTraditional"/>
      <w:lvlText w:val="%8、"/>
      <w:lvlJc w:val="left"/>
      <w:pPr>
        <w:ind w:left="4322" w:hanging="480"/>
      </w:pPr>
      <w:rPr>
        <w:rFonts w:cs="Times New Roman"/>
      </w:rPr>
    </w:lvl>
    <w:lvl w:ilvl="8" w:tplc="0409001B" w:tentative="1">
      <w:start w:val="1"/>
      <w:numFmt w:val="lowerRoman"/>
      <w:lvlText w:val="%9."/>
      <w:lvlJc w:val="right"/>
      <w:pPr>
        <w:ind w:left="4802" w:hanging="480"/>
      </w:pPr>
      <w:rPr>
        <w:rFonts w:cs="Times New Roman"/>
      </w:rPr>
    </w:lvl>
  </w:abstractNum>
  <w:abstractNum w:abstractNumId="1" w15:restartNumberingAfterBreak="0">
    <w:nsid w:val="029F3FF1"/>
    <w:multiLevelType w:val="hybridMultilevel"/>
    <w:tmpl w:val="37DC4C4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AE26A7"/>
    <w:multiLevelType w:val="hybridMultilevel"/>
    <w:tmpl w:val="648CE312"/>
    <w:lvl w:ilvl="0" w:tplc="08C60F7A">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0D5C4732"/>
    <w:multiLevelType w:val="hybridMultilevel"/>
    <w:tmpl w:val="154A09A0"/>
    <w:lvl w:ilvl="0" w:tplc="B4628C7E">
      <w:start w:val="1"/>
      <w:numFmt w:val="taiwaneseCountingThousand"/>
      <w:lvlText w:val="%1、"/>
      <w:lvlJc w:val="left"/>
      <w:pPr>
        <w:tabs>
          <w:tab w:val="num" w:pos="2280"/>
        </w:tabs>
        <w:ind w:left="2280" w:hanging="720"/>
      </w:pPr>
      <w:rPr>
        <w:rFonts w:cs="Times New Roman" w:hint="default"/>
        <w:lang w:val="en-US"/>
      </w:rPr>
    </w:lvl>
    <w:lvl w:ilvl="1" w:tplc="04090019" w:tentative="1">
      <w:start w:val="1"/>
      <w:numFmt w:val="ideographTraditional"/>
      <w:lvlText w:val="%2、"/>
      <w:lvlJc w:val="left"/>
      <w:pPr>
        <w:tabs>
          <w:tab w:val="num" w:pos="-1592"/>
        </w:tabs>
        <w:ind w:left="-1592" w:hanging="480"/>
      </w:pPr>
      <w:rPr>
        <w:rFonts w:cs="Times New Roman"/>
      </w:rPr>
    </w:lvl>
    <w:lvl w:ilvl="2" w:tplc="0409001B" w:tentative="1">
      <w:start w:val="1"/>
      <w:numFmt w:val="lowerRoman"/>
      <w:lvlText w:val="%3."/>
      <w:lvlJc w:val="right"/>
      <w:pPr>
        <w:tabs>
          <w:tab w:val="num" w:pos="-1112"/>
        </w:tabs>
        <w:ind w:left="-1112" w:hanging="480"/>
      </w:pPr>
      <w:rPr>
        <w:rFonts w:cs="Times New Roman"/>
      </w:rPr>
    </w:lvl>
    <w:lvl w:ilvl="3" w:tplc="0409000F" w:tentative="1">
      <w:start w:val="1"/>
      <w:numFmt w:val="decimal"/>
      <w:lvlText w:val="%4."/>
      <w:lvlJc w:val="left"/>
      <w:pPr>
        <w:tabs>
          <w:tab w:val="num" w:pos="-632"/>
        </w:tabs>
        <w:ind w:left="-632" w:hanging="480"/>
      </w:pPr>
      <w:rPr>
        <w:rFonts w:cs="Times New Roman"/>
      </w:rPr>
    </w:lvl>
    <w:lvl w:ilvl="4" w:tplc="04090019" w:tentative="1">
      <w:start w:val="1"/>
      <w:numFmt w:val="ideographTraditional"/>
      <w:lvlText w:val="%5、"/>
      <w:lvlJc w:val="left"/>
      <w:pPr>
        <w:tabs>
          <w:tab w:val="num" w:pos="-152"/>
        </w:tabs>
        <w:ind w:left="-152" w:hanging="480"/>
      </w:pPr>
      <w:rPr>
        <w:rFonts w:cs="Times New Roman"/>
      </w:rPr>
    </w:lvl>
    <w:lvl w:ilvl="5" w:tplc="0409001B" w:tentative="1">
      <w:start w:val="1"/>
      <w:numFmt w:val="lowerRoman"/>
      <w:lvlText w:val="%6."/>
      <w:lvlJc w:val="right"/>
      <w:pPr>
        <w:tabs>
          <w:tab w:val="num" w:pos="328"/>
        </w:tabs>
        <w:ind w:left="328" w:hanging="480"/>
      </w:pPr>
      <w:rPr>
        <w:rFonts w:cs="Times New Roman"/>
      </w:rPr>
    </w:lvl>
    <w:lvl w:ilvl="6" w:tplc="0409000F" w:tentative="1">
      <w:start w:val="1"/>
      <w:numFmt w:val="decimal"/>
      <w:lvlText w:val="%7."/>
      <w:lvlJc w:val="left"/>
      <w:pPr>
        <w:tabs>
          <w:tab w:val="num" w:pos="808"/>
        </w:tabs>
        <w:ind w:left="808" w:hanging="480"/>
      </w:pPr>
      <w:rPr>
        <w:rFonts w:cs="Times New Roman"/>
      </w:rPr>
    </w:lvl>
    <w:lvl w:ilvl="7" w:tplc="04090019" w:tentative="1">
      <w:start w:val="1"/>
      <w:numFmt w:val="ideographTraditional"/>
      <w:lvlText w:val="%8、"/>
      <w:lvlJc w:val="left"/>
      <w:pPr>
        <w:tabs>
          <w:tab w:val="num" w:pos="1288"/>
        </w:tabs>
        <w:ind w:left="1288" w:hanging="480"/>
      </w:pPr>
      <w:rPr>
        <w:rFonts w:cs="Times New Roman"/>
      </w:rPr>
    </w:lvl>
    <w:lvl w:ilvl="8" w:tplc="0409001B" w:tentative="1">
      <w:start w:val="1"/>
      <w:numFmt w:val="lowerRoman"/>
      <w:lvlText w:val="%9."/>
      <w:lvlJc w:val="right"/>
      <w:pPr>
        <w:tabs>
          <w:tab w:val="num" w:pos="1768"/>
        </w:tabs>
        <w:ind w:left="1768" w:hanging="480"/>
      </w:pPr>
      <w:rPr>
        <w:rFonts w:cs="Times New Roman"/>
      </w:rPr>
    </w:lvl>
  </w:abstractNum>
  <w:abstractNum w:abstractNumId="4" w15:restartNumberingAfterBreak="0">
    <w:nsid w:val="1B942FB6"/>
    <w:multiLevelType w:val="hybridMultilevel"/>
    <w:tmpl w:val="89B461FE"/>
    <w:lvl w:ilvl="0" w:tplc="F912C5C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892903"/>
    <w:multiLevelType w:val="hybridMultilevel"/>
    <w:tmpl w:val="DF7AF80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663769"/>
    <w:multiLevelType w:val="multilevel"/>
    <w:tmpl w:val="C2B6545C"/>
    <w:lvl w:ilvl="0">
      <w:start w:val="1"/>
      <w:numFmt w:val="taiwaneseCountingThousand"/>
      <w:lvlText w:val="%1、"/>
      <w:lvlJc w:val="left"/>
      <w:pPr>
        <w:tabs>
          <w:tab w:val="num" w:pos="720"/>
        </w:tabs>
        <w:ind w:left="720" w:hanging="72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7" w15:restartNumberingAfterBreak="0">
    <w:nsid w:val="22862195"/>
    <w:multiLevelType w:val="hybridMultilevel"/>
    <w:tmpl w:val="C1E04FE4"/>
    <w:lvl w:ilvl="0" w:tplc="75D60784">
      <w:start w:val="1"/>
      <w:numFmt w:val="taiwaneseCountingThousand"/>
      <w:suff w:val="nothing"/>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3369A1"/>
    <w:multiLevelType w:val="hybridMultilevel"/>
    <w:tmpl w:val="8966A636"/>
    <w:lvl w:ilvl="0" w:tplc="0D421CCE">
      <w:start w:val="1"/>
      <w:numFmt w:val="taiwaneseCountingThousand"/>
      <w:lvlText w:val="第%1條"/>
      <w:lvlJc w:val="left"/>
      <w:pPr>
        <w:ind w:left="1080" w:hanging="1080"/>
      </w:pPr>
      <w:rPr>
        <w:rFonts w:hint="default"/>
        <w:u w:val="none"/>
      </w:r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FA34283A">
      <w:start w:val="1"/>
      <w:numFmt w:val="taiwaneseCountingThousand"/>
      <w:lvlText w:val="（%4）"/>
      <w:lvlJc w:val="left"/>
      <w:pPr>
        <w:ind w:left="1920" w:hanging="480"/>
      </w:pPr>
      <w:rPr>
        <w:rFonts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0A55681"/>
    <w:multiLevelType w:val="hybridMultilevel"/>
    <w:tmpl w:val="C304FF1E"/>
    <w:lvl w:ilvl="0" w:tplc="E20812D6">
      <w:start w:val="1"/>
      <w:numFmt w:val="bullet"/>
      <w:lvlText w:val=""/>
      <w:lvlJc w:val="left"/>
      <w:pPr>
        <w:tabs>
          <w:tab w:val="num" w:pos="720"/>
        </w:tabs>
        <w:ind w:left="720" w:hanging="360"/>
      </w:pPr>
      <w:rPr>
        <w:rFonts w:ascii="Wingdings" w:hAnsi="Wingdings" w:hint="default"/>
      </w:rPr>
    </w:lvl>
    <w:lvl w:ilvl="1" w:tplc="EE0017F6" w:tentative="1">
      <w:start w:val="1"/>
      <w:numFmt w:val="bullet"/>
      <w:lvlText w:val=""/>
      <w:lvlJc w:val="left"/>
      <w:pPr>
        <w:tabs>
          <w:tab w:val="num" w:pos="1440"/>
        </w:tabs>
        <w:ind w:left="1440" w:hanging="360"/>
      </w:pPr>
      <w:rPr>
        <w:rFonts w:ascii="Wingdings" w:hAnsi="Wingdings" w:hint="default"/>
      </w:rPr>
    </w:lvl>
    <w:lvl w:ilvl="2" w:tplc="7DC21580" w:tentative="1">
      <w:start w:val="1"/>
      <w:numFmt w:val="bullet"/>
      <w:lvlText w:val=""/>
      <w:lvlJc w:val="left"/>
      <w:pPr>
        <w:tabs>
          <w:tab w:val="num" w:pos="2160"/>
        </w:tabs>
        <w:ind w:left="2160" w:hanging="360"/>
      </w:pPr>
      <w:rPr>
        <w:rFonts w:ascii="Wingdings" w:hAnsi="Wingdings" w:hint="default"/>
      </w:rPr>
    </w:lvl>
    <w:lvl w:ilvl="3" w:tplc="4636E63C" w:tentative="1">
      <w:start w:val="1"/>
      <w:numFmt w:val="bullet"/>
      <w:lvlText w:val=""/>
      <w:lvlJc w:val="left"/>
      <w:pPr>
        <w:tabs>
          <w:tab w:val="num" w:pos="2880"/>
        </w:tabs>
        <w:ind w:left="2880" w:hanging="360"/>
      </w:pPr>
      <w:rPr>
        <w:rFonts w:ascii="Wingdings" w:hAnsi="Wingdings" w:hint="default"/>
      </w:rPr>
    </w:lvl>
    <w:lvl w:ilvl="4" w:tplc="4268EABC" w:tentative="1">
      <w:start w:val="1"/>
      <w:numFmt w:val="bullet"/>
      <w:lvlText w:val=""/>
      <w:lvlJc w:val="left"/>
      <w:pPr>
        <w:tabs>
          <w:tab w:val="num" w:pos="3600"/>
        </w:tabs>
        <w:ind w:left="3600" w:hanging="360"/>
      </w:pPr>
      <w:rPr>
        <w:rFonts w:ascii="Wingdings" w:hAnsi="Wingdings" w:hint="default"/>
      </w:rPr>
    </w:lvl>
    <w:lvl w:ilvl="5" w:tplc="E1FC2B16" w:tentative="1">
      <w:start w:val="1"/>
      <w:numFmt w:val="bullet"/>
      <w:lvlText w:val=""/>
      <w:lvlJc w:val="left"/>
      <w:pPr>
        <w:tabs>
          <w:tab w:val="num" w:pos="4320"/>
        </w:tabs>
        <w:ind w:left="4320" w:hanging="360"/>
      </w:pPr>
      <w:rPr>
        <w:rFonts w:ascii="Wingdings" w:hAnsi="Wingdings" w:hint="default"/>
      </w:rPr>
    </w:lvl>
    <w:lvl w:ilvl="6" w:tplc="46FA4354" w:tentative="1">
      <w:start w:val="1"/>
      <w:numFmt w:val="bullet"/>
      <w:lvlText w:val=""/>
      <w:lvlJc w:val="left"/>
      <w:pPr>
        <w:tabs>
          <w:tab w:val="num" w:pos="5040"/>
        </w:tabs>
        <w:ind w:left="5040" w:hanging="360"/>
      </w:pPr>
      <w:rPr>
        <w:rFonts w:ascii="Wingdings" w:hAnsi="Wingdings" w:hint="default"/>
      </w:rPr>
    </w:lvl>
    <w:lvl w:ilvl="7" w:tplc="6506ED66" w:tentative="1">
      <w:start w:val="1"/>
      <w:numFmt w:val="bullet"/>
      <w:lvlText w:val=""/>
      <w:lvlJc w:val="left"/>
      <w:pPr>
        <w:tabs>
          <w:tab w:val="num" w:pos="5760"/>
        </w:tabs>
        <w:ind w:left="5760" w:hanging="360"/>
      </w:pPr>
      <w:rPr>
        <w:rFonts w:ascii="Wingdings" w:hAnsi="Wingdings" w:hint="default"/>
      </w:rPr>
    </w:lvl>
    <w:lvl w:ilvl="8" w:tplc="ED1E1B7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0BF4FC4"/>
    <w:multiLevelType w:val="hybridMultilevel"/>
    <w:tmpl w:val="5F663BE8"/>
    <w:lvl w:ilvl="0" w:tplc="DFD2FF86">
      <w:start w:val="1"/>
      <w:numFmt w:val="taiwaneseCountingThousand"/>
      <w:lvlText w:val="(%1)"/>
      <w:lvlJc w:val="left"/>
      <w:pPr>
        <w:ind w:left="990" w:hanging="51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1" w15:restartNumberingAfterBreak="0">
    <w:nsid w:val="3A5A4EAB"/>
    <w:multiLevelType w:val="hybridMultilevel"/>
    <w:tmpl w:val="B4AA9250"/>
    <w:lvl w:ilvl="0" w:tplc="016CC6A8">
      <w:start w:val="1"/>
      <w:numFmt w:val="decimal"/>
      <w:lvlText w:val="%1."/>
      <w:lvlJc w:val="left"/>
      <w:pPr>
        <w:tabs>
          <w:tab w:val="num" w:pos="360"/>
        </w:tabs>
        <w:ind w:left="360" w:hanging="360"/>
      </w:pPr>
      <w:rPr>
        <w:rFonts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15:restartNumberingAfterBreak="0">
    <w:nsid w:val="3AA6418B"/>
    <w:multiLevelType w:val="hybridMultilevel"/>
    <w:tmpl w:val="8348E080"/>
    <w:lvl w:ilvl="0" w:tplc="BE02C5EC">
      <w:start w:val="7"/>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3F1832E8"/>
    <w:multiLevelType w:val="hybridMultilevel"/>
    <w:tmpl w:val="7C6A72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1651482"/>
    <w:multiLevelType w:val="hybridMultilevel"/>
    <w:tmpl w:val="E3467A8E"/>
    <w:lvl w:ilvl="0" w:tplc="D910F26A">
      <w:start w:val="1"/>
      <w:numFmt w:val="taiwaneseCountingThousand"/>
      <w:lvlText w:val="%1、"/>
      <w:lvlJc w:val="left"/>
      <w:pPr>
        <w:tabs>
          <w:tab w:val="num" w:pos="450"/>
        </w:tabs>
        <w:ind w:left="450" w:hanging="45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15:restartNumberingAfterBreak="0">
    <w:nsid w:val="4406534F"/>
    <w:multiLevelType w:val="hybridMultilevel"/>
    <w:tmpl w:val="70DE6614"/>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15:restartNumberingAfterBreak="0">
    <w:nsid w:val="453B34EB"/>
    <w:multiLevelType w:val="hybridMultilevel"/>
    <w:tmpl w:val="D624D874"/>
    <w:lvl w:ilvl="0" w:tplc="08C60F7A">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15:restartNumberingAfterBreak="0">
    <w:nsid w:val="4D45231B"/>
    <w:multiLevelType w:val="hybridMultilevel"/>
    <w:tmpl w:val="4BC2B550"/>
    <w:lvl w:ilvl="0" w:tplc="601A362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6484124"/>
    <w:multiLevelType w:val="hybridMultilevel"/>
    <w:tmpl w:val="C136C200"/>
    <w:lvl w:ilvl="0" w:tplc="99FC07C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8A57241"/>
    <w:multiLevelType w:val="hybridMultilevel"/>
    <w:tmpl w:val="37DC4C4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90C7707"/>
    <w:multiLevelType w:val="hybridMultilevel"/>
    <w:tmpl w:val="55864DF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5CFC0970"/>
    <w:multiLevelType w:val="hybridMultilevel"/>
    <w:tmpl w:val="DAB61F64"/>
    <w:lvl w:ilvl="0" w:tplc="FC087BB2">
      <w:start w:val="1"/>
      <w:numFmt w:val="taiwaneseCountingThousand"/>
      <w:lvlText w:val="%1、"/>
      <w:lvlJc w:val="left"/>
      <w:pPr>
        <w:tabs>
          <w:tab w:val="num" w:pos="450"/>
        </w:tabs>
        <w:ind w:left="450" w:hanging="450"/>
      </w:pPr>
      <w:rPr>
        <w:rFonts w:cs="Times New Roman" w:hint="default"/>
      </w:rPr>
    </w:lvl>
    <w:lvl w:ilvl="1" w:tplc="5E8EDCBC">
      <w:start w:val="1"/>
      <w:numFmt w:val="koreanDigital2"/>
      <w:lvlText w:val="(%2)"/>
      <w:lvlJc w:val="left"/>
      <w:pPr>
        <w:tabs>
          <w:tab w:val="num" w:pos="960"/>
        </w:tabs>
        <w:ind w:left="960" w:hanging="48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15:restartNumberingAfterBreak="0">
    <w:nsid w:val="5E3C6F88"/>
    <w:multiLevelType w:val="hybridMultilevel"/>
    <w:tmpl w:val="203ACA3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662E3DDF"/>
    <w:multiLevelType w:val="hybridMultilevel"/>
    <w:tmpl w:val="3794736E"/>
    <w:lvl w:ilvl="0" w:tplc="990004B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6CB0669B"/>
    <w:multiLevelType w:val="hybridMultilevel"/>
    <w:tmpl w:val="14FC7E6A"/>
    <w:lvl w:ilvl="0" w:tplc="2A902AB2">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15:restartNumberingAfterBreak="0">
    <w:nsid w:val="6CCA3E64"/>
    <w:multiLevelType w:val="hybridMultilevel"/>
    <w:tmpl w:val="FC14170C"/>
    <w:lvl w:ilvl="0" w:tplc="4EA0E13A">
      <w:start w:val="1"/>
      <w:numFmt w:val="taiwaneseCountingThousand"/>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E8409EE"/>
    <w:multiLevelType w:val="hybridMultilevel"/>
    <w:tmpl w:val="55864DF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74FC425C"/>
    <w:multiLevelType w:val="hybridMultilevel"/>
    <w:tmpl w:val="3D4635D2"/>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79B01B50"/>
    <w:multiLevelType w:val="hybridMultilevel"/>
    <w:tmpl w:val="55864DF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1"/>
  </w:num>
  <w:num w:numId="2">
    <w:abstractNumId w:val="3"/>
  </w:num>
  <w:num w:numId="3">
    <w:abstractNumId w:val="12"/>
  </w:num>
  <w:num w:numId="4">
    <w:abstractNumId w:val="10"/>
  </w:num>
  <w:num w:numId="5">
    <w:abstractNumId w:val="14"/>
  </w:num>
  <w:num w:numId="6">
    <w:abstractNumId w:val="15"/>
  </w:num>
  <w:num w:numId="7">
    <w:abstractNumId w:val="6"/>
  </w:num>
  <w:num w:numId="8">
    <w:abstractNumId w:val="24"/>
  </w:num>
  <w:num w:numId="9">
    <w:abstractNumId w:val="0"/>
  </w:num>
  <w:num w:numId="10">
    <w:abstractNumId w:val="23"/>
  </w:num>
  <w:num w:numId="11">
    <w:abstractNumId w:val="2"/>
  </w:num>
  <w:num w:numId="12">
    <w:abstractNumId w:val="11"/>
  </w:num>
  <w:num w:numId="13">
    <w:abstractNumId w:val="16"/>
  </w:num>
  <w:num w:numId="14">
    <w:abstractNumId w:val="9"/>
  </w:num>
  <w:num w:numId="15">
    <w:abstractNumId w:val="4"/>
  </w:num>
  <w:num w:numId="16">
    <w:abstractNumId w:val="7"/>
  </w:num>
  <w:num w:numId="17">
    <w:abstractNumId w:val="8"/>
  </w:num>
  <w:num w:numId="18">
    <w:abstractNumId w:val="27"/>
  </w:num>
  <w:num w:numId="19">
    <w:abstractNumId w:val="22"/>
  </w:num>
  <w:num w:numId="20">
    <w:abstractNumId w:val="13"/>
  </w:num>
  <w:num w:numId="21">
    <w:abstractNumId w:val="1"/>
  </w:num>
  <w:num w:numId="22">
    <w:abstractNumId w:val="26"/>
  </w:num>
  <w:num w:numId="23">
    <w:abstractNumId w:val="28"/>
  </w:num>
  <w:num w:numId="24">
    <w:abstractNumId w:val="20"/>
  </w:num>
  <w:num w:numId="25">
    <w:abstractNumId w:val="19"/>
  </w:num>
  <w:num w:numId="26">
    <w:abstractNumId w:val="18"/>
  </w:num>
  <w:num w:numId="27">
    <w:abstractNumId w:val="25"/>
  </w:num>
  <w:num w:numId="28">
    <w:abstractNumId w:val="17"/>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2"/>
  <w:drawingGridVerticalSpacing w:val="367"/>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4FC"/>
    <w:rsid w:val="00000886"/>
    <w:rsid w:val="00005C3F"/>
    <w:rsid w:val="000124D4"/>
    <w:rsid w:val="00013D96"/>
    <w:rsid w:val="000147B4"/>
    <w:rsid w:val="0001619C"/>
    <w:rsid w:val="00021097"/>
    <w:rsid w:val="000230A7"/>
    <w:rsid w:val="00027644"/>
    <w:rsid w:val="00037DB4"/>
    <w:rsid w:val="000433C6"/>
    <w:rsid w:val="00044595"/>
    <w:rsid w:val="000459CF"/>
    <w:rsid w:val="000463E9"/>
    <w:rsid w:val="00047F7A"/>
    <w:rsid w:val="0005552D"/>
    <w:rsid w:val="0006414B"/>
    <w:rsid w:val="000653F8"/>
    <w:rsid w:val="0007128B"/>
    <w:rsid w:val="00071DD4"/>
    <w:rsid w:val="00073B42"/>
    <w:rsid w:val="000745F5"/>
    <w:rsid w:val="00074642"/>
    <w:rsid w:val="000805D9"/>
    <w:rsid w:val="000859FD"/>
    <w:rsid w:val="00086212"/>
    <w:rsid w:val="00086CE6"/>
    <w:rsid w:val="00091F1B"/>
    <w:rsid w:val="000A6703"/>
    <w:rsid w:val="000B28E3"/>
    <w:rsid w:val="000B2F6B"/>
    <w:rsid w:val="000B7D4A"/>
    <w:rsid w:val="000C7D8F"/>
    <w:rsid w:val="000D5E21"/>
    <w:rsid w:val="000D67BD"/>
    <w:rsid w:val="000D7A27"/>
    <w:rsid w:val="000E05C9"/>
    <w:rsid w:val="000E0CFD"/>
    <w:rsid w:val="000E17C4"/>
    <w:rsid w:val="000E2D7A"/>
    <w:rsid w:val="000E53C8"/>
    <w:rsid w:val="000F239D"/>
    <w:rsid w:val="001020D8"/>
    <w:rsid w:val="00102E5A"/>
    <w:rsid w:val="001138B2"/>
    <w:rsid w:val="00114413"/>
    <w:rsid w:val="0011526A"/>
    <w:rsid w:val="00124118"/>
    <w:rsid w:val="00131B66"/>
    <w:rsid w:val="00133C5A"/>
    <w:rsid w:val="00145EA8"/>
    <w:rsid w:val="00146940"/>
    <w:rsid w:val="00151B95"/>
    <w:rsid w:val="00152070"/>
    <w:rsid w:val="00153866"/>
    <w:rsid w:val="0015612A"/>
    <w:rsid w:val="00162961"/>
    <w:rsid w:val="001633C6"/>
    <w:rsid w:val="00165E90"/>
    <w:rsid w:val="00167033"/>
    <w:rsid w:val="001730AA"/>
    <w:rsid w:val="001754C2"/>
    <w:rsid w:val="00182C5C"/>
    <w:rsid w:val="00187F3C"/>
    <w:rsid w:val="00193DCE"/>
    <w:rsid w:val="001B010C"/>
    <w:rsid w:val="001B4A1F"/>
    <w:rsid w:val="001D0E0A"/>
    <w:rsid w:val="001D3B5B"/>
    <w:rsid w:val="001D72EA"/>
    <w:rsid w:val="001E5000"/>
    <w:rsid w:val="001F1D6B"/>
    <w:rsid w:val="0021313A"/>
    <w:rsid w:val="00214066"/>
    <w:rsid w:val="00215B3C"/>
    <w:rsid w:val="00225C1A"/>
    <w:rsid w:val="00226B99"/>
    <w:rsid w:val="002512EB"/>
    <w:rsid w:val="002647E1"/>
    <w:rsid w:val="00273084"/>
    <w:rsid w:val="002730F0"/>
    <w:rsid w:val="00275405"/>
    <w:rsid w:val="002767DE"/>
    <w:rsid w:val="00276B22"/>
    <w:rsid w:val="002817EC"/>
    <w:rsid w:val="00282443"/>
    <w:rsid w:val="00283FB5"/>
    <w:rsid w:val="002841FF"/>
    <w:rsid w:val="00284CD5"/>
    <w:rsid w:val="00290BEA"/>
    <w:rsid w:val="002974E2"/>
    <w:rsid w:val="002B303D"/>
    <w:rsid w:val="002B443C"/>
    <w:rsid w:val="002B6EF9"/>
    <w:rsid w:val="002C0BFC"/>
    <w:rsid w:val="002C2087"/>
    <w:rsid w:val="002D21F2"/>
    <w:rsid w:val="002D5CD2"/>
    <w:rsid w:val="002D6B19"/>
    <w:rsid w:val="002E56E9"/>
    <w:rsid w:val="002F2BFA"/>
    <w:rsid w:val="002F49A0"/>
    <w:rsid w:val="00300AD2"/>
    <w:rsid w:val="003061D6"/>
    <w:rsid w:val="003067FD"/>
    <w:rsid w:val="003125EE"/>
    <w:rsid w:val="00317551"/>
    <w:rsid w:val="0032357B"/>
    <w:rsid w:val="00324A2E"/>
    <w:rsid w:val="00326103"/>
    <w:rsid w:val="00327614"/>
    <w:rsid w:val="00331A15"/>
    <w:rsid w:val="00342E9D"/>
    <w:rsid w:val="00343B10"/>
    <w:rsid w:val="00346035"/>
    <w:rsid w:val="0034704C"/>
    <w:rsid w:val="00352D5F"/>
    <w:rsid w:val="0036112B"/>
    <w:rsid w:val="00382341"/>
    <w:rsid w:val="003832EC"/>
    <w:rsid w:val="0038610D"/>
    <w:rsid w:val="00386F1F"/>
    <w:rsid w:val="003A463B"/>
    <w:rsid w:val="003A55BE"/>
    <w:rsid w:val="003B689C"/>
    <w:rsid w:val="003C17C3"/>
    <w:rsid w:val="003C5503"/>
    <w:rsid w:val="003C7AC8"/>
    <w:rsid w:val="003D1BC5"/>
    <w:rsid w:val="003D4401"/>
    <w:rsid w:val="003E248B"/>
    <w:rsid w:val="003E3A69"/>
    <w:rsid w:val="003F352B"/>
    <w:rsid w:val="003F6C21"/>
    <w:rsid w:val="003F7EA2"/>
    <w:rsid w:val="00427925"/>
    <w:rsid w:val="00432530"/>
    <w:rsid w:val="00445052"/>
    <w:rsid w:val="0045466C"/>
    <w:rsid w:val="004549A7"/>
    <w:rsid w:val="00466DDB"/>
    <w:rsid w:val="004756EF"/>
    <w:rsid w:val="00475C86"/>
    <w:rsid w:val="00483744"/>
    <w:rsid w:val="00487683"/>
    <w:rsid w:val="00496DB1"/>
    <w:rsid w:val="004A4F23"/>
    <w:rsid w:val="004A55C3"/>
    <w:rsid w:val="004A5BED"/>
    <w:rsid w:val="004A7C75"/>
    <w:rsid w:val="004B0F94"/>
    <w:rsid w:val="004B3E73"/>
    <w:rsid w:val="004B4F56"/>
    <w:rsid w:val="004B6D36"/>
    <w:rsid w:val="004C307A"/>
    <w:rsid w:val="004C35F0"/>
    <w:rsid w:val="004D31DC"/>
    <w:rsid w:val="004E317F"/>
    <w:rsid w:val="004E7044"/>
    <w:rsid w:val="00500B68"/>
    <w:rsid w:val="00502DA3"/>
    <w:rsid w:val="00504A99"/>
    <w:rsid w:val="005170CB"/>
    <w:rsid w:val="00526DC1"/>
    <w:rsid w:val="00533A4E"/>
    <w:rsid w:val="0053564B"/>
    <w:rsid w:val="00541671"/>
    <w:rsid w:val="00543012"/>
    <w:rsid w:val="005438FE"/>
    <w:rsid w:val="00543E6C"/>
    <w:rsid w:val="005478CE"/>
    <w:rsid w:val="00551587"/>
    <w:rsid w:val="00552FAF"/>
    <w:rsid w:val="00554387"/>
    <w:rsid w:val="00554971"/>
    <w:rsid w:val="005562AA"/>
    <w:rsid w:val="0056090F"/>
    <w:rsid w:val="00561748"/>
    <w:rsid w:val="0056717E"/>
    <w:rsid w:val="00567835"/>
    <w:rsid w:val="00570DD1"/>
    <w:rsid w:val="00573E9A"/>
    <w:rsid w:val="00574711"/>
    <w:rsid w:val="00577F21"/>
    <w:rsid w:val="0058097D"/>
    <w:rsid w:val="00582CD7"/>
    <w:rsid w:val="00592CD3"/>
    <w:rsid w:val="00594804"/>
    <w:rsid w:val="005A4748"/>
    <w:rsid w:val="005B3CD5"/>
    <w:rsid w:val="005B4323"/>
    <w:rsid w:val="005B5AE6"/>
    <w:rsid w:val="005C1E9B"/>
    <w:rsid w:val="005D4BA2"/>
    <w:rsid w:val="005D637C"/>
    <w:rsid w:val="005D67DB"/>
    <w:rsid w:val="0060064E"/>
    <w:rsid w:val="00604652"/>
    <w:rsid w:val="00605701"/>
    <w:rsid w:val="0061481A"/>
    <w:rsid w:val="006160EF"/>
    <w:rsid w:val="006226A7"/>
    <w:rsid w:val="00627FFC"/>
    <w:rsid w:val="0063363B"/>
    <w:rsid w:val="00633A1F"/>
    <w:rsid w:val="00635A4C"/>
    <w:rsid w:val="006378F3"/>
    <w:rsid w:val="006400FE"/>
    <w:rsid w:val="00641C56"/>
    <w:rsid w:val="00645A82"/>
    <w:rsid w:val="00670ED8"/>
    <w:rsid w:val="006714F4"/>
    <w:rsid w:val="0067292A"/>
    <w:rsid w:val="006744EE"/>
    <w:rsid w:val="006761AE"/>
    <w:rsid w:val="00676330"/>
    <w:rsid w:val="006809C6"/>
    <w:rsid w:val="00681E8F"/>
    <w:rsid w:val="00683B5E"/>
    <w:rsid w:val="00691674"/>
    <w:rsid w:val="006931EF"/>
    <w:rsid w:val="0069586C"/>
    <w:rsid w:val="00696D32"/>
    <w:rsid w:val="006A4435"/>
    <w:rsid w:val="006B08B8"/>
    <w:rsid w:val="006B3DB2"/>
    <w:rsid w:val="006B6FDD"/>
    <w:rsid w:val="006C470C"/>
    <w:rsid w:val="006C507A"/>
    <w:rsid w:val="006D684A"/>
    <w:rsid w:val="006E0A80"/>
    <w:rsid w:val="006E2F41"/>
    <w:rsid w:val="006E61D1"/>
    <w:rsid w:val="006F5E9E"/>
    <w:rsid w:val="006F7C0F"/>
    <w:rsid w:val="00704CB1"/>
    <w:rsid w:val="007155F3"/>
    <w:rsid w:val="00715ACA"/>
    <w:rsid w:val="00715C53"/>
    <w:rsid w:val="0072226C"/>
    <w:rsid w:val="00723D2E"/>
    <w:rsid w:val="007417F1"/>
    <w:rsid w:val="00745B1F"/>
    <w:rsid w:val="007506A7"/>
    <w:rsid w:val="007804B5"/>
    <w:rsid w:val="00787D75"/>
    <w:rsid w:val="00794731"/>
    <w:rsid w:val="007B1A77"/>
    <w:rsid w:val="007B220E"/>
    <w:rsid w:val="007B24BA"/>
    <w:rsid w:val="007B5A10"/>
    <w:rsid w:val="007B5B8C"/>
    <w:rsid w:val="007B5F17"/>
    <w:rsid w:val="007D4684"/>
    <w:rsid w:val="007E3385"/>
    <w:rsid w:val="007E5BAA"/>
    <w:rsid w:val="007F6B9E"/>
    <w:rsid w:val="007F6D26"/>
    <w:rsid w:val="00800CEB"/>
    <w:rsid w:val="00803245"/>
    <w:rsid w:val="00805A37"/>
    <w:rsid w:val="008168FA"/>
    <w:rsid w:val="008207BC"/>
    <w:rsid w:val="00821EEC"/>
    <w:rsid w:val="008245BB"/>
    <w:rsid w:val="008258E0"/>
    <w:rsid w:val="008415C8"/>
    <w:rsid w:val="00842C5F"/>
    <w:rsid w:val="00847987"/>
    <w:rsid w:val="00850552"/>
    <w:rsid w:val="00851386"/>
    <w:rsid w:val="008525CA"/>
    <w:rsid w:val="00861308"/>
    <w:rsid w:val="008621CB"/>
    <w:rsid w:val="00865B6E"/>
    <w:rsid w:val="00871E77"/>
    <w:rsid w:val="00873732"/>
    <w:rsid w:val="008766C1"/>
    <w:rsid w:val="00882F8B"/>
    <w:rsid w:val="00883832"/>
    <w:rsid w:val="00884A45"/>
    <w:rsid w:val="00892079"/>
    <w:rsid w:val="008A2E1F"/>
    <w:rsid w:val="008A781C"/>
    <w:rsid w:val="008A7C5F"/>
    <w:rsid w:val="008B4001"/>
    <w:rsid w:val="008F3BB4"/>
    <w:rsid w:val="008F445D"/>
    <w:rsid w:val="00901B3F"/>
    <w:rsid w:val="00916361"/>
    <w:rsid w:val="00917BDD"/>
    <w:rsid w:val="00922A83"/>
    <w:rsid w:val="00930FFF"/>
    <w:rsid w:val="009327B7"/>
    <w:rsid w:val="00935E9B"/>
    <w:rsid w:val="00936635"/>
    <w:rsid w:val="00953114"/>
    <w:rsid w:val="00953A8B"/>
    <w:rsid w:val="009545CC"/>
    <w:rsid w:val="00955C36"/>
    <w:rsid w:val="009612E1"/>
    <w:rsid w:val="00961380"/>
    <w:rsid w:val="00962F68"/>
    <w:rsid w:val="00975617"/>
    <w:rsid w:val="0098046B"/>
    <w:rsid w:val="00980712"/>
    <w:rsid w:val="00983243"/>
    <w:rsid w:val="00983DB6"/>
    <w:rsid w:val="009878BF"/>
    <w:rsid w:val="00990441"/>
    <w:rsid w:val="009A0288"/>
    <w:rsid w:val="009A3106"/>
    <w:rsid w:val="009A411E"/>
    <w:rsid w:val="009A76DB"/>
    <w:rsid w:val="009C3BDF"/>
    <w:rsid w:val="009C6A01"/>
    <w:rsid w:val="009D45DD"/>
    <w:rsid w:val="009F3D5D"/>
    <w:rsid w:val="00A034D9"/>
    <w:rsid w:val="00A05BA1"/>
    <w:rsid w:val="00A06616"/>
    <w:rsid w:val="00A13A96"/>
    <w:rsid w:val="00A16EC4"/>
    <w:rsid w:val="00A25365"/>
    <w:rsid w:val="00A3054F"/>
    <w:rsid w:val="00A429A0"/>
    <w:rsid w:val="00A4387C"/>
    <w:rsid w:val="00A452A7"/>
    <w:rsid w:val="00A45FCC"/>
    <w:rsid w:val="00A46279"/>
    <w:rsid w:val="00A5003D"/>
    <w:rsid w:val="00A5164E"/>
    <w:rsid w:val="00A54C78"/>
    <w:rsid w:val="00A574FC"/>
    <w:rsid w:val="00A615EE"/>
    <w:rsid w:val="00A633C2"/>
    <w:rsid w:val="00A63C0E"/>
    <w:rsid w:val="00A70753"/>
    <w:rsid w:val="00A74B43"/>
    <w:rsid w:val="00A76662"/>
    <w:rsid w:val="00A87500"/>
    <w:rsid w:val="00A87E3D"/>
    <w:rsid w:val="00A95D4C"/>
    <w:rsid w:val="00A97573"/>
    <w:rsid w:val="00AA3A1E"/>
    <w:rsid w:val="00AB148D"/>
    <w:rsid w:val="00AB63B6"/>
    <w:rsid w:val="00AC391E"/>
    <w:rsid w:val="00AC3EB5"/>
    <w:rsid w:val="00AC494F"/>
    <w:rsid w:val="00AC6DF1"/>
    <w:rsid w:val="00AD16C9"/>
    <w:rsid w:val="00AE0E2D"/>
    <w:rsid w:val="00AF0237"/>
    <w:rsid w:val="00AF16B5"/>
    <w:rsid w:val="00B0083F"/>
    <w:rsid w:val="00B0528A"/>
    <w:rsid w:val="00B0671F"/>
    <w:rsid w:val="00B125AB"/>
    <w:rsid w:val="00B275F4"/>
    <w:rsid w:val="00B30DA7"/>
    <w:rsid w:val="00B33A0B"/>
    <w:rsid w:val="00B34B79"/>
    <w:rsid w:val="00B371E6"/>
    <w:rsid w:val="00B40FB4"/>
    <w:rsid w:val="00B42548"/>
    <w:rsid w:val="00B434B0"/>
    <w:rsid w:val="00B44A99"/>
    <w:rsid w:val="00B44D1B"/>
    <w:rsid w:val="00B555EA"/>
    <w:rsid w:val="00B55FD6"/>
    <w:rsid w:val="00B635DD"/>
    <w:rsid w:val="00B742E6"/>
    <w:rsid w:val="00B85857"/>
    <w:rsid w:val="00B87208"/>
    <w:rsid w:val="00B91D96"/>
    <w:rsid w:val="00BA1209"/>
    <w:rsid w:val="00BA7AEC"/>
    <w:rsid w:val="00BB2723"/>
    <w:rsid w:val="00BB3DD3"/>
    <w:rsid w:val="00BB5F89"/>
    <w:rsid w:val="00BC006A"/>
    <w:rsid w:val="00BC403E"/>
    <w:rsid w:val="00BC5E7A"/>
    <w:rsid w:val="00BC62A5"/>
    <w:rsid w:val="00BD0F57"/>
    <w:rsid w:val="00BD48DC"/>
    <w:rsid w:val="00BE11B9"/>
    <w:rsid w:val="00BE746A"/>
    <w:rsid w:val="00BF410C"/>
    <w:rsid w:val="00C012DC"/>
    <w:rsid w:val="00C017D7"/>
    <w:rsid w:val="00C11B65"/>
    <w:rsid w:val="00C13B55"/>
    <w:rsid w:val="00C1471F"/>
    <w:rsid w:val="00C17149"/>
    <w:rsid w:val="00C2260D"/>
    <w:rsid w:val="00C23B70"/>
    <w:rsid w:val="00C3674A"/>
    <w:rsid w:val="00C4305F"/>
    <w:rsid w:val="00C44794"/>
    <w:rsid w:val="00C51FB2"/>
    <w:rsid w:val="00C52E56"/>
    <w:rsid w:val="00C54982"/>
    <w:rsid w:val="00C54D2D"/>
    <w:rsid w:val="00C60BE7"/>
    <w:rsid w:val="00C61514"/>
    <w:rsid w:val="00C67C6D"/>
    <w:rsid w:val="00C70FDF"/>
    <w:rsid w:val="00C8258F"/>
    <w:rsid w:val="00C85968"/>
    <w:rsid w:val="00C868E6"/>
    <w:rsid w:val="00C87870"/>
    <w:rsid w:val="00C92626"/>
    <w:rsid w:val="00CA1146"/>
    <w:rsid w:val="00CB4AA8"/>
    <w:rsid w:val="00CB4D3E"/>
    <w:rsid w:val="00CC1259"/>
    <w:rsid w:val="00CC300A"/>
    <w:rsid w:val="00CC5D23"/>
    <w:rsid w:val="00CD17FB"/>
    <w:rsid w:val="00CD2E4D"/>
    <w:rsid w:val="00CD5522"/>
    <w:rsid w:val="00CD75F6"/>
    <w:rsid w:val="00D02C32"/>
    <w:rsid w:val="00D03F64"/>
    <w:rsid w:val="00D07977"/>
    <w:rsid w:val="00D10655"/>
    <w:rsid w:val="00D124A6"/>
    <w:rsid w:val="00D15C98"/>
    <w:rsid w:val="00D16B1E"/>
    <w:rsid w:val="00D2179E"/>
    <w:rsid w:val="00D222F2"/>
    <w:rsid w:val="00D22338"/>
    <w:rsid w:val="00D23062"/>
    <w:rsid w:val="00D26B73"/>
    <w:rsid w:val="00D30B82"/>
    <w:rsid w:val="00D36AD3"/>
    <w:rsid w:val="00D53FF4"/>
    <w:rsid w:val="00D76D1D"/>
    <w:rsid w:val="00D84A6D"/>
    <w:rsid w:val="00D91CDC"/>
    <w:rsid w:val="00D973FF"/>
    <w:rsid w:val="00DA403D"/>
    <w:rsid w:val="00DA75D5"/>
    <w:rsid w:val="00DB230E"/>
    <w:rsid w:val="00DB5715"/>
    <w:rsid w:val="00DB5DBB"/>
    <w:rsid w:val="00DB61A5"/>
    <w:rsid w:val="00DC1221"/>
    <w:rsid w:val="00DC31CF"/>
    <w:rsid w:val="00DE083B"/>
    <w:rsid w:val="00DE3337"/>
    <w:rsid w:val="00DE37E2"/>
    <w:rsid w:val="00DE40CA"/>
    <w:rsid w:val="00DE4801"/>
    <w:rsid w:val="00DF3ECF"/>
    <w:rsid w:val="00E02E7E"/>
    <w:rsid w:val="00E1479A"/>
    <w:rsid w:val="00E16350"/>
    <w:rsid w:val="00E20BBD"/>
    <w:rsid w:val="00E328F5"/>
    <w:rsid w:val="00E4644F"/>
    <w:rsid w:val="00E5452F"/>
    <w:rsid w:val="00E55E0C"/>
    <w:rsid w:val="00E67139"/>
    <w:rsid w:val="00E720DA"/>
    <w:rsid w:val="00E828E6"/>
    <w:rsid w:val="00E85D62"/>
    <w:rsid w:val="00E86E1D"/>
    <w:rsid w:val="00E91A2F"/>
    <w:rsid w:val="00EA25BD"/>
    <w:rsid w:val="00EA41BD"/>
    <w:rsid w:val="00EA4972"/>
    <w:rsid w:val="00EB1C6A"/>
    <w:rsid w:val="00EB6D05"/>
    <w:rsid w:val="00EC6859"/>
    <w:rsid w:val="00EC6B0F"/>
    <w:rsid w:val="00EC6DFA"/>
    <w:rsid w:val="00ED08D4"/>
    <w:rsid w:val="00ED7CDA"/>
    <w:rsid w:val="00EE2139"/>
    <w:rsid w:val="00EE6B65"/>
    <w:rsid w:val="00EE6BD1"/>
    <w:rsid w:val="00EF58A2"/>
    <w:rsid w:val="00F00EFB"/>
    <w:rsid w:val="00F06893"/>
    <w:rsid w:val="00F26E5D"/>
    <w:rsid w:val="00F308D0"/>
    <w:rsid w:val="00F33FDE"/>
    <w:rsid w:val="00F40B7C"/>
    <w:rsid w:val="00F40BD0"/>
    <w:rsid w:val="00F40E03"/>
    <w:rsid w:val="00F47306"/>
    <w:rsid w:val="00F74E89"/>
    <w:rsid w:val="00F82067"/>
    <w:rsid w:val="00F824E4"/>
    <w:rsid w:val="00F8317F"/>
    <w:rsid w:val="00FA440B"/>
    <w:rsid w:val="00FB0AF2"/>
    <w:rsid w:val="00FB1814"/>
    <w:rsid w:val="00FB655A"/>
    <w:rsid w:val="00FB7F38"/>
    <w:rsid w:val="00FC3BFC"/>
    <w:rsid w:val="00FC6353"/>
    <w:rsid w:val="00FD31E6"/>
    <w:rsid w:val="00FD33F5"/>
    <w:rsid w:val="00FD3D32"/>
    <w:rsid w:val="00FE46E5"/>
    <w:rsid w:val="00FE79F7"/>
    <w:rsid w:val="00FF26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AD5C92-67B5-42F9-A4ED-D1E5DF5A1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4A45"/>
    <w:pPr>
      <w:widowControl w:val="0"/>
    </w:pPr>
    <w:rPr>
      <w:rFonts w:eastAsia="標楷體"/>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表編號"/>
    <w:basedOn w:val="a"/>
    <w:rsid w:val="00A574FC"/>
    <w:pPr>
      <w:snapToGrid w:val="0"/>
      <w:spacing w:line="360" w:lineRule="auto"/>
      <w:jc w:val="center"/>
    </w:pPr>
    <w:rPr>
      <w:rFonts w:eastAsia="新細明體"/>
      <w:szCs w:val="24"/>
    </w:rPr>
  </w:style>
  <w:style w:type="paragraph" w:customStyle="1" w:styleId="1">
    <w:name w:val="清單段落1"/>
    <w:basedOn w:val="a"/>
    <w:rsid w:val="00A574FC"/>
    <w:pPr>
      <w:ind w:leftChars="200" w:left="480"/>
    </w:pPr>
    <w:rPr>
      <w:rFonts w:ascii="Calibri" w:eastAsia="新細明體" w:hAnsi="Calibri"/>
      <w:szCs w:val="22"/>
    </w:rPr>
  </w:style>
  <w:style w:type="paragraph" w:customStyle="1" w:styleId="Default">
    <w:name w:val="Default"/>
    <w:rsid w:val="00A574FC"/>
    <w:pPr>
      <w:widowControl w:val="0"/>
      <w:autoSpaceDE w:val="0"/>
      <w:autoSpaceDN w:val="0"/>
      <w:adjustRightInd w:val="0"/>
    </w:pPr>
    <w:rPr>
      <w:rFonts w:ascii="新細明體" w:hAnsi="Calibri" w:cs="新細明體"/>
      <w:color w:val="000000"/>
      <w:sz w:val="24"/>
      <w:szCs w:val="24"/>
    </w:rPr>
  </w:style>
  <w:style w:type="paragraph" w:styleId="a4">
    <w:name w:val="header"/>
    <w:basedOn w:val="a"/>
    <w:link w:val="a5"/>
    <w:rsid w:val="00A574FC"/>
    <w:pPr>
      <w:tabs>
        <w:tab w:val="center" w:pos="4153"/>
        <w:tab w:val="right" w:pos="8306"/>
      </w:tabs>
      <w:snapToGrid w:val="0"/>
    </w:pPr>
    <w:rPr>
      <w:sz w:val="20"/>
    </w:rPr>
  </w:style>
  <w:style w:type="character" w:customStyle="1" w:styleId="a5">
    <w:name w:val="頁首 字元"/>
    <w:link w:val="a4"/>
    <w:locked/>
    <w:rsid w:val="00A574FC"/>
    <w:rPr>
      <w:rFonts w:eastAsia="標楷體"/>
      <w:kern w:val="2"/>
      <w:lang w:val="en-US" w:eastAsia="zh-TW" w:bidi="ar-SA"/>
    </w:rPr>
  </w:style>
  <w:style w:type="paragraph" w:styleId="a6">
    <w:name w:val="footer"/>
    <w:basedOn w:val="a"/>
    <w:link w:val="a7"/>
    <w:uiPriority w:val="99"/>
    <w:rsid w:val="00A574FC"/>
    <w:pPr>
      <w:tabs>
        <w:tab w:val="center" w:pos="4153"/>
        <w:tab w:val="right" w:pos="8306"/>
      </w:tabs>
      <w:snapToGrid w:val="0"/>
    </w:pPr>
    <w:rPr>
      <w:sz w:val="20"/>
    </w:rPr>
  </w:style>
  <w:style w:type="character" w:customStyle="1" w:styleId="a7">
    <w:name w:val="頁尾 字元"/>
    <w:link w:val="a6"/>
    <w:uiPriority w:val="99"/>
    <w:locked/>
    <w:rsid w:val="00A574FC"/>
    <w:rPr>
      <w:rFonts w:eastAsia="標楷體"/>
      <w:kern w:val="2"/>
      <w:lang w:val="en-US" w:eastAsia="zh-TW" w:bidi="ar-SA"/>
    </w:rPr>
  </w:style>
  <w:style w:type="paragraph" w:customStyle="1" w:styleId="a8">
    <w:name w:val="圖圖圖"/>
    <w:basedOn w:val="a9"/>
    <w:rsid w:val="00A574FC"/>
    <w:pPr>
      <w:adjustRightInd w:val="0"/>
      <w:snapToGrid w:val="0"/>
      <w:spacing w:line="500" w:lineRule="exact"/>
      <w:jc w:val="center"/>
    </w:pPr>
    <w:rPr>
      <w:rFonts w:ascii="Times New Roman" w:eastAsia="新細明體" w:hAnsi="Times New Roman" w:cs="Times New Roman"/>
      <w:bCs/>
      <w:color w:val="000000"/>
    </w:rPr>
  </w:style>
  <w:style w:type="paragraph" w:styleId="a9">
    <w:name w:val="Plain Text"/>
    <w:basedOn w:val="a"/>
    <w:link w:val="aa"/>
    <w:semiHidden/>
    <w:rsid w:val="00A574FC"/>
    <w:rPr>
      <w:rFonts w:ascii="細明體" w:eastAsia="細明體" w:hAnsi="Courier New" w:cs="Courier New"/>
      <w:szCs w:val="24"/>
    </w:rPr>
  </w:style>
  <w:style w:type="character" w:customStyle="1" w:styleId="aa">
    <w:name w:val="純文字 字元"/>
    <w:link w:val="a9"/>
    <w:semiHidden/>
    <w:locked/>
    <w:rsid w:val="00A574FC"/>
    <w:rPr>
      <w:rFonts w:ascii="細明體" w:eastAsia="細明體" w:hAnsi="Courier New" w:cs="Courier New"/>
      <w:kern w:val="2"/>
      <w:sz w:val="24"/>
      <w:szCs w:val="24"/>
      <w:lang w:val="en-US" w:eastAsia="zh-TW" w:bidi="ar-SA"/>
    </w:rPr>
  </w:style>
  <w:style w:type="paragraph" w:customStyle="1" w:styleId="ab">
    <w:name w:val="表表表"/>
    <w:basedOn w:val="a"/>
    <w:rsid w:val="00A574FC"/>
    <w:pPr>
      <w:tabs>
        <w:tab w:val="left" w:pos="1276"/>
      </w:tabs>
      <w:jc w:val="center"/>
    </w:pPr>
    <w:rPr>
      <w:rFonts w:eastAsia="新細明體"/>
      <w:color w:val="000000"/>
      <w:szCs w:val="24"/>
    </w:rPr>
  </w:style>
  <w:style w:type="paragraph" w:styleId="ac">
    <w:name w:val="annotation text"/>
    <w:basedOn w:val="a"/>
    <w:link w:val="ad"/>
    <w:semiHidden/>
    <w:rsid w:val="00A574FC"/>
  </w:style>
  <w:style w:type="character" w:customStyle="1" w:styleId="ad">
    <w:name w:val="註解文字 字元"/>
    <w:link w:val="ac"/>
    <w:semiHidden/>
    <w:locked/>
    <w:rsid w:val="00A574FC"/>
    <w:rPr>
      <w:rFonts w:eastAsia="標楷體"/>
      <w:kern w:val="2"/>
      <w:sz w:val="24"/>
      <w:lang w:val="en-US" w:eastAsia="zh-TW" w:bidi="ar-SA"/>
    </w:rPr>
  </w:style>
  <w:style w:type="paragraph" w:styleId="ae">
    <w:name w:val="annotation subject"/>
    <w:basedOn w:val="ac"/>
    <w:next w:val="ac"/>
    <w:link w:val="af"/>
    <w:semiHidden/>
    <w:rsid w:val="00A574FC"/>
    <w:rPr>
      <w:b/>
      <w:bCs/>
    </w:rPr>
  </w:style>
  <w:style w:type="character" w:customStyle="1" w:styleId="af">
    <w:name w:val="註解主旨 字元"/>
    <w:link w:val="ae"/>
    <w:semiHidden/>
    <w:locked/>
    <w:rsid w:val="00A574FC"/>
    <w:rPr>
      <w:rFonts w:eastAsia="標楷體"/>
      <w:b/>
      <w:bCs/>
      <w:kern w:val="2"/>
      <w:sz w:val="24"/>
      <w:lang w:val="en-US" w:eastAsia="zh-TW" w:bidi="ar-SA"/>
    </w:rPr>
  </w:style>
  <w:style w:type="paragraph" w:styleId="af0">
    <w:name w:val="Balloon Text"/>
    <w:basedOn w:val="a"/>
    <w:link w:val="af1"/>
    <w:semiHidden/>
    <w:rsid w:val="00A574FC"/>
    <w:rPr>
      <w:rFonts w:ascii="Cambria" w:eastAsia="新細明體" w:hAnsi="Cambria"/>
      <w:sz w:val="18"/>
      <w:szCs w:val="18"/>
    </w:rPr>
  </w:style>
  <w:style w:type="character" w:customStyle="1" w:styleId="af1">
    <w:name w:val="註解方塊文字 字元"/>
    <w:link w:val="af0"/>
    <w:semiHidden/>
    <w:locked/>
    <w:rsid w:val="00A574FC"/>
    <w:rPr>
      <w:rFonts w:ascii="Cambria" w:eastAsia="新細明體" w:hAnsi="Cambria"/>
      <w:kern w:val="2"/>
      <w:sz w:val="18"/>
      <w:szCs w:val="18"/>
      <w:lang w:val="en-US" w:eastAsia="zh-TW" w:bidi="ar-SA"/>
    </w:rPr>
  </w:style>
  <w:style w:type="paragraph" w:customStyle="1" w:styleId="af2">
    <w:name w:val="內文(排)"/>
    <w:basedOn w:val="a"/>
    <w:link w:val="af3"/>
    <w:rsid w:val="00A574FC"/>
    <w:pPr>
      <w:spacing w:line="480" w:lineRule="exact"/>
      <w:ind w:firstLine="539"/>
      <w:jc w:val="both"/>
    </w:pPr>
    <w:rPr>
      <w:rFonts w:eastAsia="新細明體"/>
      <w:szCs w:val="24"/>
    </w:rPr>
  </w:style>
  <w:style w:type="character" w:customStyle="1" w:styleId="af3">
    <w:name w:val="內文(排) 字元"/>
    <w:link w:val="af2"/>
    <w:locked/>
    <w:rsid w:val="00A574FC"/>
    <w:rPr>
      <w:rFonts w:eastAsia="新細明體"/>
      <w:kern w:val="2"/>
      <w:sz w:val="24"/>
      <w:szCs w:val="24"/>
      <w:lang w:val="en-US" w:eastAsia="zh-TW" w:bidi="ar-SA"/>
    </w:rPr>
  </w:style>
  <w:style w:type="paragraph" w:customStyle="1" w:styleId="af4">
    <w:name w:val="表名稱"/>
    <w:basedOn w:val="a"/>
    <w:rsid w:val="00A574FC"/>
    <w:pPr>
      <w:spacing w:beforeLines="50" w:afterLines="50"/>
      <w:jc w:val="center"/>
    </w:pPr>
    <w:rPr>
      <w:rFonts w:eastAsia="新細明體" w:hAnsi="新細明體"/>
      <w:b/>
      <w:szCs w:val="24"/>
    </w:rPr>
  </w:style>
  <w:style w:type="paragraph" w:customStyle="1" w:styleId="10">
    <w:name w:val="(一)內文 + 10 點"/>
    <w:aliases w:val="自動,行距:  固定行高 12 pt,左 2.45 字元,第一行:  1.11 字元 + 行距:  固定行高 12 pt"/>
    <w:basedOn w:val="a"/>
    <w:rsid w:val="00A574FC"/>
    <w:pPr>
      <w:spacing w:before="120" w:line="480" w:lineRule="exact"/>
      <w:ind w:rightChars="-7" w:right="-17"/>
      <w:jc w:val="both"/>
    </w:pPr>
    <w:rPr>
      <w:rFonts w:hAnsi="標楷體"/>
      <w:sz w:val="20"/>
    </w:rPr>
  </w:style>
  <w:style w:type="paragraph" w:customStyle="1" w:styleId="11">
    <w:name w:val="1.內文"/>
    <w:basedOn w:val="a"/>
    <w:rsid w:val="00A574FC"/>
    <w:pPr>
      <w:spacing w:before="120" w:line="480" w:lineRule="exact"/>
      <w:ind w:leftChars="495" w:left="1188" w:rightChars="-7" w:right="-17" w:firstLineChars="209" w:firstLine="585"/>
      <w:jc w:val="both"/>
    </w:pPr>
    <w:rPr>
      <w:sz w:val="28"/>
      <w:szCs w:val="28"/>
    </w:rPr>
  </w:style>
  <w:style w:type="paragraph" w:customStyle="1" w:styleId="af5">
    <w:name w:val="(一)內文"/>
    <w:basedOn w:val="a"/>
    <w:link w:val="12"/>
    <w:rsid w:val="00A574FC"/>
    <w:pPr>
      <w:autoSpaceDE w:val="0"/>
      <w:autoSpaceDN w:val="0"/>
      <w:adjustRightInd w:val="0"/>
      <w:spacing w:before="120" w:line="480" w:lineRule="exact"/>
      <w:ind w:left="964" w:firstLine="488"/>
      <w:jc w:val="both"/>
    </w:pPr>
    <w:rPr>
      <w:rFonts w:hAnsi="標楷體"/>
      <w:color w:val="000000"/>
      <w:sz w:val="28"/>
      <w:szCs w:val="28"/>
    </w:rPr>
  </w:style>
  <w:style w:type="character" w:customStyle="1" w:styleId="12">
    <w:name w:val="(一)內文 字元1"/>
    <w:link w:val="af5"/>
    <w:locked/>
    <w:rsid w:val="00A574FC"/>
    <w:rPr>
      <w:rFonts w:eastAsia="標楷體" w:hAnsi="標楷體"/>
      <w:color w:val="000000"/>
      <w:kern w:val="2"/>
      <w:sz w:val="28"/>
      <w:szCs w:val="28"/>
      <w:lang w:val="en-US" w:eastAsia="zh-TW" w:bidi="ar-SA"/>
    </w:rPr>
  </w:style>
  <w:style w:type="paragraph" w:customStyle="1" w:styleId="af6">
    <w:name w:val="a"/>
    <w:basedOn w:val="a"/>
    <w:rsid w:val="00A574FC"/>
    <w:pPr>
      <w:widowControl/>
      <w:spacing w:before="100" w:beforeAutospacing="1" w:after="100" w:afterAutospacing="1"/>
    </w:pPr>
    <w:rPr>
      <w:rFonts w:ascii="新細明體" w:eastAsia="新細明體" w:hAnsi="新細明體" w:cs="新細明體"/>
      <w:kern w:val="0"/>
      <w:szCs w:val="24"/>
    </w:rPr>
  </w:style>
  <w:style w:type="paragraph" w:customStyle="1" w:styleId="af7">
    <w:name w:val="一、內容"/>
    <w:basedOn w:val="a"/>
    <w:rsid w:val="00683B5E"/>
    <w:pPr>
      <w:spacing w:after="120" w:line="480" w:lineRule="exact"/>
      <w:ind w:left="113" w:firstLine="482"/>
      <w:jc w:val="both"/>
    </w:pPr>
    <w:rPr>
      <w:rFonts w:eastAsia="華康儷楷書"/>
    </w:rPr>
  </w:style>
  <w:style w:type="paragraph" w:customStyle="1" w:styleId="af8">
    <w:name w:val="圖表、"/>
    <w:basedOn w:val="a"/>
    <w:next w:val="a"/>
    <w:link w:val="af9"/>
    <w:qFormat/>
    <w:rsid w:val="00683B5E"/>
    <w:pPr>
      <w:snapToGrid w:val="0"/>
      <w:spacing w:before="120" w:after="120" w:line="480" w:lineRule="exact"/>
      <w:jc w:val="center"/>
    </w:pPr>
    <w:rPr>
      <w:rFonts w:eastAsia="華康儷楷書"/>
    </w:rPr>
  </w:style>
  <w:style w:type="character" w:customStyle="1" w:styleId="af9">
    <w:name w:val="圖表、 字元"/>
    <w:link w:val="af8"/>
    <w:rsid w:val="00683B5E"/>
    <w:rPr>
      <w:rFonts w:eastAsia="華康儷楷書"/>
      <w:kern w:val="2"/>
      <w:sz w:val="24"/>
    </w:rPr>
  </w:style>
  <w:style w:type="character" w:styleId="afa">
    <w:name w:val="Hyperlink"/>
    <w:uiPriority w:val="99"/>
    <w:unhideWhenUsed/>
    <w:rsid w:val="0021313A"/>
    <w:rPr>
      <w:color w:val="0000FF"/>
      <w:u w:val="single"/>
    </w:rPr>
  </w:style>
  <w:style w:type="character" w:styleId="afb">
    <w:name w:val="FollowedHyperlink"/>
    <w:uiPriority w:val="99"/>
    <w:unhideWhenUsed/>
    <w:rsid w:val="0021313A"/>
    <w:rPr>
      <w:color w:val="800080"/>
      <w:u w:val="single"/>
    </w:rPr>
  </w:style>
  <w:style w:type="table" w:styleId="afc">
    <w:name w:val="Table Grid"/>
    <w:basedOn w:val="a1"/>
    <w:rsid w:val="005B4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Date"/>
    <w:basedOn w:val="a"/>
    <w:next w:val="a"/>
    <w:link w:val="afe"/>
    <w:rsid w:val="00543012"/>
    <w:pPr>
      <w:jc w:val="right"/>
    </w:pPr>
  </w:style>
  <w:style w:type="character" w:customStyle="1" w:styleId="afe">
    <w:name w:val="日期 字元"/>
    <w:link w:val="afd"/>
    <w:rsid w:val="00543012"/>
    <w:rPr>
      <w:rFonts w:eastAsia="標楷體"/>
      <w:kern w:val="2"/>
      <w:sz w:val="24"/>
    </w:rPr>
  </w:style>
  <w:style w:type="paragraph" w:styleId="aff">
    <w:name w:val="List Paragraph"/>
    <w:basedOn w:val="a"/>
    <w:uiPriority w:val="34"/>
    <w:qFormat/>
    <w:rsid w:val="00526DC1"/>
    <w:pPr>
      <w:ind w:leftChars="200" w:left="480"/>
    </w:pPr>
    <w:rPr>
      <w:rFonts w:eastAsia="新細明體"/>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75435">
      <w:bodyDiv w:val="1"/>
      <w:marLeft w:val="0"/>
      <w:marRight w:val="0"/>
      <w:marTop w:val="0"/>
      <w:marBottom w:val="0"/>
      <w:divBdr>
        <w:top w:val="none" w:sz="0" w:space="0" w:color="auto"/>
        <w:left w:val="none" w:sz="0" w:space="0" w:color="auto"/>
        <w:bottom w:val="none" w:sz="0" w:space="0" w:color="auto"/>
        <w:right w:val="none" w:sz="0" w:space="0" w:color="auto"/>
      </w:divBdr>
    </w:div>
    <w:div w:id="352728351">
      <w:bodyDiv w:val="1"/>
      <w:marLeft w:val="0"/>
      <w:marRight w:val="0"/>
      <w:marTop w:val="0"/>
      <w:marBottom w:val="0"/>
      <w:divBdr>
        <w:top w:val="none" w:sz="0" w:space="0" w:color="auto"/>
        <w:left w:val="none" w:sz="0" w:space="0" w:color="auto"/>
        <w:bottom w:val="none" w:sz="0" w:space="0" w:color="auto"/>
        <w:right w:val="none" w:sz="0" w:space="0" w:color="auto"/>
      </w:divBdr>
    </w:div>
    <w:div w:id="649485543">
      <w:bodyDiv w:val="1"/>
      <w:marLeft w:val="0"/>
      <w:marRight w:val="0"/>
      <w:marTop w:val="0"/>
      <w:marBottom w:val="0"/>
      <w:divBdr>
        <w:top w:val="none" w:sz="0" w:space="0" w:color="auto"/>
        <w:left w:val="none" w:sz="0" w:space="0" w:color="auto"/>
        <w:bottom w:val="none" w:sz="0" w:space="0" w:color="auto"/>
        <w:right w:val="none" w:sz="0" w:space="0" w:color="auto"/>
      </w:divBdr>
      <w:divsChild>
        <w:div w:id="651104451">
          <w:marLeft w:val="547"/>
          <w:marRight w:val="0"/>
          <w:marTop w:val="96"/>
          <w:marBottom w:val="0"/>
          <w:divBdr>
            <w:top w:val="none" w:sz="0" w:space="0" w:color="auto"/>
            <w:left w:val="none" w:sz="0" w:space="0" w:color="auto"/>
            <w:bottom w:val="none" w:sz="0" w:space="0" w:color="auto"/>
            <w:right w:val="none" w:sz="0" w:space="0" w:color="auto"/>
          </w:divBdr>
        </w:div>
      </w:divsChild>
    </w:div>
    <w:div w:id="855923321">
      <w:bodyDiv w:val="1"/>
      <w:marLeft w:val="0"/>
      <w:marRight w:val="0"/>
      <w:marTop w:val="0"/>
      <w:marBottom w:val="0"/>
      <w:divBdr>
        <w:top w:val="none" w:sz="0" w:space="0" w:color="auto"/>
        <w:left w:val="none" w:sz="0" w:space="0" w:color="auto"/>
        <w:bottom w:val="none" w:sz="0" w:space="0" w:color="auto"/>
        <w:right w:val="none" w:sz="0" w:space="0" w:color="auto"/>
      </w:divBdr>
    </w:div>
    <w:div w:id="1047485026">
      <w:bodyDiv w:val="1"/>
      <w:marLeft w:val="0"/>
      <w:marRight w:val="0"/>
      <w:marTop w:val="0"/>
      <w:marBottom w:val="0"/>
      <w:divBdr>
        <w:top w:val="none" w:sz="0" w:space="0" w:color="auto"/>
        <w:left w:val="none" w:sz="0" w:space="0" w:color="auto"/>
        <w:bottom w:val="none" w:sz="0" w:space="0" w:color="auto"/>
        <w:right w:val="none" w:sz="0" w:space="0" w:color="auto"/>
      </w:divBdr>
    </w:div>
    <w:div w:id="1105615342">
      <w:bodyDiv w:val="1"/>
      <w:marLeft w:val="0"/>
      <w:marRight w:val="0"/>
      <w:marTop w:val="0"/>
      <w:marBottom w:val="0"/>
      <w:divBdr>
        <w:top w:val="none" w:sz="0" w:space="0" w:color="auto"/>
        <w:left w:val="none" w:sz="0" w:space="0" w:color="auto"/>
        <w:bottom w:val="none" w:sz="0" w:space="0" w:color="auto"/>
        <w:right w:val="none" w:sz="0" w:space="0" w:color="auto"/>
      </w:divBdr>
    </w:div>
    <w:div w:id="1121454865">
      <w:bodyDiv w:val="1"/>
      <w:marLeft w:val="0"/>
      <w:marRight w:val="0"/>
      <w:marTop w:val="0"/>
      <w:marBottom w:val="0"/>
      <w:divBdr>
        <w:top w:val="none" w:sz="0" w:space="0" w:color="auto"/>
        <w:left w:val="none" w:sz="0" w:space="0" w:color="auto"/>
        <w:bottom w:val="none" w:sz="0" w:space="0" w:color="auto"/>
        <w:right w:val="none" w:sz="0" w:space="0" w:color="auto"/>
      </w:divBdr>
    </w:div>
    <w:div w:id="1488588999">
      <w:bodyDiv w:val="1"/>
      <w:marLeft w:val="0"/>
      <w:marRight w:val="0"/>
      <w:marTop w:val="0"/>
      <w:marBottom w:val="0"/>
      <w:divBdr>
        <w:top w:val="none" w:sz="0" w:space="0" w:color="auto"/>
        <w:left w:val="none" w:sz="0" w:space="0" w:color="auto"/>
        <w:bottom w:val="none" w:sz="0" w:space="0" w:color="auto"/>
        <w:right w:val="none" w:sz="0" w:space="0" w:color="auto"/>
      </w:divBdr>
    </w:div>
    <w:div w:id="2105951436">
      <w:bodyDiv w:val="1"/>
      <w:marLeft w:val="0"/>
      <w:marRight w:val="0"/>
      <w:marTop w:val="0"/>
      <w:marBottom w:val="0"/>
      <w:divBdr>
        <w:top w:val="none" w:sz="0" w:space="0" w:color="auto"/>
        <w:left w:val="none" w:sz="0" w:space="0" w:color="auto"/>
        <w:bottom w:val="none" w:sz="0" w:space="0" w:color="auto"/>
        <w:right w:val="none" w:sz="0" w:space="0" w:color="auto"/>
      </w:divBdr>
    </w:div>
    <w:div w:id="2142114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D7767-E404-463F-8BE1-7BBB00ADB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652</Words>
  <Characters>3719</Characters>
  <Application>Microsoft Office Word</Application>
  <DocSecurity>0</DocSecurity>
  <Lines>30</Lines>
  <Paragraphs>8</Paragraphs>
  <ScaleCrop>false</ScaleCrop>
  <Company>ftis</Company>
  <LinksUpToDate>false</LinksUpToDate>
  <CharactersWithSpaces>4363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序號10「老梅溪水區及水體分類」公告草案</dc:title>
  <dc:creator>ago0134</dc:creator>
  <cp:lastModifiedBy>陳宣妤</cp:lastModifiedBy>
  <cp:revision>7</cp:revision>
  <cp:lastPrinted>2016-06-15T01:00:00Z</cp:lastPrinted>
  <dcterms:created xsi:type="dcterms:W3CDTF">2016-06-17T05:20:00Z</dcterms:created>
  <dcterms:modified xsi:type="dcterms:W3CDTF">2016-06-29T08:22:00Z</dcterms:modified>
</cp:coreProperties>
</file>