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598" w:rsidRPr="00DB37AA" w:rsidRDefault="00723598" w:rsidP="00A738BB">
      <w:pPr>
        <w:ind w:left="2"/>
        <w:rPr>
          <w:rFonts w:ascii="標楷體" w:eastAsia="標楷體" w:hAnsi="標楷體"/>
          <w:b/>
          <w:bCs/>
          <w:sz w:val="36"/>
          <w:szCs w:val="36"/>
        </w:rPr>
      </w:pPr>
      <w:r w:rsidRPr="00C02C9E">
        <w:rPr>
          <w:rFonts w:ascii="標楷體" w:eastAsia="標楷體" w:hAnsi="標楷體" w:hint="eastAsia"/>
          <w:b/>
          <w:bCs/>
          <w:sz w:val="40"/>
          <w:szCs w:val="40"/>
        </w:rPr>
        <w:t>臺中市公有零售市場攤鋪位轉讓管理辦法修正草案總說明</w:t>
      </w:r>
    </w:p>
    <w:p w:rsidR="00236877" w:rsidRDefault="00723598" w:rsidP="00BE194B">
      <w:pPr>
        <w:spacing w:line="460" w:lineRule="exact"/>
        <w:ind w:firstLineChars="202" w:firstLine="566"/>
        <w:rPr>
          <w:rFonts w:ascii="標楷體" w:eastAsia="標楷體" w:hAnsi="標楷體" w:cs="Arial"/>
          <w:color w:val="0000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Arial" w:hint="eastAsia"/>
          <w:color w:val="000000"/>
          <w:sz w:val="28"/>
          <w:szCs w:val="28"/>
        </w:rPr>
        <w:t>臺中市政府</w:t>
      </w:r>
      <w:r w:rsidR="00236877">
        <w:rPr>
          <w:rFonts w:ascii="標楷體" w:eastAsia="標楷體" w:hAnsi="標楷體" w:cs="Arial" w:hint="eastAsia"/>
          <w:color w:val="000000"/>
          <w:sz w:val="28"/>
          <w:szCs w:val="28"/>
        </w:rPr>
        <w:t>於</w:t>
      </w:r>
      <w:r w:rsidR="007B224A">
        <w:rPr>
          <w:rFonts w:ascii="標楷體" w:eastAsia="標楷體" w:hAnsi="標楷體" w:cs="Arial" w:hint="eastAsia"/>
          <w:color w:val="000000"/>
          <w:sz w:val="28"/>
          <w:szCs w:val="28"/>
        </w:rPr>
        <w:t>一百</w:t>
      </w:r>
      <w:r w:rsidR="00236877">
        <w:rPr>
          <w:rFonts w:ascii="標楷體" w:eastAsia="標楷體" w:hAnsi="標楷體" w:cs="Arial" w:hint="eastAsia"/>
          <w:color w:val="000000"/>
          <w:sz w:val="28"/>
          <w:szCs w:val="28"/>
        </w:rPr>
        <w:t>年</w:t>
      </w:r>
      <w:r w:rsidR="006216D9">
        <w:rPr>
          <w:rFonts w:ascii="標楷體" w:eastAsia="標楷體" w:hAnsi="標楷體" w:cs="Arial" w:hint="eastAsia"/>
          <w:color w:val="000000"/>
          <w:sz w:val="28"/>
          <w:szCs w:val="28"/>
        </w:rPr>
        <w:t>九</w:t>
      </w:r>
      <w:r w:rsidR="00236877">
        <w:rPr>
          <w:rFonts w:ascii="標楷體" w:eastAsia="標楷體" w:hAnsi="標楷體" w:cs="Arial" w:hint="eastAsia"/>
          <w:color w:val="000000"/>
          <w:sz w:val="28"/>
          <w:szCs w:val="28"/>
        </w:rPr>
        <w:t>月</w:t>
      </w:r>
      <w:r w:rsidR="006216D9">
        <w:rPr>
          <w:rFonts w:ascii="標楷體" w:eastAsia="標楷體" w:hAnsi="標楷體" w:cs="Arial" w:hint="eastAsia"/>
          <w:color w:val="000000"/>
          <w:sz w:val="28"/>
          <w:szCs w:val="28"/>
        </w:rPr>
        <w:t>八</w:t>
      </w:r>
      <w:r w:rsidR="00236877">
        <w:rPr>
          <w:rFonts w:ascii="標楷體" w:eastAsia="標楷體" w:hAnsi="標楷體" w:cs="Arial" w:hint="eastAsia"/>
          <w:color w:val="000000"/>
          <w:sz w:val="28"/>
          <w:szCs w:val="28"/>
        </w:rPr>
        <w:t>日依零售市場管理條例第</w:t>
      </w:r>
      <w:r w:rsidR="006216D9">
        <w:rPr>
          <w:rFonts w:ascii="標楷體" w:eastAsia="標楷體" w:hAnsi="標楷體" w:cs="Arial" w:hint="eastAsia"/>
          <w:color w:val="000000"/>
          <w:sz w:val="28"/>
          <w:szCs w:val="28"/>
        </w:rPr>
        <w:t>十</w:t>
      </w:r>
      <w:r w:rsidR="00236877">
        <w:rPr>
          <w:rFonts w:ascii="標楷體" w:eastAsia="標楷體" w:hAnsi="標楷體" w:cs="Arial" w:hint="eastAsia"/>
          <w:color w:val="000000"/>
          <w:sz w:val="28"/>
          <w:szCs w:val="28"/>
        </w:rPr>
        <w:t>條第</w:t>
      </w:r>
      <w:r w:rsidR="006216D9">
        <w:rPr>
          <w:rFonts w:ascii="標楷體" w:eastAsia="標楷體" w:hAnsi="標楷體" w:cs="Arial" w:hint="eastAsia"/>
          <w:color w:val="000000"/>
          <w:sz w:val="28"/>
          <w:szCs w:val="28"/>
        </w:rPr>
        <w:t>五</w:t>
      </w:r>
      <w:r w:rsidR="00236877">
        <w:rPr>
          <w:rFonts w:ascii="標楷體" w:eastAsia="標楷體" w:hAnsi="標楷體" w:cs="Arial" w:hint="eastAsia"/>
          <w:color w:val="000000"/>
          <w:sz w:val="28"/>
          <w:szCs w:val="28"/>
        </w:rPr>
        <w:t>項訂定臺中市公有零售市場攤鋪位轉讓辦法，據以辦理公有市場攤鋪位轉讓相關事項，</w:t>
      </w:r>
      <w:r w:rsidR="0026192E">
        <w:rPr>
          <w:rFonts w:ascii="標楷體" w:eastAsia="標楷體" w:hAnsi="標楷體" w:cs="Arial" w:hint="eastAsia"/>
          <w:color w:val="000000"/>
          <w:sz w:val="28"/>
          <w:szCs w:val="28"/>
        </w:rPr>
        <w:t>施行至今，為利推動市場相關業務，帶動地區經濟發展，並使業務執行更明確，爰修正相關條文，以利相關政策推行，修正要點</w:t>
      </w:r>
      <w:r w:rsidR="006216D9">
        <w:rPr>
          <w:rFonts w:ascii="標楷體" w:eastAsia="標楷體" w:hAnsi="標楷體" w:cs="Arial" w:hint="eastAsia"/>
          <w:color w:val="000000"/>
          <w:sz w:val="28"/>
          <w:szCs w:val="28"/>
        </w:rPr>
        <w:t>如</w:t>
      </w:r>
      <w:r w:rsidR="0026192E">
        <w:rPr>
          <w:rFonts w:ascii="標楷體" w:eastAsia="標楷體" w:hAnsi="標楷體" w:cs="Arial" w:hint="eastAsia"/>
          <w:color w:val="000000"/>
          <w:sz w:val="28"/>
          <w:szCs w:val="28"/>
        </w:rPr>
        <w:t>下：</w:t>
      </w:r>
    </w:p>
    <w:p w:rsidR="0025620F" w:rsidRPr="0025620F" w:rsidRDefault="0025620F" w:rsidP="00E46BFB">
      <w:pPr>
        <w:pStyle w:val="a7"/>
        <w:numPr>
          <w:ilvl w:val="0"/>
          <w:numId w:val="1"/>
        </w:numPr>
        <w:spacing w:line="460" w:lineRule="exact"/>
        <w:ind w:leftChars="0" w:left="644" w:hanging="588"/>
        <w:rPr>
          <w:rFonts w:ascii="標楷體" w:eastAsia="標楷體" w:hAnsi="標楷體" w:cs="Arial"/>
          <w:color w:val="000000"/>
          <w:sz w:val="28"/>
          <w:szCs w:val="28"/>
        </w:rPr>
      </w:pPr>
      <w:r w:rsidRPr="0025620F">
        <w:rPr>
          <w:rFonts w:ascii="標楷體" w:eastAsia="標楷體" w:hAnsi="標楷體" w:cs="Arial" w:hint="eastAsia"/>
          <w:color w:val="000000"/>
          <w:sz w:val="28"/>
          <w:szCs w:val="28"/>
        </w:rPr>
        <w:t>依經濟部九六、一二、一四經商字第０九六００六六一四九０號函釋，市場攤(鋪）位與攤商為使用關係而非租賃關係，所定義之名稱為「使用人」、「使用費」，爰刪除條文「租賃契約」、「租金」、「承租」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等用詞</w:t>
      </w:r>
      <w:r w:rsidRPr="0025620F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（修正條文第三條、第四條、第五條、第六條）</w:t>
      </w:r>
    </w:p>
    <w:p w:rsidR="0026192E" w:rsidRDefault="008A7817" w:rsidP="008A7817">
      <w:pPr>
        <w:pStyle w:val="a7"/>
        <w:numPr>
          <w:ilvl w:val="0"/>
          <w:numId w:val="1"/>
        </w:numPr>
        <w:spacing w:line="460" w:lineRule="exact"/>
        <w:ind w:leftChars="0" w:left="644" w:hanging="588"/>
        <w:rPr>
          <w:rFonts w:ascii="標楷體" w:eastAsia="標楷體" w:hAnsi="標楷體" w:cs="Arial"/>
          <w:color w:val="000000"/>
          <w:sz w:val="28"/>
          <w:szCs w:val="28"/>
        </w:rPr>
      </w:pPr>
      <w:r w:rsidRPr="008A7817">
        <w:rPr>
          <w:rFonts w:ascii="標楷體" w:eastAsia="標楷體" w:hAnsi="標楷體" w:cs="Arial" w:hint="eastAsia"/>
          <w:color w:val="000000"/>
          <w:sz w:val="28"/>
          <w:szCs w:val="28"/>
        </w:rPr>
        <w:t>為整體規劃市場經營型態(如觀光市場)或發展多元營業項目等政策，爰增訂</w:t>
      </w:r>
      <w:r w:rsidR="00435451">
        <w:rPr>
          <w:rFonts w:ascii="標楷體" w:eastAsia="標楷體" w:hAnsi="標楷體" w:cs="Arial" w:hint="eastAsia"/>
          <w:color w:val="000000"/>
          <w:sz w:val="28"/>
          <w:szCs w:val="28"/>
        </w:rPr>
        <w:t>經發局</w:t>
      </w:r>
      <w:r w:rsidRPr="008A7817">
        <w:rPr>
          <w:rFonts w:ascii="標楷體" w:eastAsia="標楷體" w:hAnsi="標楷體" w:cs="Arial" w:hint="eastAsia"/>
          <w:color w:val="000000"/>
          <w:sz w:val="28"/>
          <w:szCs w:val="28"/>
        </w:rPr>
        <w:t>得限制攤</w:t>
      </w:r>
      <w:r w:rsidR="00C97DAC">
        <w:rPr>
          <w:rFonts w:ascii="標楷體" w:eastAsia="標楷體" w:hAnsi="標楷體" w:cs="Arial" w:hint="eastAsia"/>
          <w:color w:val="000000"/>
          <w:sz w:val="28"/>
          <w:szCs w:val="28"/>
        </w:rPr>
        <w:t>（</w:t>
      </w:r>
      <w:r w:rsidRPr="008A7817">
        <w:rPr>
          <w:rFonts w:ascii="標楷體" w:eastAsia="標楷體" w:hAnsi="標楷體" w:cs="Arial" w:hint="eastAsia"/>
          <w:color w:val="000000"/>
          <w:sz w:val="28"/>
          <w:szCs w:val="28"/>
        </w:rPr>
        <w:t>鋪</w:t>
      </w:r>
      <w:r w:rsidR="00C97DAC">
        <w:rPr>
          <w:rFonts w:ascii="標楷體" w:eastAsia="標楷體" w:hAnsi="標楷體" w:cs="Arial" w:hint="eastAsia"/>
          <w:color w:val="000000"/>
          <w:sz w:val="28"/>
          <w:szCs w:val="28"/>
        </w:rPr>
        <w:t>）</w:t>
      </w:r>
      <w:r w:rsidRPr="008A7817">
        <w:rPr>
          <w:rFonts w:ascii="標楷體" w:eastAsia="標楷體" w:hAnsi="標楷體" w:cs="Arial" w:hint="eastAsia"/>
          <w:color w:val="000000"/>
          <w:sz w:val="28"/>
          <w:szCs w:val="28"/>
        </w:rPr>
        <w:t>位受讓人資格規定，以利推動相關政策</w:t>
      </w:r>
      <w:r w:rsidR="0025620F" w:rsidRPr="008A7817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(修正條文第七條)</w:t>
      </w:r>
      <w:r w:rsidR="0025620F">
        <w:rPr>
          <w:rFonts w:ascii="標楷體" w:eastAsia="標楷體" w:hAnsi="標楷體" w:cs="Arial"/>
          <w:color w:val="000000"/>
          <w:sz w:val="28"/>
          <w:szCs w:val="28"/>
        </w:rPr>
        <w:t xml:space="preserve"> </w:t>
      </w:r>
    </w:p>
    <w:p w:rsidR="008A7817" w:rsidRPr="008A7817" w:rsidRDefault="00ED0BFF" w:rsidP="00037DE7">
      <w:pPr>
        <w:pStyle w:val="a7"/>
        <w:numPr>
          <w:ilvl w:val="0"/>
          <w:numId w:val="1"/>
        </w:numPr>
        <w:spacing w:line="460" w:lineRule="exact"/>
        <w:ind w:leftChars="0" w:left="644" w:hanging="588"/>
        <w:rPr>
          <w:rFonts w:ascii="標楷體" w:eastAsia="標楷體" w:hAnsi="標楷體" w:cs="Arial"/>
          <w:color w:val="000000"/>
          <w:sz w:val="28"/>
          <w:szCs w:val="28"/>
        </w:rPr>
      </w:pPr>
      <w:r w:rsidRPr="00ED0BFF">
        <w:rPr>
          <w:rFonts w:ascii="標楷體" w:eastAsia="標楷體" w:hAnsi="標楷體" w:cs="Arial" w:hint="eastAsia"/>
          <w:color w:val="000000"/>
          <w:sz w:val="28"/>
          <w:szCs w:val="28"/>
        </w:rPr>
        <w:t>考量市場經營規劃及原設置市場之目的，爰增訂市場攤(鋪)位轉讓相關限制</w:t>
      </w:r>
      <w:r w:rsidR="0025620F" w:rsidRPr="00ED0BFF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  <w:r w:rsidRPr="00ED0BFF">
        <w:rPr>
          <w:rFonts w:ascii="標楷體" w:eastAsia="標楷體" w:hAnsi="標楷體" w:cs="Arial" w:hint="eastAsia"/>
          <w:color w:val="000000"/>
          <w:sz w:val="28"/>
          <w:szCs w:val="28"/>
        </w:rPr>
        <w:t>(修正條文第八條、第九條)</w:t>
      </w:r>
    </w:p>
    <w:sectPr w:rsidR="008A7817" w:rsidRPr="008A7817" w:rsidSect="00DB37A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952" w:rsidRDefault="00BA2952" w:rsidP="00236877">
      <w:r>
        <w:separator/>
      </w:r>
    </w:p>
  </w:endnote>
  <w:endnote w:type="continuationSeparator" w:id="0">
    <w:p w:rsidR="00BA2952" w:rsidRDefault="00BA2952" w:rsidP="00236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952" w:rsidRDefault="00BA2952" w:rsidP="00236877">
      <w:r>
        <w:separator/>
      </w:r>
    </w:p>
  </w:footnote>
  <w:footnote w:type="continuationSeparator" w:id="0">
    <w:p w:rsidR="00BA2952" w:rsidRDefault="00BA2952" w:rsidP="00236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8446C"/>
    <w:multiLevelType w:val="hybridMultilevel"/>
    <w:tmpl w:val="372885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598"/>
    <w:rsid w:val="00117AE4"/>
    <w:rsid w:val="00236877"/>
    <w:rsid w:val="0025620F"/>
    <w:rsid w:val="0026192E"/>
    <w:rsid w:val="00287883"/>
    <w:rsid w:val="002A36B4"/>
    <w:rsid w:val="00413BAB"/>
    <w:rsid w:val="00435451"/>
    <w:rsid w:val="00583487"/>
    <w:rsid w:val="0061032D"/>
    <w:rsid w:val="006216D9"/>
    <w:rsid w:val="006970D7"/>
    <w:rsid w:val="00723598"/>
    <w:rsid w:val="007B224A"/>
    <w:rsid w:val="007D0384"/>
    <w:rsid w:val="007E1660"/>
    <w:rsid w:val="008A7817"/>
    <w:rsid w:val="00A738BB"/>
    <w:rsid w:val="00BA2952"/>
    <w:rsid w:val="00BD5CA2"/>
    <w:rsid w:val="00BE1536"/>
    <w:rsid w:val="00BE194B"/>
    <w:rsid w:val="00C02C9E"/>
    <w:rsid w:val="00C47D06"/>
    <w:rsid w:val="00C97DAC"/>
    <w:rsid w:val="00D45FE4"/>
    <w:rsid w:val="00DB37AA"/>
    <w:rsid w:val="00ED0BFF"/>
    <w:rsid w:val="00EE7C1F"/>
    <w:rsid w:val="00F2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505994-7866-4135-A18D-A9D855A8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59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687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6877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26192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17BDB-1249-4CA1-BBFC-A4B7387D7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魏欣怡</dc:creator>
  <cp:keywords/>
  <dc:description/>
  <cp:lastModifiedBy>魏欣怡</cp:lastModifiedBy>
  <cp:revision>2</cp:revision>
  <dcterms:created xsi:type="dcterms:W3CDTF">2016-06-28T06:49:00Z</dcterms:created>
  <dcterms:modified xsi:type="dcterms:W3CDTF">2016-06-28T06:49:00Z</dcterms:modified>
</cp:coreProperties>
</file>