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DB9" w:rsidRDefault="00B23526">
      <w:pPr>
        <w:spacing w:after="180" w:line="240" w:lineRule="atLeast"/>
      </w:pPr>
      <w:bookmarkStart w:id="0" w:name="_GoBack"/>
      <w:bookmarkEnd w:id="0"/>
      <w:r>
        <w:rPr>
          <w:rFonts w:ascii="標楷體" w:eastAsia="標楷體" w:hAnsi="標楷體"/>
          <w:b/>
          <w:sz w:val="40"/>
          <w:szCs w:val="40"/>
        </w:rPr>
        <w:t>臺中市政府教育局特殊教育相關專業人員服務暨管理計畫</w:t>
      </w:r>
    </w:p>
    <w:p w:rsidR="003E1DB9" w:rsidRDefault="00B23526">
      <w:pPr>
        <w:autoSpaceDE w:val="0"/>
        <w:ind w:left="696"/>
        <w:jc w:val="right"/>
      </w:pPr>
      <w:r>
        <w:rPr>
          <w:rFonts w:ascii="標楷體" w:eastAsia="標楷體" w:hAnsi="標楷體"/>
          <w:szCs w:val="24"/>
        </w:rPr>
        <w:t>中華民國</w:t>
      </w:r>
      <w:r>
        <w:rPr>
          <w:rFonts w:ascii="標楷體" w:eastAsia="標楷體" w:hAnsi="標楷體"/>
          <w:szCs w:val="24"/>
        </w:rPr>
        <w:t>105</w:t>
      </w:r>
      <w:r>
        <w:rPr>
          <w:rFonts w:ascii="標楷體" w:eastAsia="標楷體" w:hAnsi="標楷體"/>
          <w:szCs w:val="24"/>
        </w:rPr>
        <w:t>年</w:t>
      </w:r>
      <w:r>
        <w:rPr>
          <w:rFonts w:ascii="標楷體" w:eastAsia="標楷體" w:hAnsi="標楷體"/>
          <w:szCs w:val="24"/>
        </w:rPr>
        <w:t>6</w:t>
      </w:r>
      <w:r>
        <w:rPr>
          <w:rFonts w:ascii="標楷體" w:eastAsia="標楷體" w:hAnsi="標楷體"/>
          <w:szCs w:val="24"/>
        </w:rPr>
        <w:t>月</w:t>
      </w:r>
      <w:r>
        <w:rPr>
          <w:rFonts w:ascii="標楷體" w:eastAsia="標楷體" w:hAnsi="標楷體"/>
          <w:szCs w:val="24"/>
        </w:rPr>
        <w:t>22</w:t>
      </w:r>
      <w:r>
        <w:rPr>
          <w:rFonts w:ascii="標楷體" w:eastAsia="標楷體" w:hAnsi="標楷體"/>
          <w:szCs w:val="24"/>
        </w:rPr>
        <w:t>日中市教特字第</w:t>
      </w:r>
      <w:r>
        <w:rPr>
          <w:rFonts w:ascii="標楷體" w:eastAsia="標楷體" w:hAnsi="標楷體"/>
          <w:szCs w:val="24"/>
        </w:rPr>
        <w:t>1050047626</w:t>
      </w:r>
      <w:r>
        <w:rPr>
          <w:rFonts w:ascii="標楷體" w:eastAsia="標楷體" w:hAnsi="標楷體"/>
          <w:szCs w:val="24"/>
        </w:rPr>
        <w:t>號函下達</w:t>
      </w:r>
    </w:p>
    <w:p w:rsidR="003E1DB9" w:rsidRDefault="00B23526">
      <w:pPr>
        <w:spacing w:line="460" w:lineRule="exact"/>
        <w:ind w:left="560" w:hanging="560"/>
        <w:jc w:val="both"/>
      </w:pPr>
      <w:r>
        <w:rPr>
          <w:rFonts w:ascii="標楷體" w:eastAsia="標楷體" w:hAnsi="標楷體" w:cs="標楷體"/>
          <w:sz w:val="28"/>
          <w:szCs w:val="28"/>
        </w:rPr>
        <w:t>一、臺中市政府教育局（以下簡稱教育局）為有效管理特殊教育相關專業人員</w:t>
      </w:r>
      <w:r>
        <w:rPr>
          <w:rFonts w:ascii="標楷體" w:eastAsia="標楷體" w:hAnsi="標楷體" w:cs="標楷體"/>
          <w:sz w:val="28"/>
          <w:szCs w:val="28"/>
        </w:rPr>
        <w:t>(</w:t>
      </w:r>
      <w:r>
        <w:rPr>
          <w:rFonts w:ascii="標楷體" w:eastAsia="標楷體" w:hAnsi="標楷體" w:cs="標楷體"/>
          <w:sz w:val="28"/>
          <w:szCs w:val="28"/>
        </w:rPr>
        <w:t>以下簡稱專業人員</w:t>
      </w:r>
      <w:r>
        <w:rPr>
          <w:rFonts w:ascii="標楷體" w:eastAsia="標楷體" w:hAnsi="標楷體" w:cs="標楷體"/>
          <w:sz w:val="28"/>
          <w:szCs w:val="28"/>
        </w:rPr>
        <w:t>)</w:t>
      </w:r>
      <w:r>
        <w:rPr>
          <w:rFonts w:ascii="標楷體" w:eastAsia="標楷體" w:hAnsi="標楷體" w:cs="標楷體"/>
          <w:sz w:val="28"/>
          <w:szCs w:val="28"/>
        </w:rPr>
        <w:t>之服務品質，落實督導功能，以提升本市特殊教育實施之成效，並提供學生相關支持服務，特訂定本計畫。</w:t>
      </w:r>
    </w:p>
    <w:p w:rsidR="003E1DB9" w:rsidRDefault="00B23526">
      <w:pPr>
        <w:spacing w:line="460" w:lineRule="exact"/>
        <w:ind w:left="560" w:hanging="560"/>
        <w:jc w:val="both"/>
      </w:pPr>
      <w:r>
        <w:rPr>
          <w:rFonts w:ascii="標楷體" w:eastAsia="標楷體" w:hAnsi="標楷體" w:cs="標楷體"/>
          <w:sz w:val="28"/>
          <w:szCs w:val="28"/>
        </w:rPr>
        <w:t>二、本計畫</w:t>
      </w:r>
      <w:r>
        <w:rPr>
          <w:rFonts w:ascii="標楷體" w:eastAsia="標楷體" w:hAnsi="標楷體" w:cs="標楷體"/>
          <w:sz w:val="28"/>
          <w:szCs w:val="28"/>
        </w:rPr>
        <w:t>所稱專業人員係指教育局及所屬機關單位依高級中等以下學校特殊教育班班級及專責單位設置與人員進用辦法第五條第一項第三款及特殊教育支援服務與專業團隊設置及實施辦法第四條第三項規定之專業人員。</w:t>
      </w:r>
    </w:p>
    <w:p w:rsidR="003E1DB9" w:rsidRDefault="00B23526">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三、服務項目：</w:t>
      </w:r>
    </w:p>
    <w:p w:rsidR="003E1DB9" w:rsidRDefault="00B23526">
      <w:pPr>
        <w:spacing w:line="460" w:lineRule="exact"/>
        <w:ind w:left="1174" w:hanging="862"/>
        <w:jc w:val="both"/>
      </w:pPr>
      <w:r>
        <w:rPr>
          <w:rFonts w:ascii="標楷體" w:eastAsia="標楷體" w:hAnsi="標楷體" w:cs="標楷體"/>
          <w:sz w:val="28"/>
          <w:szCs w:val="28"/>
        </w:rPr>
        <w:t>（一）評量學生能力發展及其學習、生活、就業環境需求，擬定處置計畫。</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（二）參與學生鑑定、個別化教育計畫之設計、執行、檢討及追蹤。</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（三）依學生個別化教育計畫，提供親師生所需之教育、親職教養、衛生醫療、社會福利、轉銜輔導等相關專業領域服務、家庭支援與諮詢。</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（四）協助教師有關教學、訓練、評量及生活輔導等事宜。</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（五）協助引介個案連結相關資源，提供介入協助。</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（六）提供其他相關專業領域服務。</w:t>
      </w:r>
    </w:p>
    <w:p w:rsidR="003E1DB9" w:rsidRDefault="00B23526">
      <w:pPr>
        <w:spacing w:line="460" w:lineRule="exact"/>
        <w:jc w:val="both"/>
        <w:rPr>
          <w:rFonts w:ascii="標楷體" w:eastAsia="標楷體" w:hAnsi="標楷體" w:cs="標楷體"/>
          <w:sz w:val="28"/>
          <w:szCs w:val="28"/>
        </w:rPr>
      </w:pPr>
      <w:r>
        <w:rPr>
          <w:rFonts w:ascii="標楷體" w:eastAsia="標楷體" w:hAnsi="標楷體" w:cs="標楷體"/>
          <w:sz w:val="28"/>
          <w:szCs w:val="28"/>
        </w:rPr>
        <w:t>四、專業人員應辦理事項：</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（一）應將履歷表、服務證明書及學經歷證件影本交由學校承辦人員報教育局備查。</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（二）進行個案討論、評估，應作成評估結果紀錄，提供學生及其家長、學校教師相關專業諮詢。</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（三）依據前款評估結果，經會議討論，確定學生教育及相關專業服務之重點及目標，並列入個別化教育計畫執行項目。</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（四）學生接受多領域專業人員服務時，應優先採用整合模式運作之。</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（五）提供專業服務前應告知學生或其法定代理人提供服務之目的、</w:t>
      </w:r>
      <w:r>
        <w:rPr>
          <w:rFonts w:ascii="標楷體" w:eastAsia="標楷體" w:hAnsi="標楷體" w:cs="標楷體"/>
          <w:sz w:val="28"/>
          <w:szCs w:val="28"/>
        </w:rPr>
        <w:lastRenderedPageBreak/>
        <w:t>預期成果及配合措施，並徵詢其同意；實施服務時，應主動邀請學生任課教師及家長或法定代理人參與；服務結果應主動通知學生任課教師及家長或法定代理人，並建立服務紀錄，建檔保存。</w:t>
      </w:r>
    </w:p>
    <w:p w:rsidR="003E1DB9" w:rsidRDefault="00B23526">
      <w:pPr>
        <w:spacing w:line="460" w:lineRule="exact"/>
        <w:ind w:left="1101" w:hanging="854"/>
        <w:jc w:val="both"/>
        <w:rPr>
          <w:rFonts w:ascii="標楷體" w:eastAsia="標楷體" w:hAnsi="標楷體" w:cs="標楷體"/>
          <w:sz w:val="28"/>
          <w:szCs w:val="28"/>
        </w:rPr>
      </w:pPr>
      <w:r>
        <w:rPr>
          <w:rFonts w:ascii="標楷體" w:eastAsia="標楷體" w:hAnsi="標楷體" w:cs="標楷體"/>
          <w:sz w:val="28"/>
          <w:szCs w:val="28"/>
        </w:rPr>
        <w:t>（六）應按時登入教育部特殊教育通報網完成個案評估建議、排課、填寫服務紀錄及治療師評核填報作業，且於每學期結束前</w:t>
      </w:r>
      <w:r>
        <w:rPr>
          <w:rFonts w:ascii="標楷體" w:eastAsia="標楷體" w:hAnsi="標楷體" w:cs="標楷體"/>
          <w:sz w:val="28"/>
          <w:szCs w:val="28"/>
        </w:rPr>
        <w:t>(</w:t>
      </w:r>
      <w:r>
        <w:rPr>
          <w:rFonts w:ascii="標楷體" w:eastAsia="標楷體" w:hAnsi="標楷體" w:cs="標楷體"/>
          <w:sz w:val="28"/>
          <w:szCs w:val="28"/>
        </w:rPr>
        <w:t>上學期於一月三十一日前，下學期於六月三十日前</w:t>
      </w:r>
      <w:r>
        <w:rPr>
          <w:rFonts w:ascii="標楷體" w:eastAsia="標楷體" w:hAnsi="標楷體" w:cs="標楷體"/>
          <w:sz w:val="28"/>
          <w:szCs w:val="28"/>
        </w:rPr>
        <w:t>)</w:t>
      </w:r>
      <w:r>
        <w:rPr>
          <w:rFonts w:ascii="標楷體" w:eastAsia="標楷體" w:hAnsi="標楷體" w:cs="標楷體"/>
          <w:sz w:val="28"/>
          <w:szCs w:val="28"/>
        </w:rPr>
        <w:t>，確認已詳實填寫完畢。</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（七）如遇排定服務時間無法到場，應主動與學校承辦人員聯繫請假事宜，並協調補服務時間。</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（八）學生如經評估後建議須就醫再診斷，或已無再提供此服務之必要時，應向校方</w:t>
      </w:r>
      <w:r>
        <w:rPr>
          <w:rFonts w:ascii="標楷體" w:eastAsia="標楷體" w:hAnsi="標楷體" w:cs="標楷體"/>
          <w:sz w:val="28"/>
          <w:szCs w:val="28"/>
        </w:rPr>
        <w:t>或家長說明。</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（九）每年應接受學校</w:t>
      </w:r>
      <w:r>
        <w:rPr>
          <w:rFonts w:ascii="標楷體" w:eastAsia="標楷體" w:hAnsi="標楷體" w:cs="標楷體"/>
          <w:sz w:val="28"/>
          <w:szCs w:val="28"/>
        </w:rPr>
        <w:t>(</w:t>
      </w:r>
      <w:r>
        <w:rPr>
          <w:rFonts w:ascii="標楷體" w:eastAsia="標楷體" w:hAnsi="標楷體" w:cs="標楷體"/>
          <w:sz w:val="28"/>
          <w:szCs w:val="28"/>
        </w:rPr>
        <w:t>園</w:t>
      </w:r>
      <w:r>
        <w:rPr>
          <w:rFonts w:ascii="標楷體" w:eastAsia="標楷體" w:hAnsi="標楷體" w:cs="標楷體"/>
          <w:sz w:val="28"/>
          <w:szCs w:val="28"/>
        </w:rPr>
        <w:t>)</w:t>
      </w:r>
      <w:r>
        <w:rPr>
          <w:rFonts w:ascii="標楷體" w:eastAsia="標楷體" w:hAnsi="標楷體" w:cs="標楷體"/>
          <w:sz w:val="28"/>
          <w:szCs w:val="28"/>
        </w:rPr>
        <w:t>或各級主管機關辦理六小時以上特殊教育相關課程之在職訓練。</w:t>
      </w:r>
    </w:p>
    <w:p w:rsidR="003E1DB9" w:rsidRDefault="00B23526">
      <w:pPr>
        <w:spacing w:line="460" w:lineRule="exact"/>
        <w:ind w:left="840" w:hanging="840"/>
        <w:jc w:val="both"/>
        <w:rPr>
          <w:rFonts w:ascii="標楷體" w:eastAsia="標楷體" w:hAnsi="標楷體" w:cs="標楷體"/>
          <w:sz w:val="28"/>
          <w:szCs w:val="28"/>
        </w:rPr>
      </w:pPr>
      <w:r>
        <w:rPr>
          <w:rFonts w:ascii="標楷體" w:eastAsia="標楷體" w:hAnsi="標楷體" w:cs="標楷體"/>
          <w:sz w:val="28"/>
          <w:szCs w:val="28"/>
        </w:rPr>
        <w:t>五、學校相關人員應辦理事項：</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（一）教師應主動發掘學生相關專業服務需求。</w:t>
      </w:r>
    </w:p>
    <w:p w:rsidR="003E1DB9" w:rsidRDefault="00B23526">
      <w:pPr>
        <w:spacing w:line="460" w:lineRule="exact"/>
        <w:ind w:left="558" w:hanging="280"/>
        <w:jc w:val="both"/>
        <w:rPr>
          <w:rFonts w:ascii="標楷體" w:eastAsia="標楷體" w:hAnsi="標楷體" w:cs="標楷體"/>
          <w:sz w:val="28"/>
          <w:szCs w:val="28"/>
        </w:rPr>
      </w:pPr>
      <w:r>
        <w:rPr>
          <w:rFonts w:ascii="標楷體" w:eastAsia="標楷體" w:hAnsi="標楷體" w:cs="標楷體"/>
          <w:sz w:val="28"/>
          <w:szCs w:val="28"/>
        </w:rPr>
        <w:t>（二）學校承辦人員應依規定時程辦理申請程序。</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（三）學校承辦人員應依審查結果進用專業人員，並將履歷表、進用契約書、服務證明書及學經歷證件影本等資料報教育局備查。</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（四）學校承辦人員應登入教育部特殊教育通報網查閱排定服務時間，並主動聯繫學生、教師或家長。</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（五）如遇排定服務時間學生無法到場，學校承辦人員應主動與專業人員聯繫，並協調補服務時間</w:t>
      </w:r>
      <w:r>
        <w:rPr>
          <w:rFonts w:ascii="標楷體" w:eastAsia="標楷體" w:hAnsi="標楷體" w:cs="標楷體"/>
          <w:sz w:val="28"/>
          <w:szCs w:val="28"/>
        </w:rPr>
        <w:t>。</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（六）學校應提供學生鑑定安置資料、學生個別化教育計畫、個案服務紀錄、場地及設備器材，供專業人員參考及使用。</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（七）教師應與專業人員以團隊合作方式，共同評估學生能力，據以擬訂個別化教育計畫及教學訓練活動內容，並確實執行。</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（八）學校應指定相關教師一人擔任個案管理教師，在校學生接受服務時，個案管理教師應全程在場共同瞭解相關專業人員輔導重點，與相關專業人員共同討論個案情形，以及應配合輔導事項，</w:t>
      </w:r>
      <w:r>
        <w:rPr>
          <w:rFonts w:ascii="標楷體" w:eastAsia="標楷體" w:hAnsi="標楷體" w:cs="標楷體"/>
          <w:sz w:val="28"/>
          <w:szCs w:val="28"/>
        </w:rPr>
        <w:lastRenderedPageBreak/>
        <w:t>並建立學生資料檔案妥為運用。</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（九）實施在家教育學生入宅服務時，學校承辦人員並應主動與在家教育巡迴輔導教師聯繫，瞭解入</w:t>
      </w:r>
      <w:r>
        <w:rPr>
          <w:rFonts w:ascii="標楷體" w:eastAsia="標楷體" w:hAnsi="標楷體" w:cs="標楷體"/>
          <w:sz w:val="28"/>
          <w:szCs w:val="28"/>
        </w:rPr>
        <w:t>宅服務實施情形；在家教育巡迴輔導教師應將輔導紀錄副知學校承辦人員。</w:t>
      </w:r>
    </w:p>
    <w:p w:rsidR="003E1DB9" w:rsidRDefault="00B23526">
      <w:pPr>
        <w:spacing w:line="460" w:lineRule="exact"/>
        <w:ind w:left="1118" w:hanging="840"/>
        <w:jc w:val="both"/>
        <w:rPr>
          <w:rFonts w:ascii="標楷體" w:eastAsia="標楷體" w:hAnsi="標楷體" w:cs="標楷體"/>
          <w:sz w:val="28"/>
          <w:szCs w:val="28"/>
        </w:rPr>
      </w:pPr>
      <w:r>
        <w:rPr>
          <w:rFonts w:ascii="標楷體" w:eastAsia="標楷體" w:hAnsi="標楷體" w:cs="標楷體"/>
          <w:sz w:val="28"/>
          <w:szCs w:val="28"/>
        </w:rPr>
        <w:t>（十）學校承辦人員應登入教育部特殊教育通報網完成專業人員到校服務回報，並查閱評估建議及服務紀錄填寫情形，且定期檢視專業人員所填寫內容之適切性，以作為後續申請之參考。</w:t>
      </w:r>
    </w:p>
    <w:p w:rsidR="003E1DB9" w:rsidRDefault="00B23526">
      <w:pPr>
        <w:spacing w:line="460" w:lineRule="exact"/>
        <w:ind w:left="1416" w:hanging="1140"/>
        <w:jc w:val="both"/>
        <w:rPr>
          <w:rFonts w:ascii="標楷體" w:eastAsia="標楷體" w:hAnsi="標楷體" w:cs="標楷體"/>
          <w:sz w:val="28"/>
          <w:szCs w:val="28"/>
        </w:rPr>
      </w:pPr>
      <w:r>
        <w:rPr>
          <w:rFonts w:ascii="標楷體" w:eastAsia="標楷體" w:hAnsi="標楷體" w:cs="標楷體"/>
          <w:sz w:val="28"/>
          <w:szCs w:val="28"/>
        </w:rPr>
        <w:t>（十一）學校承辦人員應謹慎評估學生接受服務成效，並於每學期結束前</w:t>
      </w:r>
      <w:r>
        <w:rPr>
          <w:rFonts w:ascii="標楷體" w:eastAsia="標楷體" w:hAnsi="標楷體" w:cs="標楷體"/>
          <w:sz w:val="28"/>
          <w:szCs w:val="28"/>
        </w:rPr>
        <w:t>(</w:t>
      </w:r>
      <w:r>
        <w:rPr>
          <w:rFonts w:ascii="標楷體" w:eastAsia="標楷體" w:hAnsi="標楷體" w:cs="標楷體"/>
          <w:sz w:val="28"/>
          <w:szCs w:val="28"/>
        </w:rPr>
        <w:t>上學期於一月三十一日前，下學期於六月三十日前</w:t>
      </w:r>
      <w:r>
        <w:rPr>
          <w:rFonts w:ascii="標楷體" w:eastAsia="標楷體" w:hAnsi="標楷體" w:cs="標楷體"/>
          <w:sz w:val="28"/>
          <w:szCs w:val="28"/>
        </w:rPr>
        <w:t>)</w:t>
      </w:r>
      <w:r>
        <w:rPr>
          <w:rFonts w:ascii="標楷體" w:eastAsia="標楷體" w:hAnsi="標楷體" w:cs="標楷體"/>
          <w:sz w:val="28"/>
          <w:szCs w:val="28"/>
        </w:rPr>
        <w:t>，登入教育部特殊教育通報網確實填報專業人員行政績效評估。</w:t>
      </w:r>
    </w:p>
    <w:p w:rsidR="003E1DB9" w:rsidRDefault="00B23526">
      <w:pPr>
        <w:spacing w:line="460" w:lineRule="exact"/>
        <w:ind w:left="1416" w:hanging="1140"/>
        <w:jc w:val="both"/>
        <w:rPr>
          <w:rFonts w:ascii="標楷體" w:eastAsia="標楷體" w:hAnsi="標楷體"/>
          <w:sz w:val="28"/>
          <w:szCs w:val="28"/>
        </w:rPr>
      </w:pPr>
      <w:r>
        <w:rPr>
          <w:rFonts w:ascii="標楷體" w:eastAsia="標楷體" w:hAnsi="標楷體"/>
          <w:sz w:val="28"/>
          <w:szCs w:val="28"/>
        </w:rPr>
        <w:t>（十二）學生如經相關專業人員建議須就醫再診斷，或已無再提供此服務之必要時，應協助向家長說明。</w:t>
      </w:r>
    </w:p>
    <w:p w:rsidR="003E1DB9" w:rsidRDefault="00B23526">
      <w:pPr>
        <w:spacing w:line="460" w:lineRule="exact"/>
        <w:jc w:val="both"/>
      </w:pPr>
      <w:r>
        <w:rPr>
          <w:rFonts w:ascii="標楷體" w:eastAsia="標楷體" w:hAnsi="標楷體" w:cs="標楷體"/>
          <w:sz w:val="28"/>
          <w:szCs w:val="28"/>
        </w:rPr>
        <w:t>六、工作管理：</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（一）專任專業人員</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工作時間、地點及內容依進用機關規定辦理。</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未服務個案時段應返回進用機關指定上班地點，協助辦理專業</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人員相關行政業務、支援諮詢服務或聯繫輔導等相關事宜。</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3.</w:t>
      </w:r>
      <w:r>
        <w:rPr>
          <w:rFonts w:ascii="標楷體" w:eastAsia="標楷體" w:hAnsi="標楷體" w:cs="標楷體"/>
          <w:sz w:val="28"/>
          <w:szCs w:val="28"/>
        </w:rPr>
        <w:t>請假程序如下</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應向進用機關完成請假程序。</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提供巡迴服務者，並應向請假當日服務個案學校完成報備，</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並協調補服務時間。</w:t>
      </w:r>
    </w:p>
    <w:p w:rsidR="003E1DB9" w:rsidRDefault="00B23526">
      <w:pPr>
        <w:spacing w:line="460" w:lineRule="exact"/>
        <w:ind w:left="838" w:hanging="560"/>
        <w:jc w:val="both"/>
        <w:rPr>
          <w:rFonts w:ascii="標楷體" w:eastAsia="標楷體" w:hAnsi="標楷體" w:cs="標楷體"/>
          <w:sz w:val="28"/>
          <w:szCs w:val="28"/>
        </w:rPr>
      </w:pPr>
      <w:r>
        <w:rPr>
          <w:rFonts w:ascii="標楷體" w:eastAsia="標楷體" w:hAnsi="標楷體" w:cs="標楷體"/>
          <w:sz w:val="28"/>
          <w:szCs w:val="28"/>
        </w:rPr>
        <w:t xml:space="preserve">     (3)</w:t>
      </w:r>
      <w:r>
        <w:rPr>
          <w:rFonts w:ascii="標楷體" w:eastAsia="標楷體" w:hAnsi="標楷體" w:cs="標楷體"/>
          <w:sz w:val="28"/>
          <w:szCs w:val="28"/>
        </w:rPr>
        <w:t>其他差勤請假事宜，悉依相關規定辦理之。</w:t>
      </w:r>
      <w:r>
        <w:rPr>
          <w:rFonts w:ascii="標楷體" w:eastAsia="標楷體" w:hAnsi="標楷體" w:cs="標楷體"/>
          <w:sz w:val="28"/>
          <w:szCs w:val="28"/>
        </w:rPr>
        <w:t xml:space="preserve">    </w:t>
      </w:r>
    </w:p>
    <w:p w:rsidR="003E1DB9" w:rsidRDefault="00B23526">
      <w:pPr>
        <w:spacing w:line="460" w:lineRule="exact"/>
        <w:ind w:firstLine="280"/>
        <w:jc w:val="both"/>
        <w:rPr>
          <w:rFonts w:ascii="標楷體" w:eastAsia="標楷體" w:hAnsi="標楷體" w:cs="標楷體"/>
          <w:sz w:val="28"/>
          <w:szCs w:val="28"/>
        </w:rPr>
      </w:pPr>
      <w:r>
        <w:rPr>
          <w:rFonts w:ascii="標楷體" w:eastAsia="標楷體" w:hAnsi="標楷體" w:cs="標楷體"/>
          <w:sz w:val="28"/>
          <w:szCs w:val="28"/>
        </w:rPr>
        <w:t>（二）兼任專業人員</w:t>
      </w:r>
    </w:p>
    <w:p w:rsidR="003E1DB9" w:rsidRDefault="00B23526">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1.</w:t>
      </w:r>
      <w:r>
        <w:rPr>
          <w:rFonts w:ascii="標楷體" w:eastAsia="標楷體" w:hAnsi="標楷體"/>
          <w:sz w:val="28"/>
          <w:szCs w:val="28"/>
        </w:rPr>
        <w:t>工作時間、地點及內容依進用契約</w:t>
      </w:r>
      <w:r>
        <w:rPr>
          <w:rFonts w:ascii="標楷體" w:eastAsia="標楷體" w:hAnsi="標楷體"/>
          <w:sz w:val="28"/>
          <w:szCs w:val="28"/>
        </w:rPr>
        <w:t>辦理。</w:t>
      </w:r>
    </w:p>
    <w:p w:rsidR="003E1DB9" w:rsidRDefault="00B23526">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2.</w:t>
      </w:r>
      <w:r>
        <w:rPr>
          <w:rFonts w:ascii="標楷體" w:eastAsia="標楷體" w:hAnsi="標楷體"/>
          <w:sz w:val="28"/>
          <w:szCs w:val="28"/>
        </w:rPr>
        <w:t>簽到</w:t>
      </w:r>
      <w:r>
        <w:rPr>
          <w:rFonts w:ascii="標楷體" w:eastAsia="標楷體" w:hAnsi="標楷體"/>
          <w:sz w:val="28"/>
          <w:szCs w:val="28"/>
        </w:rPr>
        <w:t>(</w:t>
      </w:r>
      <w:r>
        <w:rPr>
          <w:rFonts w:ascii="標楷體" w:eastAsia="標楷體" w:hAnsi="標楷體"/>
          <w:sz w:val="28"/>
          <w:szCs w:val="28"/>
        </w:rPr>
        <w:t>退</w:t>
      </w:r>
      <w:r>
        <w:rPr>
          <w:rFonts w:ascii="標楷體" w:eastAsia="標楷體" w:hAnsi="標楷體"/>
          <w:sz w:val="28"/>
          <w:szCs w:val="28"/>
        </w:rPr>
        <w:t>)</w:t>
      </w:r>
      <w:r>
        <w:rPr>
          <w:rFonts w:ascii="標楷體" w:eastAsia="標楷體" w:hAnsi="標楷體"/>
          <w:sz w:val="28"/>
          <w:szCs w:val="28"/>
        </w:rPr>
        <w:t>應詳載服務日期及起訖時間。</w:t>
      </w:r>
    </w:p>
    <w:p w:rsidR="003E1DB9" w:rsidRDefault="00B23526">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3.</w:t>
      </w:r>
      <w:r>
        <w:rPr>
          <w:rFonts w:ascii="標楷體" w:eastAsia="標楷體" w:hAnsi="標楷體"/>
          <w:sz w:val="28"/>
          <w:szCs w:val="28"/>
        </w:rPr>
        <w:t>請假程序如下</w:t>
      </w:r>
    </w:p>
    <w:p w:rsidR="003E1DB9" w:rsidRDefault="00B23526">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(1)</w:t>
      </w:r>
      <w:r>
        <w:rPr>
          <w:rFonts w:ascii="標楷體" w:eastAsia="標楷體" w:hAnsi="標楷體"/>
          <w:sz w:val="28"/>
          <w:szCs w:val="28"/>
        </w:rPr>
        <w:t>應事先向學校完成請假報備程序，並向學校承辦人員或服務</w:t>
      </w:r>
    </w:p>
    <w:p w:rsidR="003E1DB9" w:rsidRDefault="00B23526">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個案家長協調補服務時間。</w:t>
      </w:r>
    </w:p>
    <w:p w:rsidR="003E1DB9" w:rsidRDefault="00B23526">
      <w:pPr>
        <w:spacing w:line="460" w:lineRule="exact"/>
        <w:ind w:firstLine="280"/>
        <w:jc w:val="both"/>
        <w:rPr>
          <w:rFonts w:ascii="標楷體" w:eastAsia="標楷體" w:hAnsi="標楷體"/>
          <w:sz w:val="28"/>
          <w:szCs w:val="28"/>
        </w:rPr>
      </w:pPr>
      <w:r>
        <w:rPr>
          <w:rFonts w:ascii="標楷體" w:eastAsia="標楷體" w:hAnsi="標楷體"/>
          <w:sz w:val="28"/>
          <w:szCs w:val="28"/>
        </w:rPr>
        <w:t xml:space="preserve">     (2)</w:t>
      </w:r>
      <w:r>
        <w:rPr>
          <w:rFonts w:ascii="標楷體" w:eastAsia="標楷體" w:hAnsi="標楷體"/>
          <w:sz w:val="28"/>
          <w:szCs w:val="28"/>
        </w:rPr>
        <w:t>其他差勤請假事宜，悉依進用契約辦理之。</w:t>
      </w:r>
    </w:p>
    <w:p w:rsidR="003E1DB9" w:rsidRDefault="00B23526">
      <w:pPr>
        <w:spacing w:line="460" w:lineRule="exact"/>
        <w:jc w:val="both"/>
        <w:rPr>
          <w:rFonts w:ascii="標楷體" w:eastAsia="標楷體" w:hAnsi="標楷體" w:cs="標楷體"/>
          <w:sz w:val="28"/>
          <w:szCs w:val="28"/>
        </w:rPr>
      </w:pPr>
      <w:r>
        <w:rPr>
          <w:rFonts w:ascii="標楷體" w:eastAsia="標楷體" w:hAnsi="標楷體" w:cs="標楷體"/>
          <w:sz w:val="28"/>
          <w:szCs w:val="28"/>
        </w:rPr>
        <w:t>七、督導管理與績效評核：</w:t>
      </w:r>
    </w:p>
    <w:p w:rsidR="003E1DB9" w:rsidRDefault="00B23526">
      <w:pPr>
        <w:spacing w:line="460" w:lineRule="exact"/>
        <w:jc w:val="both"/>
        <w:rPr>
          <w:rFonts w:ascii="標楷體" w:eastAsia="標楷體" w:hAnsi="標楷體" w:cs="標楷體"/>
          <w:sz w:val="28"/>
          <w:szCs w:val="28"/>
        </w:rPr>
      </w:pPr>
      <w:r>
        <w:rPr>
          <w:rFonts w:ascii="標楷體" w:eastAsia="標楷體" w:hAnsi="標楷體" w:cs="標楷體"/>
          <w:sz w:val="28"/>
          <w:szCs w:val="28"/>
        </w:rPr>
        <w:lastRenderedPageBreak/>
        <w:t xml:space="preserve">  </w:t>
      </w:r>
      <w:r>
        <w:rPr>
          <w:rFonts w:ascii="標楷體" w:eastAsia="標楷體" w:hAnsi="標楷體" w:cs="標楷體"/>
          <w:sz w:val="28"/>
          <w:szCs w:val="28"/>
        </w:rPr>
        <w:t>（一）學校承辦人員</w:t>
      </w:r>
    </w:p>
    <w:p w:rsidR="003E1DB9" w:rsidRDefault="00B23526">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按時登入教育部特殊教育通報網填寫專業人員到校服務回</w:t>
      </w:r>
      <w:r>
        <w:rPr>
          <w:rFonts w:ascii="標楷體" w:eastAsia="標楷體" w:hAnsi="標楷體" w:cs="標楷體"/>
          <w:sz w:val="28"/>
          <w:szCs w:val="28"/>
        </w:rPr>
        <w:t xml:space="preserve">        </w:t>
      </w:r>
      <w:r>
        <w:rPr>
          <w:rFonts w:ascii="標楷體" w:eastAsia="標楷體" w:hAnsi="標楷體" w:cs="標楷體"/>
          <w:sz w:val="28"/>
          <w:szCs w:val="28"/>
        </w:rPr>
        <w:t>報。</w:t>
      </w:r>
    </w:p>
    <w:p w:rsidR="003E1DB9" w:rsidRDefault="00B23526">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每學期結束前應確認服務紀錄及專業人員到校服務回</w:t>
      </w:r>
      <w:r>
        <w:rPr>
          <w:rFonts w:ascii="標楷體" w:eastAsia="標楷體" w:hAnsi="標楷體" w:cs="標楷體"/>
          <w:sz w:val="28"/>
          <w:szCs w:val="28"/>
        </w:rPr>
        <w:t xml:space="preserve">        </w:t>
      </w:r>
      <w:r>
        <w:rPr>
          <w:rFonts w:ascii="標楷體" w:eastAsia="標楷體" w:hAnsi="標楷體" w:cs="標楷體"/>
          <w:sz w:val="28"/>
          <w:szCs w:val="28"/>
        </w:rPr>
        <w:t>報悉數填寫完畢。</w:t>
      </w:r>
    </w:p>
    <w:p w:rsidR="003E1DB9" w:rsidRDefault="00B23526">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3.</w:t>
      </w:r>
      <w:r>
        <w:rPr>
          <w:rFonts w:ascii="標楷體" w:eastAsia="標楷體" w:hAnsi="標楷體" w:cs="標楷體"/>
          <w:sz w:val="28"/>
          <w:szCs w:val="28"/>
        </w:rPr>
        <w:t>每學期結束前應登入教育部特殊教育通報網完成專業人員</w:t>
      </w:r>
      <w:r>
        <w:rPr>
          <w:rFonts w:ascii="標楷體" w:eastAsia="標楷體" w:hAnsi="標楷體" w:cs="標楷體"/>
          <w:sz w:val="28"/>
          <w:szCs w:val="28"/>
        </w:rPr>
        <w:t xml:space="preserve">        </w:t>
      </w:r>
      <w:r>
        <w:rPr>
          <w:rFonts w:ascii="標楷體" w:eastAsia="標楷體" w:hAnsi="標楷體" w:cs="標楷體"/>
          <w:sz w:val="28"/>
          <w:szCs w:val="28"/>
        </w:rPr>
        <w:t>行政績效評估填報作業。</w:t>
      </w:r>
    </w:p>
    <w:p w:rsidR="003E1DB9" w:rsidRDefault="00B23526">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二</w:t>
      </w:r>
      <w:r>
        <w:rPr>
          <w:rFonts w:ascii="標楷體" w:eastAsia="標楷體" w:hAnsi="標楷體" w:cs="標楷體"/>
          <w:sz w:val="28"/>
          <w:szCs w:val="28"/>
        </w:rPr>
        <w:t xml:space="preserve">) </w:t>
      </w:r>
      <w:r>
        <w:rPr>
          <w:rFonts w:ascii="標楷體" w:eastAsia="標楷體" w:hAnsi="標楷體" w:cs="標楷體"/>
          <w:sz w:val="28"/>
          <w:szCs w:val="28"/>
        </w:rPr>
        <w:t>進用機關</w:t>
      </w:r>
      <w:r>
        <w:rPr>
          <w:rFonts w:ascii="標楷體" w:eastAsia="標楷體" w:hAnsi="標楷體" w:cs="標楷體"/>
          <w:sz w:val="28"/>
          <w:szCs w:val="28"/>
        </w:rPr>
        <w:t>(</w:t>
      </w:r>
      <w:r>
        <w:rPr>
          <w:rFonts w:ascii="標楷體" w:eastAsia="標楷體" w:hAnsi="標楷體" w:cs="標楷體"/>
          <w:sz w:val="28"/>
          <w:szCs w:val="28"/>
        </w:rPr>
        <w:t>構</w:t>
      </w:r>
      <w:r>
        <w:rPr>
          <w:rFonts w:ascii="標楷體" w:eastAsia="標楷體" w:hAnsi="標楷體" w:cs="標楷體"/>
          <w:sz w:val="28"/>
          <w:szCs w:val="28"/>
        </w:rPr>
        <w:t>)</w:t>
      </w:r>
    </w:p>
    <w:p w:rsidR="003E1DB9" w:rsidRDefault="00B23526">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訂定專業人員工作內容及考核辦法，並明定於進用契約。</w:t>
      </w:r>
    </w:p>
    <w:p w:rsidR="003E1DB9" w:rsidRDefault="00B23526">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進用時間結束前應完成績效考核程序，以為後續進用之依據。</w:t>
      </w:r>
    </w:p>
    <w:p w:rsidR="003E1DB9" w:rsidRDefault="00B23526">
      <w:pPr>
        <w:spacing w:line="460" w:lineRule="exact"/>
        <w:jc w:val="both"/>
      </w:pPr>
      <w:r>
        <w:rPr>
          <w:rFonts w:ascii="標楷體" w:eastAsia="標楷體" w:hAnsi="標楷體" w:cs="標楷體"/>
          <w:sz w:val="28"/>
          <w:szCs w:val="28"/>
        </w:rPr>
        <w:t xml:space="preserve">   (</w:t>
      </w:r>
      <w:r>
        <w:rPr>
          <w:rFonts w:ascii="標楷體" w:eastAsia="標楷體" w:hAnsi="標楷體" w:cs="標楷體"/>
          <w:sz w:val="28"/>
          <w:szCs w:val="28"/>
        </w:rPr>
        <w:t>三</w:t>
      </w:r>
      <w:r>
        <w:rPr>
          <w:rFonts w:ascii="標楷體" w:eastAsia="標楷體" w:hAnsi="標楷體" w:cs="標楷體"/>
          <w:sz w:val="28"/>
          <w:szCs w:val="28"/>
        </w:rPr>
        <w:t>)</w:t>
      </w:r>
      <w:r>
        <w:t xml:space="preserve"> </w:t>
      </w:r>
      <w:r>
        <w:rPr>
          <w:rFonts w:ascii="標楷體" w:eastAsia="標楷體" w:hAnsi="標楷體" w:cs="標楷體"/>
          <w:sz w:val="28"/>
          <w:szCs w:val="28"/>
        </w:rPr>
        <w:t>教育局</w:t>
      </w:r>
    </w:p>
    <w:p w:rsidR="003E1DB9" w:rsidRDefault="00B23526">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1.</w:t>
      </w:r>
      <w:r>
        <w:rPr>
          <w:rFonts w:ascii="標楷體" w:eastAsia="標楷體" w:hAnsi="標楷體" w:cs="標楷體"/>
          <w:sz w:val="28"/>
          <w:szCs w:val="28"/>
        </w:rPr>
        <w:t>不定期查閱教育部特殊教育通報網專業團隊系統之服</w:t>
      </w:r>
      <w:r>
        <w:rPr>
          <w:rFonts w:ascii="標楷體" w:eastAsia="標楷體" w:hAnsi="標楷體" w:cs="標楷體"/>
          <w:sz w:val="28"/>
          <w:szCs w:val="28"/>
        </w:rPr>
        <w:t xml:space="preserve">        </w:t>
      </w:r>
      <w:r>
        <w:rPr>
          <w:rFonts w:ascii="標楷體" w:eastAsia="標楷體" w:hAnsi="標楷體" w:cs="標楷體"/>
          <w:sz w:val="28"/>
          <w:szCs w:val="28"/>
        </w:rPr>
        <w:t>務紀錄填寫情形及專業人員到校服務回報狀況。</w:t>
      </w:r>
    </w:p>
    <w:p w:rsidR="003E1DB9" w:rsidRDefault="00B23526">
      <w:pPr>
        <w:spacing w:line="460" w:lineRule="exact"/>
        <w:ind w:left="1120" w:hanging="1120"/>
        <w:jc w:val="both"/>
        <w:rPr>
          <w:rFonts w:ascii="標楷體" w:eastAsia="標楷體" w:hAnsi="標楷體" w:cs="標楷體"/>
          <w:sz w:val="28"/>
          <w:szCs w:val="28"/>
        </w:rPr>
      </w:pPr>
      <w:r>
        <w:rPr>
          <w:rFonts w:ascii="標楷體" w:eastAsia="標楷體" w:hAnsi="標楷體" w:cs="標楷體"/>
          <w:sz w:val="28"/>
          <w:szCs w:val="28"/>
        </w:rPr>
        <w:t xml:space="preserve">      2.</w:t>
      </w:r>
      <w:r>
        <w:rPr>
          <w:rFonts w:ascii="標楷體" w:eastAsia="標楷體" w:hAnsi="標楷體" w:cs="標楷體"/>
          <w:sz w:val="28"/>
          <w:szCs w:val="28"/>
        </w:rPr>
        <w:t>於每學期結束後登入教育部特殊教育通報網專業團隊系統，查閱該學期專業人員個案評估建議、服務</w:t>
      </w:r>
      <w:r>
        <w:rPr>
          <w:rFonts w:ascii="標楷體" w:eastAsia="標楷體" w:hAnsi="標楷體" w:cs="標楷體"/>
          <w:sz w:val="28"/>
          <w:szCs w:val="28"/>
        </w:rPr>
        <w:t>紀錄填寫情形暨專業人員到校服務回報、治療師評核、行政績效評估回報狀況，評估檢討執行成效，作為教育局未來規劃執行之參考。</w:t>
      </w:r>
    </w:p>
    <w:p w:rsidR="003E1DB9" w:rsidRDefault="00B23526">
      <w:pPr>
        <w:spacing w:line="460" w:lineRule="exact"/>
        <w:jc w:val="both"/>
        <w:rPr>
          <w:rFonts w:ascii="標楷體" w:eastAsia="標楷體" w:hAnsi="標楷體" w:cs="標楷體"/>
          <w:sz w:val="28"/>
          <w:szCs w:val="28"/>
        </w:rPr>
      </w:pPr>
      <w:r>
        <w:rPr>
          <w:rFonts w:ascii="標楷體" w:eastAsia="標楷體" w:hAnsi="標楷體" w:cs="標楷體"/>
          <w:sz w:val="28"/>
          <w:szCs w:val="28"/>
        </w:rPr>
        <w:t xml:space="preserve">      3.</w:t>
      </w:r>
      <w:r>
        <w:rPr>
          <w:rFonts w:ascii="標楷體" w:eastAsia="標楷體" w:hAnsi="標楷體" w:cs="標楷體"/>
          <w:sz w:val="28"/>
          <w:szCs w:val="28"/>
        </w:rPr>
        <w:t>教育局辦理專任人員考核之結果，將為後續進用之依據。</w:t>
      </w:r>
    </w:p>
    <w:p w:rsidR="003E1DB9" w:rsidRDefault="00B23526">
      <w:pPr>
        <w:spacing w:line="460" w:lineRule="exact"/>
        <w:jc w:val="both"/>
        <w:rPr>
          <w:rFonts w:ascii="標楷體" w:eastAsia="標楷體" w:hAnsi="標楷體" w:cs="標楷體"/>
          <w:sz w:val="28"/>
          <w:szCs w:val="28"/>
        </w:rPr>
      </w:pPr>
      <w:r>
        <w:rPr>
          <w:rFonts w:ascii="標楷體" w:eastAsia="標楷體" w:hAnsi="標楷體" w:cs="標楷體"/>
          <w:sz w:val="28"/>
          <w:szCs w:val="28"/>
        </w:rPr>
        <w:t xml:space="preserve">      4.</w:t>
      </w:r>
      <w:r>
        <w:rPr>
          <w:rFonts w:ascii="標楷體" w:eastAsia="標楷體" w:hAnsi="標楷體" w:cs="標楷體"/>
          <w:sz w:val="28"/>
          <w:szCs w:val="28"/>
        </w:rPr>
        <w:t>對於專業人員特殊表現或具體事蹟，教育局得依相關規定辦理</w:t>
      </w:r>
    </w:p>
    <w:p w:rsidR="003E1DB9" w:rsidRDefault="00B23526">
      <w:pPr>
        <w:spacing w:line="460" w:lineRule="exact"/>
        <w:ind w:firstLine="1120"/>
        <w:jc w:val="both"/>
      </w:pPr>
      <w:r>
        <w:rPr>
          <w:rFonts w:ascii="標楷體" w:eastAsia="標楷體" w:hAnsi="標楷體" w:cs="標楷體"/>
          <w:sz w:val="28"/>
          <w:szCs w:val="28"/>
        </w:rPr>
        <w:t>獎懲事宜。</w:t>
      </w:r>
    </w:p>
    <w:sectPr w:rsidR="003E1DB9">
      <w:footerReference w:type="default" r:id="rId6"/>
      <w:pgSz w:w="11906" w:h="16838"/>
      <w:pgMar w:top="1418" w:right="1418" w:bottom="1418" w:left="1701" w:header="851" w:footer="992" w:gutter="0"/>
      <w:cols w:space="720"/>
      <w:docGrid w:type="lines" w:linePitch="5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526" w:rsidRDefault="00B23526">
      <w:r>
        <w:separator/>
      </w:r>
    </w:p>
  </w:endnote>
  <w:endnote w:type="continuationSeparator" w:id="0">
    <w:p w:rsidR="00B23526" w:rsidRDefault="00B23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7DEA" w:rsidRDefault="00B23526">
    <w:pPr>
      <w:pStyle w:val="ab"/>
      <w:jc w:val="center"/>
    </w:pPr>
    <w:r>
      <w:rPr>
        <w:lang w:val="zh-TW"/>
      </w:rPr>
      <w:fldChar w:fldCharType="begin"/>
    </w:r>
    <w:r>
      <w:rPr>
        <w:lang w:val="zh-TW"/>
      </w:rPr>
      <w:instrText xml:space="preserve"> PAGE </w:instrText>
    </w:r>
    <w:r>
      <w:rPr>
        <w:lang w:val="zh-TW"/>
      </w:rPr>
      <w:fldChar w:fldCharType="separate"/>
    </w:r>
    <w:r w:rsidR="003A301E">
      <w:rPr>
        <w:noProof/>
        <w:lang w:val="zh-TW"/>
      </w:rPr>
      <w:t>4</w:t>
    </w:r>
    <w:r>
      <w:rPr>
        <w:lang w:val="zh-TW"/>
      </w:rPr>
      <w:fldChar w:fldCharType="end"/>
    </w:r>
  </w:p>
  <w:p w:rsidR="006F7DEA" w:rsidRDefault="00B2352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526" w:rsidRDefault="00B23526">
      <w:r>
        <w:rPr>
          <w:color w:val="000000"/>
        </w:rPr>
        <w:separator/>
      </w:r>
    </w:p>
  </w:footnote>
  <w:footnote w:type="continuationSeparator" w:id="0">
    <w:p w:rsidR="00B23526" w:rsidRDefault="00B235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E1DB9"/>
    <w:rsid w:val="003A301E"/>
    <w:rsid w:val="003E1DB9"/>
    <w:rsid w:val="00B235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F450FC-995D-4412-BE8B-5486EC433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pPr>
    <w:rPr>
      <w:rFonts w:ascii="標楷體" w:eastAsia="標楷體" w:hAnsi="標楷體" w:cs="細明體"/>
      <w:sz w:val="24"/>
      <w:szCs w:val="24"/>
    </w:rPr>
  </w:style>
  <w:style w:type="paragraph" w:styleId="HTML">
    <w:name w:val="HTML Preformatted"/>
    <w:basedOn w:val="a"/>
    <w:rPr>
      <w:rFonts w:ascii="Courier New" w:hAnsi="Courier New" w:cs="Courier New"/>
      <w:sz w:val="20"/>
      <w:szCs w:val="20"/>
    </w:rPr>
  </w:style>
  <w:style w:type="character" w:customStyle="1" w:styleId="HTML0">
    <w:name w:val="HTML 預設格式 字元"/>
    <w:rPr>
      <w:rFonts w:ascii="Courier New" w:hAnsi="Courier New" w:cs="Courier New"/>
      <w:sz w:val="20"/>
      <w:szCs w:val="20"/>
    </w:rPr>
  </w:style>
  <w:style w:type="character" w:customStyle="1" w:styleId="40">
    <w:name w:val="標題4 字元"/>
    <w:rPr>
      <w:rFonts w:ascii="標楷體" w:eastAsia="標楷體" w:hAnsi="標楷體" w:cs="細明體"/>
      <w:sz w:val="24"/>
      <w:szCs w:val="24"/>
      <w:lang w:val="en-US" w:eastAsia="zh-TW" w:bidi="ar-SA"/>
    </w:rPr>
  </w:style>
  <w:style w:type="paragraph" w:styleId="a3">
    <w:name w:val="Body Text"/>
    <w:basedOn w:val="a"/>
    <w:pPr>
      <w:spacing w:after="120"/>
    </w:pPr>
    <w:rPr>
      <w:rFonts w:ascii="Times New Roman" w:hAnsi="Times New Roman"/>
      <w:szCs w:val="24"/>
    </w:rPr>
  </w:style>
  <w:style w:type="character" w:customStyle="1" w:styleId="a4">
    <w:name w:val="本文 字元"/>
    <w:rPr>
      <w:rFonts w:ascii="Times New Roman" w:eastAsia="新細明體" w:hAnsi="Times New Roman" w:cs="Times New Roman"/>
      <w:szCs w:val="24"/>
    </w:rPr>
  </w:style>
  <w:style w:type="paragraph" w:styleId="a5">
    <w:name w:val="Balloon Text"/>
    <w:basedOn w:val="a"/>
    <w:rPr>
      <w:rFonts w:ascii="Cambria" w:hAnsi="Cambria"/>
      <w:sz w:val="18"/>
      <w:szCs w:val="18"/>
    </w:rPr>
  </w:style>
  <w:style w:type="character" w:customStyle="1" w:styleId="a6">
    <w:name w:val="註解方塊文字 字元"/>
    <w:rPr>
      <w:rFonts w:ascii="Cambria" w:eastAsia="新細明體" w:hAnsi="Cambria" w:cs="Times New Roman"/>
      <w:sz w:val="18"/>
      <w:szCs w:val="18"/>
    </w:rPr>
  </w:style>
  <w:style w:type="paragraph" w:customStyle="1" w:styleId="a7">
    <w:name w:val="一、"/>
    <w:basedOn w:val="Web"/>
    <w:pPr>
      <w:widowControl/>
      <w:spacing w:line="400" w:lineRule="exact"/>
      <w:jc w:val="both"/>
    </w:pPr>
    <w:rPr>
      <w:rFonts w:ascii="標楷體" w:eastAsia="標楷體" w:hAnsi="標楷體"/>
      <w:kern w:val="0"/>
      <w:sz w:val="22"/>
      <w:szCs w:val="22"/>
    </w:rPr>
  </w:style>
  <w:style w:type="paragraph" w:customStyle="1" w:styleId="a8">
    <w:name w:val="目錄三"/>
    <w:basedOn w:val="1"/>
    <w:pPr>
      <w:snapToGrid w:val="0"/>
      <w:spacing w:after="240" w:line="400" w:lineRule="exact"/>
      <w:jc w:val="both"/>
    </w:pPr>
    <w:rPr>
      <w:rFonts w:ascii="標楷體" w:eastAsia="標楷體" w:hAnsi="標楷體"/>
      <w:b/>
      <w:sz w:val="32"/>
      <w:szCs w:val="32"/>
    </w:rPr>
  </w:style>
  <w:style w:type="paragraph" w:styleId="Web">
    <w:name w:val="Normal (Web)"/>
    <w:basedOn w:val="a"/>
    <w:rPr>
      <w:rFonts w:ascii="Times New Roman" w:hAnsi="Times New Roman"/>
      <w:szCs w:val="24"/>
    </w:rPr>
  </w:style>
  <w:style w:type="paragraph" w:styleId="1">
    <w:name w:val="toc 1"/>
    <w:basedOn w:val="a"/>
    <w:next w:val="a"/>
    <w:autoRedefine/>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kern w:val="3"/>
    </w:rPr>
  </w:style>
  <w:style w:type="paragraph" w:styleId="ab">
    <w:name w:val="footer"/>
    <w:basedOn w:val="a"/>
    <w:pPr>
      <w:tabs>
        <w:tab w:val="center" w:pos="4153"/>
        <w:tab w:val="right" w:pos="8306"/>
      </w:tabs>
      <w:snapToGrid w:val="0"/>
    </w:pPr>
    <w:rPr>
      <w:sz w:val="20"/>
      <w:szCs w:val="20"/>
    </w:rPr>
  </w:style>
  <w:style w:type="character" w:customStyle="1" w:styleId="ac">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385</Words>
  <Characters>2201</Characters>
  <Application>Microsoft Office Word</Application>
  <DocSecurity>0</DocSecurity>
  <Lines>18</Lines>
  <Paragraphs>5</Paragraphs>
  <ScaleCrop>false</ScaleCrop>
  <Company/>
  <LinksUpToDate>false</LinksUpToDate>
  <CharactersWithSpaces>2581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r96a21028</dc:creator>
  <cp:lastModifiedBy>劉蕙菁</cp:lastModifiedBy>
  <cp:revision>2</cp:revision>
  <cp:lastPrinted>2016-05-31T08:45:00Z</cp:lastPrinted>
  <dcterms:created xsi:type="dcterms:W3CDTF">2016-06-23T06:12:00Z</dcterms:created>
  <dcterms:modified xsi:type="dcterms:W3CDTF">2016-06-23T06:12:00Z</dcterms:modified>
</cp:coreProperties>
</file>