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2168" w:rsidRDefault="004B2EAE" w:rsidP="00A02168">
      <w:pPr>
        <w:pStyle w:val="a3"/>
        <w:ind w:right="-1"/>
        <w:jc w:val="both"/>
        <w:rPr>
          <w:rFonts w:cs="標楷體"/>
          <w:spacing w:val="-10"/>
          <w:sz w:val="40"/>
          <w:szCs w:val="40"/>
        </w:rPr>
      </w:pPr>
      <w:r w:rsidRPr="00A02168">
        <w:rPr>
          <w:rFonts w:hint="eastAsia"/>
          <w:sz w:val="40"/>
          <w:szCs w:val="40"/>
        </w:rPr>
        <w:t>臺中市東勢地政事務所內部控制專案小組</w:t>
      </w:r>
      <w:r w:rsidRPr="00A02168">
        <w:rPr>
          <w:rFonts w:cs="標楷體" w:hint="eastAsia"/>
          <w:spacing w:val="-10"/>
          <w:sz w:val="40"/>
          <w:szCs w:val="40"/>
        </w:rPr>
        <w:t>作業要點</w:t>
      </w:r>
    </w:p>
    <w:p w:rsidR="00A02168" w:rsidRPr="00A02168" w:rsidRDefault="00A02168" w:rsidP="00A02168">
      <w:pPr>
        <w:pStyle w:val="Default"/>
        <w:spacing w:line="460" w:lineRule="exact"/>
        <w:jc w:val="right"/>
        <w:rPr>
          <w:rFonts w:ascii="Times New Roman" w:hAnsi="Times New Roman" w:cs="Times New Roman" w:hint="eastAsia"/>
        </w:rPr>
      </w:pPr>
      <w:r w:rsidRPr="00A02168">
        <w:rPr>
          <w:rFonts w:ascii="Times New Roman" w:hAnsi="Times New Roman" w:cs="Times New Roman"/>
        </w:rPr>
        <w:t>105</w:t>
      </w:r>
      <w:r w:rsidRPr="00A02168">
        <w:rPr>
          <w:rFonts w:ascii="Times New Roman" w:hAnsi="Times New Roman" w:cs="Times New Roman"/>
        </w:rPr>
        <w:t>年</w:t>
      </w:r>
      <w:r w:rsidRPr="00A02168">
        <w:rPr>
          <w:rFonts w:ascii="Times New Roman" w:hAnsi="Times New Roman" w:cs="Times New Roman"/>
        </w:rPr>
        <w:t>6</w:t>
      </w:r>
      <w:r w:rsidRPr="00A02168">
        <w:rPr>
          <w:rFonts w:ascii="Times New Roman" w:hAnsi="Times New Roman" w:cs="Times New Roman"/>
        </w:rPr>
        <w:t>月</w:t>
      </w:r>
      <w:r w:rsidRPr="00A02168">
        <w:rPr>
          <w:rFonts w:ascii="Times New Roman" w:hAnsi="Times New Roman" w:cs="Times New Roman"/>
        </w:rPr>
        <w:t>15</w:t>
      </w:r>
      <w:r w:rsidRPr="00A02168">
        <w:rPr>
          <w:rFonts w:ascii="Times New Roman" w:hAnsi="Times New Roman" w:cs="Times New Roman"/>
        </w:rPr>
        <w:t>日</w:t>
      </w:r>
      <w:r>
        <w:rPr>
          <w:rFonts w:ascii="Times New Roman" w:hAnsi="Times New Roman" w:cs="Times New Roman"/>
        </w:rPr>
        <w:t>中東地會字第</w:t>
      </w:r>
      <w:r>
        <w:rPr>
          <w:rFonts w:ascii="Times New Roman" w:hAnsi="Times New Roman" w:cs="Times New Roman"/>
        </w:rPr>
        <w:t>1050005962</w:t>
      </w:r>
      <w:r>
        <w:rPr>
          <w:rFonts w:ascii="Times New Roman" w:hAnsi="Times New Roman" w:cs="Times New Roman"/>
        </w:rPr>
        <w:t>號函訂定</w:t>
      </w:r>
    </w:p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臺中市東勢</w:t>
      </w:r>
      <w:r w:rsidRPr="00A02168">
        <w:rPr>
          <w:rFonts w:ascii="Times New Roman" w:hAnsi="Times New Roman" w:cs="Times New Roman"/>
          <w:sz w:val="28"/>
          <w:szCs w:val="28"/>
        </w:rPr>
        <w:t>地政事務所</w:t>
      </w:r>
      <w:r w:rsidR="00A02168">
        <w:rPr>
          <w:rFonts w:ascii="Times New Roman" w:hAnsi="Times New Roman" w:cs="Times New Roman"/>
          <w:color w:val="auto"/>
          <w:sz w:val="28"/>
          <w:szCs w:val="28"/>
        </w:rPr>
        <w:t>（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以下簡稱本所</w:t>
      </w:r>
      <w:r w:rsidR="00A02168">
        <w:rPr>
          <w:rFonts w:ascii="Times New Roman" w:hAnsi="Times New Roman" w:cs="Times New Roman"/>
          <w:color w:val="auto"/>
          <w:sz w:val="28"/>
          <w:szCs w:val="28"/>
        </w:rPr>
        <w:t>）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為推動及執行內部控制相關工作，以達提升施政效能、</w:t>
      </w:r>
      <w:r w:rsidRPr="00A02168">
        <w:rPr>
          <w:rFonts w:ascii="Times New Roman" w:hAnsi="Times New Roman" w:cs="Times New Roman"/>
          <w:color w:val="auto"/>
          <w:sz w:val="28"/>
          <w:szCs w:val="28"/>
          <w:lang w:val="en-GB"/>
        </w:rPr>
        <w:t>遵循法令規定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、</w:t>
      </w:r>
      <w:r w:rsidRPr="00A02168">
        <w:rPr>
          <w:rFonts w:ascii="Times New Roman" w:hAnsi="Times New Roman" w:cs="Times New Roman"/>
          <w:color w:val="auto"/>
          <w:sz w:val="28"/>
          <w:szCs w:val="28"/>
          <w:lang w:val="en-GB"/>
        </w:rPr>
        <w:t>保障資產安全、提供可靠資訊之目標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，依據「臺中市政府強化內部控制實施方案」組設「臺中市東勢</w:t>
      </w:r>
      <w:r w:rsidRPr="00A02168">
        <w:rPr>
          <w:rFonts w:ascii="Times New Roman" w:hAnsi="Times New Roman" w:cs="Times New Roman"/>
          <w:sz w:val="28"/>
          <w:szCs w:val="28"/>
        </w:rPr>
        <w:t>地政事務所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內部控制專案小組」（以下簡稱本小組），並訂定本要點。</w:t>
      </w:r>
    </w:p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本小組任務如下：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辦理內部控制及內部稽核作業教育訓練。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檢討強化現有內部控制作業。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整合檢討個別性業務內部控制作業。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參採各權責機關所訂內部控制制度共通性或其跨職能整合作業範例，並審視個別性業務之重要性及風險性，訂定合宜之內部控制制度及內部稽核作業規定，報送臺中市政府地政局備查。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規劃及執行年度稽核計畫，必要時辦理專案稽核，並作成稽核報告。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就內部稽核發現之缺失及改善建議，適時簽報機關首長核定，並追蹤其改善情形。</w:t>
      </w:r>
    </w:p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本小組置召集人一人，由本所祕書兼任之；置委員七人，除召集人為當然委員外，其餘委員，由本所就下列人員派兼之：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本所第一課課長。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本所第二課課長。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本所第三課課長。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本所資訊課課長。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本所會計室主任。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本所人事管理員。</w:t>
      </w:r>
    </w:p>
    <w:p w:rsidR="004B2EAE" w:rsidRPr="00A02168" w:rsidRDefault="004B2EAE" w:rsidP="00A02168">
      <w:pPr>
        <w:pStyle w:val="Default"/>
        <w:numPr>
          <w:ilvl w:val="1"/>
          <w:numId w:val="3"/>
        </w:numPr>
        <w:spacing w:line="460" w:lineRule="exact"/>
        <w:ind w:left="1418" w:hanging="851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本所研考人員。</w:t>
      </w:r>
    </w:p>
    <w:p w:rsid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本小組以每年召開一次會議為原則，必要時得召開臨時會議，均由召集人召集之；召集人因故不克出席時，由召集人指定委員一人代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lastRenderedPageBreak/>
        <w:t>理之；委員應親自出席會議，不克出席會議時，得指派代表一人出席。</w:t>
      </w:r>
    </w:p>
    <w:p w:rsidR="004B2EAE" w:rsidRPr="00A02168" w:rsidRDefault="004B2EAE" w:rsidP="00BB242A">
      <w:pPr>
        <w:pStyle w:val="Default"/>
        <w:spacing w:line="460" w:lineRule="exact"/>
        <w:ind w:left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sz w:val="28"/>
          <w:szCs w:val="28"/>
        </w:rPr>
        <w:t>前項會議，得指定本所各課、室提報內部控制及內部稽核作業落實執行情形。</w:t>
      </w:r>
    </w:p>
    <w:p w:rsidR="004B2EAE" w:rsidRPr="00A02168" w:rsidRDefault="004B2EAE" w:rsidP="00BB242A">
      <w:pPr>
        <w:pStyle w:val="Default"/>
        <w:spacing w:line="460" w:lineRule="exact"/>
        <w:ind w:left="567"/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  <w:r w:rsidRPr="00A02168">
        <w:rPr>
          <w:rFonts w:ascii="Times New Roman" w:hAnsi="Times New Roman" w:cs="Times New Roman"/>
          <w:sz w:val="28"/>
          <w:szCs w:val="28"/>
        </w:rPr>
        <w:t>本小組得視議題需要，邀請相關機關</w:t>
      </w:r>
      <w:r w:rsidR="00A02168">
        <w:rPr>
          <w:rFonts w:ascii="Times New Roman" w:hAnsi="Times New Roman"/>
          <w:sz w:val="28"/>
          <w:szCs w:val="28"/>
        </w:rPr>
        <w:t>（</w:t>
      </w:r>
      <w:r w:rsidRPr="00A02168">
        <w:rPr>
          <w:rFonts w:ascii="Times New Roman" w:hAnsi="Times New Roman" w:cs="Times New Roman"/>
          <w:sz w:val="28"/>
          <w:szCs w:val="28"/>
        </w:rPr>
        <w:t>含上級機關</w:t>
      </w:r>
      <w:r w:rsidR="00A02168">
        <w:rPr>
          <w:rFonts w:ascii="Times New Roman" w:hAnsi="Times New Roman"/>
          <w:sz w:val="28"/>
          <w:szCs w:val="28"/>
        </w:rPr>
        <w:t>）</w:t>
      </w:r>
      <w:r w:rsidRPr="00A02168">
        <w:rPr>
          <w:rFonts w:ascii="Times New Roman" w:hAnsi="Times New Roman" w:cs="Times New Roman"/>
          <w:sz w:val="28"/>
          <w:szCs w:val="28"/>
        </w:rPr>
        <w:t>或學者專家列席指導。</w:t>
      </w:r>
    </w:p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本小組幕僚作業由本所會計室及資訊課</w:t>
      </w:r>
      <w:r w:rsidR="00A02168">
        <w:rPr>
          <w:rFonts w:ascii="Times New Roman" w:hAnsi="Times New Roman" w:cs="Times New Roman"/>
          <w:color w:val="auto"/>
          <w:sz w:val="28"/>
          <w:szCs w:val="28"/>
        </w:rPr>
        <w:t>（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研考</w:t>
      </w:r>
      <w:r w:rsidR="00A02168">
        <w:rPr>
          <w:rFonts w:ascii="Times New Roman" w:hAnsi="Times New Roman" w:cs="Times New Roman"/>
          <w:color w:val="auto"/>
          <w:sz w:val="28"/>
          <w:szCs w:val="28"/>
        </w:rPr>
        <w:t>）</w:t>
      </w:r>
      <w:r w:rsidRPr="00A02168">
        <w:rPr>
          <w:rFonts w:ascii="Times New Roman" w:hAnsi="Times New Roman" w:cs="Times New Roman"/>
          <w:color w:val="auto"/>
          <w:sz w:val="28"/>
          <w:szCs w:val="28"/>
        </w:rPr>
        <w:t>共同辦理</w:t>
      </w:r>
      <w:r w:rsidRPr="00A02168">
        <w:rPr>
          <w:rFonts w:ascii="Times New Roman" w:hAnsi="Times New Roman" w:cs="Times New Roman"/>
          <w:sz w:val="28"/>
          <w:szCs w:val="28"/>
        </w:rPr>
        <w:t>，幕僚作業小組依業務權責分工如下</w:t>
      </w:r>
    </w:p>
    <w:tbl>
      <w:tblPr>
        <w:tblW w:w="8212" w:type="dxa"/>
        <w:tblInd w:w="595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4106"/>
        <w:gridCol w:w="4106"/>
      </w:tblGrid>
      <w:tr w:rsidR="004B2EAE" w:rsidRPr="00A02168" w:rsidTr="00A02168">
        <w:trPr>
          <w:trHeight w:val="390"/>
        </w:trPr>
        <w:tc>
          <w:tcPr>
            <w:tcW w:w="41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資訊課</w:t>
            </w:r>
            <w:r w:rsid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（</w:t>
            </w: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研考</w:t>
            </w:r>
            <w:r w:rsid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）</w:t>
            </w:r>
          </w:p>
        </w:tc>
        <w:tc>
          <w:tcPr>
            <w:tcW w:w="41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會計室</w:t>
            </w:r>
          </w:p>
        </w:tc>
      </w:tr>
      <w:tr w:rsidR="004B2EAE" w:rsidRPr="00A02168" w:rsidTr="00A02168">
        <w:trPr>
          <w:trHeight w:val="39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行政管考作業整合彙辦</w:t>
            </w: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內部控制宣導及教育訓練</w:t>
            </w:r>
          </w:p>
        </w:tc>
      </w:tr>
      <w:tr w:rsidR="004B2EAE" w:rsidRPr="00A02168" w:rsidTr="00A02168">
        <w:trPr>
          <w:trHeight w:val="39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內部稽核作業整合彙辦</w:t>
            </w: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內部控制收發文</w:t>
            </w:r>
          </w:p>
        </w:tc>
      </w:tr>
      <w:tr w:rsidR="004B2EAE" w:rsidRPr="00A02168" w:rsidTr="00A02168">
        <w:trPr>
          <w:trHeight w:val="78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內控小組會議召開及記錄</w:t>
            </w:r>
            <w:r w:rsid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（</w:t>
            </w: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內部稽核規劃、執行及考核方面</w:t>
            </w:r>
            <w:r w:rsid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）</w:t>
            </w: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內控小組會議召開及記錄</w:t>
            </w:r>
            <w:r w:rsid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（</w:t>
            </w: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內部控制制度設計方面</w:t>
            </w:r>
            <w:r w:rsid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）</w:t>
            </w:r>
          </w:p>
        </w:tc>
      </w:tr>
      <w:tr w:rsidR="004B2EAE" w:rsidRPr="00A02168" w:rsidTr="00A02168">
        <w:trPr>
          <w:trHeight w:val="780"/>
        </w:trPr>
        <w:tc>
          <w:tcPr>
            <w:tcW w:w="41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內部稽核缺失、改善建議及追蹤提報</w:t>
            </w:r>
          </w:p>
        </w:tc>
        <w:tc>
          <w:tcPr>
            <w:tcW w:w="41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B2EAE" w:rsidRPr="00A02168" w:rsidRDefault="004B2EAE" w:rsidP="00A02168">
            <w:pPr>
              <w:widowControl/>
              <w:spacing w:line="460" w:lineRule="exact"/>
              <w:jc w:val="both"/>
              <w:rPr>
                <w:rFonts w:ascii="Times New Roman" w:eastAsia="標楷體" w:hAnsi="Times New Roman"/>
                <w:kern w:val="0"/>
                <w:sz w:val="28"/>
                <w:szCs w:val="28"/>
              </w:rPr>
            </w:pPr>
            <w:r w:rsidRPr="00A02168">
              <w:rPr>
                <w:rFonts w:ascii="Times New Roman" w:eastAsia="標楷體" w:hAnsi="Times New Roman"/>
                <w:kern w:val="0"/>
                <w:sz w:val="28"/>
                <w:szCs w:val="28"/>
              </w:rPr>
              <w:t>內控專區網頁彙總更新及制度設計書面彙整</w:t>
            </w:r>
          </w:p>
        </w:tc>
      </w:tr>
    </w:tbl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本小組委員及工作人員，均為無給職。</w:t>
      </w:r>
    </w:p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本小組決議及交付執行事項，以本所名義行之。</w:t>
      </w:r>
    </w:p>
    <w:p w:rsidR="004B2EAE" w:rsidRPr="00A02168" w:rsidRDefault="004B2EAE" w:rsidP="00A02168">
      <w:pPr>
        <w:pStyle w:val="Default"/>
        <w:numPr>
          <w:ilvl w:val="0"/>
          <w:numId w:val="3"/>
        </w:numPr>
        <w:spacing w:line="460" w:lineRule="exact"/>
        <w:ind w:left="567" w:hanging="567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 w:rsidRPr="00A02168">
        <w:rPr>
          <w:rFonts w:ascii="Times New Roman" w:hAnsi="Times New Roman" w:cs="Times New Roman"/>
          <w:color w:val="auto"/>
          <w:sz w:val="28"/>
          <w:szCs w:val="28"/>
        </w:rPr>
        <w:t>本小組所需經費，由本所預算項下支應。</w:t>
      </w:r>
    </w:p>
    <w:sectPr w:rsidR="004B2EAE" w:rsidRPr="00A02168" w:rsidSect="00A02168">
      <w:pgSz w:w="11907" w:h="16839" w:code="9"/>
      <w:pgMar w:top="1418" w:right="1418" w:bottom="1418" w:left="1701" w:header="720" w:footer="720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27F87" w:rsidRDefault="00727F87">
      <w:r>
        <w:separator/>
      </w:r>
    </w:p>
  </w:endnote>
  <w:endnote w:type="continuationSeparator" w:id="0">
    <w:p w:rsidR="00727F87" w:rsidRDefault="00727F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27F87" w:rsidRDefault="00727F87">
      <w:r>
        <w:separator/>
      </w:r>
    </w:p>
  </w:footnote>
  <w:footnote w:type="continuationSeparator" w:id="0">
    <w:p w:rsidR="00727F87" w:rsidRDefault="00727F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F530897"/>
    <w:multiLevelType w:val="hybridMultilevel"/>
    <w:tmpl w:val="15FB36B6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3C00B0F"/>
    <w:multiLevelType w:val="hybridMultilevel"/>
    <w:tmpl w:val="2843A65D"/>
    <w:lvl w:ilvl="0" w:tplc="FFFFFFFF">
      <w:start w:val="1"/>
      <w:numFmt w:val="decimal"/>
      <w:lvlText w:val=""/>
      <w:lvlJc w:val="left"/>
      <w:rPr>
        <w:rFonts w:cs="Times New Roman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abstractNum w:abstractNumId="2" w15:restartNumberingAfterBreak="0">
    <w:nsid w:val="7E3B02F7"/>
    <w:multiLevelType w:val="hybridMultilevel"/>
    <w:tmpl w:val="2D92A32A"/>
    <w:lvl w:ilvl="0" w:tplc="DBDC2ABC">
      <w:start w:val="1"/>
      <w:numFmt w:val="taiwaneseCountingThousand"/>
      <w:lvlText w:val="%1、"/>
      <w:lvlJc w:val="left"/>
      <w:pPr>
        <w:ind w:left="862" w:hanging="720"/>
      </w:pPr>
      <w:rPr>
        <w:rFonts w:cs="Times New Roman" w:hint="default"/>
      </w:rPr>
    </w:lvl>
    <w:lvl w:ilvl="1" w:tplc="F27C24C2">
      <w:start w:val="1"/>
      <w:numFmt w:val="taiwaneseCountingThousand"/>
      <w:lvlText w:val="（%2）"/>
      <w:lvlJc w:val="left"/>
      <w:pPr>
        <w:ind w:left="1335" w:hanging="855"/>
      </w:pPr>
      <w:rPr>
        <w:rFonts w:hint="default"/>
        <w:lang w:val="en-US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2173"/>
    <w:rsid w:val="00123543"/>
    <w:rsid w:val="004B2EAE"/>
    <w:rsid w:val="0063546B"/>
    <w:rsid w:val="0072631B"/>
    <w:rsid w:val="00727F87"/>
    <w:rsid w:val="00781572"/>
    <w:rsid w:val="008D42E5"/>
    <w:rsid w:val="00A02168"/>
    <w:rsid w:val="00A24BD1"/>
    <w:rsid w:val="00BB242A"/>
    <w:rsid w:val="00BE2173"/>
    <w:rsid w:val="00C15D6C"/>
    <w:rsid w:val="00F21F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D7C64A-9D8E-4318-AF5A-9BF292DCBE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customStyle="1" w:styleId="a3">
    <w:name w:val="分項段落"/>
    <w:basedOn w:val="Default"/>
    <w:next w:val="Default"/>
    <w:rPr>
      <w:rFonts w:cs="Times New Roman"/>
      <w:color w:val="auto"/>
    </w:rPr>
  </w:style>
  <w:style w:type="paragraph" w:styleId="a4">
    <w:name w:val="head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 字元"/>
    <w:basedOn w:val="a0"/>
    <w:semiHidden/>
    <w:locked/>
    <w:rPr>
      <w:rFonts w:cs="Times New Roman"/>
      <w:sz w:val="20"/>
      <w:szCs w:val="20"/>
    </w:rPr>
  </w:style>
  <w:style w:type="paragraph" w:styleId="a6">
    <w:name w:val="footer"/>
    <w:basedOn w:val="a"/>
    <w:semiHidden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 字元"/>
    <w:basedOn w:val="a0"/>
    <w:semiHidden/>
    <w:locked/>
    <w:rPr>
      <w:rFonts w:cs="Times New Roman"/>
      <w:sz w:val="20"/>
      <w:szCs w:val="20"/>
    </w:rPr>
  </w:style>
  <w:style w:type="paragraph" w:styleId="a8">
    <w:name w:val="Balloon Text"/>
    <w:basedOn w:val="a"/>
    <w:semiHidden/>
    <w:rPr>
      <w:rFonts w:ascii="Cambria" w:hAnsi="Cambria"/>
      <w:sz w:val="18"/>
      <w:szCs w:val="18"/>
    </w:rPr>
  </w:style>
  <w:style w:type="character" w:customStyle="1" w:styleId="a9">
    <w:name w:val=" 字元"/>
    <w:basedOn w:val="a0"/>
    <w:semiHidden/>
    <w:locked/>
    <w:rPr>
      <w:rFonts w:ascii="Cambria" w:eastAsia="新細明體" w:hAnsi="Cambria" w:cs="Times New Roman"/>
      <w:sz w:val="18"/>
      <w:szCs w:val="18"/>
    </w:rPr>
  </w:style>
  <w:style w:type="paragraph" w:customStyle="1" w:styleId="Char">
    <w:name w:val="Char"/>
    <w:basedOn w:val="a"/>
    <w:pPr>
      <w:widowControl/>
    </w:pPr>
    <w:rPr>
      <w:rFonts w:ascii="Times New Roman" w:hAnsi="Times New Roman"/>
      <w:kern w:val="0"/>
      <w:szCs w:val="24"/>
    </w:rPr>
  </w:style>
  <w:style w:type="paragraph" w:styleId="aa">
    <w:name w:val="Revision"/>
    <w:hidden/>
    <w:semiHidden/>
    <w:rPr>
      <w:kern w:val="2"/>
      <w:sz w:val="24"/>
      <w:szCs w:val="22"/>
    </w:rPr>
  </w:style>
  <w:style w:type="paragraph" w:styleId="ab">
    <w:name w:val="Date"/>
    <w:basedOn w:val="a"/>
    <w:next w:val="a"/>
    <w:semiHidden/>
    <w:pPr>
      <w:jc w:val="right"/>
    </w:pPr>
  </w:style>
  <w:style w:type="paragraph" w:styleId="ac">
    <w:name w:val="Body Text"/>
    <w:basedOn w:val="a"/>
    <w:semiHidden/>
    <w:pPr>
      <w:tabs>
        <w:tab w:val="left" w:pos="10440"/>
      </w:tabs>
      <w:spacing w:after="120" w:line="460" w:lineRule="atLeast"/>
      <w:jc w:val="both"/>
    </w:pPr>
    <w:rPr>
      <w:rFonts w:ascii="Times New Roman" w:eastAsia="標楷體" w:hAnsi="Times New Roman"/>
      <w:b/>
      <w:bCs/>
      <w:sz w:val="4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C7EDC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135</Words>
  <Characters>776</Characters>
  <Application>Microsoft Office Word</Application>
  <DocSecurity>0</DocSecurity>
  <Lines>6</Lines>
  <Paragraphs>1</Paragraphs>
  <ScaleCrop>false</ScaleCrop>
  <Company>Your Company Name</Company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臺中市政府內部控制推動及督導小組設置要點</dc:title>
  <dc:subject/>
  <dc:creator>Your User Name</dc:creator>
  <cp:keywords/>
  <cp:lastModifiedBy>施依伶</cp:lastModifiedBy>
  <cp:revision>2</cp:revision>
  <cp:lastPrinted>2015-07-14T06:09:00Z</cp:lastPrinted>
  <dcterms:created xsi:type="dcterms:W3CDTF">2016-06-16T01:51:00Z</dcterms:created>
  <dcterms:modified xsi:type="dcterms:W3CDTF">2016-06-16T01:51:00Z</dcterms:modified>
</cp:coreProperties>
</file>