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06052" w:rsidRDefault="00406052" w:rsidP="005C041E">
      <w:pPr>
        <w:pStyle w:val="2"/>
        <w:tabs>
          <w:tab w:val="left" w:pos="851"/>
          <w:tab w:val="left" w:pos="1452"/>
        </w:tabs>
        <w:adjustRightInd w:val="0"/>
        <w:snapToGrid w:val="0"/>
        <w:spacing w:after="0" w:line="240" w:lineRule="atLeast"/>
        <w:ind w:leftChars="0" w:left="0"/>
        <w:rPr>
          <w:rFonts w:ascii="標楷體" w:eastAsia="標楷體" w:hAnsi="標楷體"/>
          <w:color w:val="000000"/>
          <w:sz w:val="40"/>
          <w:szCs w:val="40"/>
        </w:rPr>
      </w:pPr>
      <w:bookmarkStart w:id="0" w:name="_GoBack"/>
      <w:bookmarkEnd w:id="0"/>
      <w:r w:rsidRPr="00262BC4">
        <w:rPr>
          <w:rFonts w:ascii="標楷體" w:eastAsia="標楷體" w:hAnsi="標楷體" w:hint="eastAsia"/>
          <w:color w:val="000000"/>
          <w:sz w:val="40"/>
          <w:szCs w:val="40"/>
        </w:rPr>
        <w:t>臺中市立高級中學員額</w:t>
      </w:r>
      <w:r>
        <w:rPr>
          <w:rFonts w:ascii="標楷體" w:eastAsia="標楷體" w:hAnsi="標楷體" w:hint="eastAsia"/>
          <w:color w:val="000000"/>
          <w:sz w:val="40"/>
          <w:szCs w:val="40"/>
        </w:rPr>
        <w:t>編制</w:t>
      </w:r>
      <w:r w:rsidRPr="00262BC4">
        <w:rPr>
          <w:rFonts w:ascii="標楷體" w:eastAsia="標楷體" w:hAnsi="標楷體" w:hint="eastAsia"/>
          <w:color w:val="000000"/>
          <w:sz w:val="40"/>
          <w:szCs w:val="40"/>
        </w:rPr>
        <w:t>設置基準</w:t>
      </w:r>
    </w:p>
    <w:p w:rsidR="00406052" w:rsidRDefault="00406052" w:rsidP="006B7231">
      <w:pPr>
        <w:pStyle w:val="2"/>
        <w:tabs>
          <w:tab w:val="left" w:pos="851"/>
          <w:tab w:val="left" w:pos="1452"/>
        </w:tabs>
        <w:adjustRightInd w:val="0"/>
        <w:snapToGrid w:val="0"/>
        <w:spacing w:beforeLines="50" w:before="180" w:after="0" w:line="240" w:lineRule="atLeast"/>
        <w:ind w:leftChars="0" w:left="0"/>
        <w:jc w:val="right"/>
        <w:rPr>
          <w:rFonts w:ascii="標楷體" w:eastAsia="標楷體" w:hAnsi="標楷體"/>
          <w:color w:val="000000"/>
          <w:sz w:val="20"/>
          <w:szCs w:val="20"/>
        </w:rPr>
      </w:pPr>
      <w:r>
        <w:rPr>
          <w:rFonts w:ascii="標楷體" w:eastAsia="標楷體" w:hAnsi="標楷體" w:hint="eastAsia"/>
          <w:color w:val="000000"/>
          <w:sz w:val="20"/>
          <w:szCs w:val="20"/>
        </w:rPr>
        <w:t>中華民國100年7月</w:t>
      </w:r>
      <w:r w:rsidR="00D042AC">
        <w:rPr>
          <w:rFonts w:ascii="標楷體" w:eastAsia="標楷體" w:hAnsi="標楷體" w:hint="eastAsia"/>
          <w:color w:val="000000"/>
          <w:sz w:val="20"/>
          <w:szCs w:val="20"/>
        </w:rPr>
        <w:t>1</w:t>
      </w:r>
      <w:r>
        <w:rPr>
          <w:rFonts w:ascii="標楷體" w:eastAsia="標楷體" w:hAnsi="標楷體" w:hint="eastAsia"/>
          <w:color w:val="000000"/>
          <w:sz w:val="20"/>
          <w:szCs w:val="20"/>
        </w:rPr>
        <w:t>8日府授人企字第1000137537號函訂定</w:t>
      </w:r>
    </w:p>
    <w:p w:rsidR="00406052" w:rsidRDefault="00406052" w:rsidP="00406052">
      <w:pPr>
        <w:pStyle w:val="2"/>
        <w:tabs>
          <w:tab w:val="left" w:pos="851"/>
          <w:tab w:val="left" w:pos="1452"/>
        </w:tabs>
        <w:adjustRightInd w:val="0"/>
        <w:snapToGrid w:val="0"/>
        <w:spacing w:after="0" w:line="240" w:lineRule="atLeast"/>
        <w:ind w:leftChars="0" w:left="0"/>
        <w:jc w:val="right"/>
        <w:rPr>
          <w:rFonts w:ascii="標楷體" w:eastAsia="標楷體" w:hAnsi="標楷體"/>
          <w:color w:val="000000"/>
          <w:sz w:val="20"/>
          <w:szCs w:val="20"/>
        </w:rPr>
      </w:pPr>
      <w:r>
        <w:rPr>
          <w:rFonts w:ascii="標楷體" w:eastAsia="標楷體" w:hAnsi="標楷體" w:hint="eastAsia"/>
          <w:color w:val="000000"/>
          <w:sz w:val="20"/>
          <w:szCs w:val="20"/>
        </w:rPr>
        <w:t>中華民國101年3月</w:t>
      </w:r>
      <w:r w:rsidR="00B4669C" w:rsidRPr="00B4669C">
        <w:rPr>
          <w:rFonts w:ascii="標楷體" w:eastAsia="標楷體" w:hAnsi="標楷體" w:hint="eastAsia"/>
          <w:color w:val="C7EDCC" w:themeColor="background1"/>
          <w:sz w:val="20"/>
          <w:szCs w:val="20"/>
        </w:rPr>
        <w:t>0</w:t>
      </w:r>
      <w:r w:rsidR="00B4669C">
        <w:rPr>
          <w:rFonts w:ascii="標楷體" w:eastAsia="標楷體" w:hAnsi="標楷體" w:hint="eastAsia"/>
          <w:color w:val="000000"/>
          <w:sz w:val="20"/>
          <w:szCs w:val="20"/>
        </w:rPr>
        <w:t>9</w:t>
      </w:r>
      <w:r>
        <w:rPr>
          <w:rFonts w:ascii="標楷體" w:eastAsia="標楷體" w:hAnsi="標楷體" w:hint="eastAsia"/>
          <w:color w:val="000000"/>
          <w:sz w:val="20"/>
          <w:szCs w:val="20"/>
        </w:rPr>
        <w:t>日府授人企字第1010038</w:t>
      </w:r>
      <w:r w:rsidR="00B4669C">
        <w:rPr>
          <w:rFonts w:ascii="標楷體" w:eastAsia="標楷體" w:hAnsi="標楷體" w:hint="eastAsia"/>
          <w:color w:val="000000"/>
          <w:sz w:val="20"/>
          <w:szCs w:val="20"/>
        </w:rPr>
        <w:t>391</w:t>
      </w:r>
      <w:r>
        <w:rPr>
          <w:rFonts w:ascii="標楷體" w:eastAsia="標楷體" w:hAnsi="標楷體" w:hint="eastAsia"/>
          <w:color w:val="000000"/>
          <w:sz w:val="20"/>
          <w:szCs w:val="20"/>
        </w:rPr>
        <w:t>號</w:t>
      </w:r>
      <w:r w:rsidR="00B4669C">
        <w:rPr>
          <w:rFonts w:ascii="標楷體" w:eastAsia="標楷體" w:hAnsi="標楷體" w:hint="eastAsia"/>
          <w:color w:val="000000"/>
          <w:sz w:val="20"/>
          <w:szCs w:val="20"/>
        </w:rPr>
        <w:t>函</w:t>
      </w:r>
      <w:r>
        <w:rPr>
          <w:rFonts w:ascii="標楷體" w:eastAsia="標楷體" w:hAnsi="標楷體" w:hint="eastAsia"/>
          <w:color w:val="000000"/>
          <w:sz w:val="20"/>
          <w:szCs w:val="20"/>
        </w:rPr>
        <w:t>修正</w:t>
      </w:r>
    </w:p>
    <w:p w:rsidR="00406052" w:rsidRDefault="00406052" w:rsidP="00406052">
      <w:pPr>
        <w:pStyle w:val="2"/>
        <w:tabs>
          <w:tab w:val="left" w:pos="851"/>
          <w:tab w:val="left" w:pos="1452"/>
        </w:tabs>
        <w:adjustRightInd w:val="0"/>
        <w:snapToGrid w:val="0"/>
        <w:spacing w:after="0" w:line="240" w:lineRule="atLeast"/>
        <w:ind w:leftChars="0" w:left="0"/>
        <w:jc w:val="right"/>
        <w:rPr>
          <w:rFonts w:ascii="標楷體" w:eastAsia="標楷體" w:hAnsi="標楷體"/>
          <w:sz w:val="20"/>
          <w:szCs w:val="20"/>
        </w:rPr>
      </w:pPr>
      <w:r w:rsidRPr="00BB4B13">
        <w:rPr>
          <w:rFonts w:ascii="標楷體" w:eastAsia="標楷體" w:hAnsi="標楷體" w:hint="eastAsia"/>
          <w:sz w:val="20"/>
          <w:szCs w:val="20"/>
        </w:rPr>
        <w:t>中華民國102年5月29日府授人企字第</w:t>
      </w:r>
      <w:r>
        <w:rPr>
          <w:rFonts w:ascii="標楷體" w:eastAsia="標楷體" w:hAnsi="標楷體" w:hint="eastAsia"/>
          <w:sz w:val="20"/>
          <w:szCs w:val="20"/>
        </w:rPr>
        <w:t>1020095462</w:t>
      </w:r>
      <w:r w:rsidRPr="00BB4B13">
        <w:rPr>
          <w:rFonts w:ascii="標楷體" w:eastAsia="標楷體" w:hAnsi="標楷體" w:hint="eastAsia"/>
          <w:sz w:val="20"/>
          <w:szCs w:val="20"/>
        </w:rPr>
        <w:t>號函修正</w:t>
      </w:r>
    </w:p>
    <w:p w:rsidR="00D042AC" w:rsidRPr="00BB4B13" w:rsidRDefault="00D042AC" w:rsidP="00406052">
      <w:pPr>
        <w:pStyle w:val="2"/>
        <w:tabs>
          <w:tab w:val="left" w:pos="851"/>
          <w:tab w:val="left" w:pos="1452"/>
        </w:tabs>
        <w:adjustRightInd w:val="0"/>
        <w:snapToGrid w:val="0"/>
        <w:spacing w:after="0" w:line="240" w:lineRule="atLeast"/>
        <w:ind w:leftChars="0" w:left="0"/>
        <w:jc w:val="right"/>
        <w:rPr>
          <w:rFonts w:ascii="標楷體" w:eastAsia="標楷體" w:hAnsi="標楷體"/>
          <w:sz w:val="20"/>
          <w:szCs w:val="20"/>
        </w:rPr>
      </w:pPr>
      <w:r w:rsidRPr="00BB4B13">
        <w:rPr>
          <w:rFonts w:ascii="標楷體" w:eastAsia="標楷體" w:hAnsi="標楷體" w:hint="eastAsia"/>
          <w:sz w:val="20"/>
          <w:szCs w:val="20"/>
        </w:rPr>
        <w:t>中華民國10</w:t>
      </w:r>
      <w:r>
        <w:rPr>
          <w:rFonts w:ascii="標楷體" w:eastAsia="標楷體" w:hAnsi="標楷體" w:hint="eastAsia"/>
          <w:sz w:val="20"/>
          <w:szCs w:val="20"/>
        </w:rPr>
        <w:t>5</w:t>
      </w:r>
      <w:r w:rsidRPr="00BB4B13">
        <w:rPr>
          <w:rFonts w:ascii="標楷體" w:eastAsia="標楷體" w:hAnsi="標楷體" w:hint="eastAsia"/>
          <w:sz w:val="20"/>
          <w:szCs w:val="20"/>
        </w:rPr>
        <w:t>年</w:t>
      </w:r>
      <w:r>
        <w:rPr>
          <w:rFonts w:ascii="標楷體" w:eastAsia="標楷體" w:hAnsi="標楷體" w:hint="eastAsia"/>
          <w:sz w:val="20"/>
          <w:szCs w:val="20"/>
        </w:rPr>
        <w:t>4</w:t>
      </w:r>
      <w:r w:rsidRPr="00BB4B13">
        <w:rPr>
          <w:rFonts w:ascii="標楷體" w:eastAsia="標楷體" w:hAnsi="標楷體" w:hint="eastAsia"/>
          <w:sz w:val="20"/>
          <w:szCs w:val="20"/>
        </w:rPr>
        <w:t>月</w:t>
      </w:r>
      <w:r w:rsidR="00645063" w:rsidRPr="00645063">
        <w:rPr>
          <w:rFonts w:ascii="標楷體" w:eastAsia="標楷體" w:hAnsi="標楷體" w:hint="eastAsia"/>
          <w:sz w:val="20"/>
          <w:szCs w:val="20"/>
        </w:rPr>
        <w:t>11</w:t>
      </w:r>
      <w:r w:rsidRPr="00BB4B13">
        <w:rPr>
          <w:rFonts w:ascii="標楷體" w:eastAsia="標楷體" w:hAnsi="標楷體" w:hint="eastAsia"/>
          <w:sz w:val="20"/>
          <w:szCs w:val="20"/>
        </w:rPr>
        <w:t>日府</w:t>
      </w:r>
      <w:r w:rsidRPr="00D042AC">
        <w:rPr>
          <w:rFonts w:ascii="標楷體" w:eastAsia="標楷體" w:hAnsi="標楷體" w:hint="eastAsia"/>
          <w:sz w:val="20"/>
          <w:szCs w:val="20"/>
        </w:rPr>
        <w:t>授人企字第1050070267號</w:t>
      </w:r>
      <w:r w:rsidRPr="00BB4B13">
        <w:rPr>
          <w:rFonts w:ascii="標楷體" w:eastAsia="標楷體" w:hAnsi="標楷體" w:hint="eastAsia"/>
          <w:sz w:val="20"/>
          <w:szCs w:val="20"/>
        </w:rPr>
        <w:t>函修正</w:t>
      </w:r>
    </w:p>
    <w:p w:rsidR="00406052" w:rsidRPr="006B7231" w:rsidRDefault="00406052" w:rsidP="006B7231">
      <w:pPr>
        <w:pStyle w:val="2"/>
        <w:tabs>
          <w:tab w:val="left" w:pos="851"/>
          <w:tab w:val="left" w:pos="1452"/>
        </w:tabs>
        <w:adjustRightInd w:val="0"/>
        <w:snapToGrid w:val="0"/>
        <w:spacing w:after="0" w:line="460" w:lineRule="exact"/>
        <w:ind w:leftChars="0" w:left="566" w:hangingChars="202" w:hanging="566"/>
        <w:jc w:val="both"/>
        <w:rPr>
          <w:rFonts w:ascii="標楷體" w:eastAsia="標楷體" w:hAnsi="標楷體"/>
          <w:sz w:val="28"/>
          <w:szCs w:val="28"/>
        </w:rPr>
      </w:pPr>
      <w:r w:rsidRPr="006B7231">
        <w:rPr>
          <w:rFonts w:ascii="標楷體" w:eastAsia="標楷體" w:hAnsi="標楷體" w:hint="eastAsia"/>
          <w:sz w:val="28"/>
          <w:szCs w:val="28"/>
        </w:rPr>
        <w:t>一、本基準依臺中市立高級中學組織規程準則第十</w:t>
      </w:r>
      <w:r w:rsidR="00382755" w:rsidRPr="006B7231">
        <w:rPr>
          <w:rFonts w:ascii="標楷體" w:eastAsia="標楷體" w:hAnsi="標楷體" w:hint="eastAsia"/>
          <w:sz w:val="28"/>
          <w:szCs w:val="28"/>
        </w:rPr>
        <w:t>四</w:t>
      </w:r>
      <w:r w:rsidRPr="006B7231">
        <w:rPr>
          <w:rFonts w:ascii="標楷體" w:eastAsia="標楷體" w:hAnsi="標楷體" w:hint="eastAsia"/>
          <w:sz w:val="28"/>
          <w:szCs w:val="28"/>
        </w:rPr>
        <w:t>條第一項規定訂定之。</w:t>
      </w:r>
    </w:p>
    <w:p w:rsidR="00406052" w:rsidRPr="006B7231" w:rsidRDefault="00406052" w:rsidP="006B7231">
      <w:pPr>
        <w:pStyle w:val="2"/>
        <w:tabs>
          <w:tab w:val="left" w:pos="851"/>
          <w:tab w:val="left" w:pos="1452"/>
        </w:tabs>
        <w:adjustRightInd w:val="0"/>
        <w:snapToGrid w:val="0"/>
        <w:spacing w:after="0" w:line="460" w:lineRule="exact"/>
        <w:ind w:leftChars="0" w:left="0"/>
        <w:jc w:val="both"/>
        <w:rPr>
          <w:rFonts w:ascii="標楷體" w:eastAsia="標楷體" w:hAnsi="標楷體"/>
          <w:sz w:val="28"/>
          <w:szCs w:val="28"/>
        </w:rPr>
      </w:pPr>
      <w:r w:rsidRPr="006B7231">
        <w:rPr>
          <w:rFonts w:ascii="標楷體" w:eastAsia="標楷體" w:hAnsi="標楷體" w:hint="eastAsia"/>
          <w:sz w:val="28"/>
          <w:szCs w:val="28"/>
        </w:rPr>
        <w:t>二、臺中市立高級中學（以下簡稱高級中學）置校長一人，專任。</w:t>
      </w:r>
    </w:p>
    <w:p w:rsidR="00382755" w:rsidRPr="006B7231" w:rsidRDefault="00406052" w:rsidP="006B7231">
      <w:pPr>
        <w:pStyle w:val="2"/>
        <w:tabs>
          <w:tab w:val="left" w:pos="851"/>
          <w:tab w:val="left" w:pos="1452"/>
        </w:tabs>
        <w:adjustRightInd w:val="0"/>
        <w:snapToGrid w:val="0"/>
        <w:spacing w:after="0" w:line="460" w:lineRule="exact"/>
        <w:ind w:leftChars="0" w:left="848" w:hangingChars="303" w:hanging="848"/>
        <w:jc w:val="both"/>
        <w:rPr>
          <w:rFonts w:ascii="標楷體" w:eastAsia="標楷體" w:hAnsi="標楷體"/>
          <w:sz w:val="28"/>
          <w:szCs w:val="28"/>
        </w:rPr>
      </w:pPr>
      <w:r w:rsidRPr="006B7231">
        <w:rPr>
          <w:rFonts w:ascii="標楷體" w:eastAsia="標楷體" w:hAnsi="標楷體" w:hint="eastAsia"/>
          <w:sz w:val="28"/>
          <w:szCs w:val="28"/>
        </w:rPr>
        <w:t>三、高級中學員額兼行政職務人員設置基準如下：</w:t>
      </w:r>
    </w:p>
    <w:p w:rsidR="00382755" w:rsidRPr="006B7231" w:rsidRDefault="00406052" w:rsidP="006B7231">
      <w:pPr>
        <w:pStyle w:val="2"/>
        <w:tabs>
          <w:tab w:val="left" w:pos="851"/>
          <w:tab w:val="left" w:pos="1452"/>
        </w:tabs>
        <w:adjustRightInd w:val="0"/>
        <w:snapToGrid w:val="0"/>
        <w:spacing w:after="0" w:line="460" w:lineRule="exact"/>
        <w:ind w:leftChars="150" w:left="1200" w:hangingChars="300" w:hanging="840"/>
        <w:jc w:val="both"/>
        <w:rPr>
          <w:rFonts w:ascii="標楷體" w:eastAsia="標楷體" w:hAnsi="標楷體"/>
          <w:sz w:val="28"/>
          <w:szCs w:val="28"/>
        </w:rPr>
      </w:pPr>
      <w:r w:rsidRPr="006B7231">
        <w:rPr>
          <w:rFonts w:ascii="標楷體" w:eastAsia="標楷體" w:hAnsi="標楷體" w:hint="eastAsia"/>
          <w:sz w:val="28"/>
          <w:szCs w:val="28"/>
        </w:rPr>
        <w:t>（一）</w:t>
      </w:r>
      <w:r w:rsidR="00382755" w:rsidRPr="006B7231">
        <w:rPr>
          <w:rFonts w:ascii="標楷體" w:eastAsia="標楷體" w:hAnsi="標楷體" w:hint="eastAsia"/>
          <w:sz w:val="28"/>
          <w:szCs w:val="28"/>
        </w:rPr>
        <w:t>學校得置副校長一人，由校長就曾任一級單位主管以上人員聘兼之；未置副校長者，得置秘書一人，由校長就編制內專任教師</w:t>
      </w:r>
      <w:r w:rsidR="000A0D02" w:rsidRPr="006B7231">
        <w:rPr>
          <w:rFonts w:ascii="標楷體" w:eastAsia="標楷體" w:hAnsi="標楷體" w:hint="eastAsia"/>
          <w:sz w:val="28"/>
          <w:szCs w:val="28"/>
        </w:rPr>
        <w:t>中</w:t>
      </w:r>
      <w:r w:rsidR="00382755" w:rsidRPr="006B7231">
        <w:rPr>
          <w:rFonts w:ascii="標楷體" w:eastAsia="標楷體" w:hAnsi="標楷體" w:hint="eastAsia"/>
          <w:sz w:val="28"/>
          <w:szCs w:val="28"/>
        </w:rPr>
        <w:t>聘兼之。</w:t>
      </w:r>
    </w:p>
    <w:p w:rsidR="00406052" w:rsidRPr="006B7231" w:rsidRDefault="00406052" w:rsidP="006B7231">
      <w:pPr>
        <w:pStyle w:val="2"/>
        <w:tabs>
          <w:tab w:val="left" w:pos="851"/>
          <w:tab w:val="left" w:pos="1452"/>
        </w:tabs>
        <w:adjustRightInd w:val="0"/>
        <w:snapToGrid w:val="0"/>
        <w:spacing w:after="0" w:line="460" w:lineRule="exact"/>
        <w:ind w:leftChars="150" w:left="1200" w:hangingChars="300" w:hanging="840"/>
        <w:jc w:val="both"/>
        <w:rPr>
          <w:rFonts w:ascii="標楷體" w:eastAsia="標楷體" w:hAnsi="標楷體"/>
          <w:sz w:val="28"/>
          <w:szCs w:val="28"/>
        </w:rPr>
      </w:pPr>
      <w:r w:rsidRPr="006B7231">
        <w:rPr>
          <w:rFonts w:ascii="標楷體" w:eastAsia="標楷體" w:hAnsi="標楷體" w:hint="eastAsia"/>
          <w:sz w:val="28"/>
          <w:szCs w:val="28"/>
        </w:rPr>
        <w:t>（二）教務處、學生事務處、總務處、圖書館各置主任一人，其所屬各組各置組長一人。組長除生活教育組長得由軍訓教官兼任及總務處組長專任外，餘均由校長就編制內專任教師聘兼之。</w:t>
      </w:r>
    </w:p>
    <w:p w:rsidR="00406052" w:rsidRPr="006B7231" w:rsidRDefault="00406052" w:rsidP="006B7231">
      <w:pPr>
        <w:pStyle w:val="2"/>
        <w:tabs>
          <w:tab w:val="left" w:pos="851"/>
          <w:tab w:val="left" w:pos="1452"/>
        </w:tabs>
        <w:adjustRightInd w:val="0"/>
        <w:snapToGrid w:val="0"/>
        <w:spacing w:after="0" w:line="460" w:lineRule="exact"/>
        <w:ind w:leftChars="150" w:left="1200" w:hangingChars="300" w:hanging="840"/>
        <w:jc w:val="both"/>
        <w:rPr>
          <w:rFonts w:ascii="標楷體" w:eastAsia="標楷體" w:hAnsi="標楷體"/>
          <w:sz w:val="28"/>
          <w:szCs w:val="28"/>
        </w:rPr>
      </w:pPr>
      <w:r w:rsidRPr="006B7231">
        <w:rPr>
          <w:rFonts w:ascii="標楷體" w:eastAsia="標楷體" w:hAnsi="標楷體" w:hint="eastAsia"/>
          <w:sz w:val="28"/>
          <w:szCs w:val="28"/>
        </w:rPr>
        <w:t>（三）附設有職業類科或學程二科以上者，每一職業類科置科主任一人，就各該職業類科編制內專任教師中聘兼之。</w:t>
      </w:r>
    </w:p>
    <w:p w:rsidR="00406052" w:rsidRPr="006B7231" w:rsidRDefault="00406052" w:rsidP="006B7231">
      <w:pPr>
        <w:pStyle w:val="2"/>
        <w:tabs>
          <w:tab w:val="left" w:pos="851"/>
          <w:tab w:val="left" w:pos="1440"/>
        </w:tabs>
        <w:adjustRightInd w:val="0"/>
        <w:snapToGrid w:val="0"/>
        <w:spacing w:after="0" w:line="460" w:lineRule="exact"/>
        <w:ind w:leftChars="150" w:left="1200" w:hangingChars="300" w:hanging="840"/>
        <w:jc w:val="both"/>
        <w:rPr>
          <w:rFonts w:ascii="標楷體" w:eastAsia="標楷體" w:hAnsi="標楷體"/>
          <w:sz w:val="28"/>
          <w:szCs w:val="28"/>
        </w:rPr>
      </w:pPr>
      <w:r w:rsidRPr="006B7231">
        <w:rPr>
          <w:rFonts w:ascii="標楷體" w:eastAsia="標楷體" w:hAnsi="標楷體" w:hint="eastAsia"/>
          <w:sz w:val="28"/>
          <w:szCs w:val="28"/>
        </w:rPr>
        <w:t>（四）輔導工作委員會置主任委員，由校長兼任，另置主任輔導教師一人，由校長就編制內專任教師聘兼之。所屬各組各置組長一人，由輔導教師兼任，輔導教師不足者，得由具有輔導教師資格之專任教師兼任。</w:t>
      </w:r>
    </w:p>
    <w:p w:rsidR="00406052" w:rsidRPr="006B7231" w:rsidRDefault="00406052" w:rsidP="006B7231">
      <w:pPr>
        <w:pStyle w:val="2"/>
        <w:tabs>
          <w:tab w:val="left" w:pos="851"/>
          <w:tab w:val="left" w:pos="1440"/>
        </w:tabs>
        <w:adjustRightInd w:val="0"/>
        <w:snapToGrid w:val="0"/>
        <w:spacing w:after="0" w:line="460" w:lineRule="exact"/>
        <w:ind w:leftChars="150" w:left="1200" w:hangingChars="300" w:hanging="840"/>
        <w:jc w:val="both"/>
        <w:rPr>
          <w:rFonts w:ascii="標楷體" w:eastAsia="標楷體" w:hAnsi="標楷體"/>
          <w:sz w:val="28"/>
          <w:szCs w:val="28"/>
        </w:rPr>
      </w:pPr>
      <w:r w:rsidRPr="006B7231">
        <w:rPr>
          <w:rFonts w:ascii="標楷體" w:eastAsia="標楷體" w:hAnsi="標楷體" w:hint="eastAsia"/>
          <w:sz w:val="28"/>
          <w:szCs w:val="28"/>
        </w:rPr>
        <w:t xml:space="preserve">（五）設有國中部學校且總班級數六十一班以上者，得置副組長一人至三人，均由教師兼任。 </w:t>
      </w:r>
    </w:p>
    <w:p w:rsidR="00DC4B43" w:rsidRPr="006B7231" w:rsidRDefault="00406052" w:rsidP="002961B6">
      <w:pPr>
        <w:pStyle w:val="2"/>
        <w:tabs>
          <w:tab w:val="left" w:pos="851"/>
          <w:tab w:val="left" w:pos="1452"/>
        </w:tabs>
        <w:adjustRightInd w:val="0"/>
        <w:snapToGrid w:val="0"/>
        <w:spacing w:after="0" w:line="460" w:lineRule="exact"/>
        <w:ind w:leftChars="0" w:left="1198" w:hangingChars="428" w:hanging="1198"/>
        <w:jc w:val="both"/>
        <w:rPr>
          <w:rFonts w:ascii="標楷體" w:eastAsia="標楷體" w:hAnsi="標楷體"/>
          <w:sz w:val="28"/>
          <w:szCs w:val="28"/>
        </w:rPr>
      </w:pPr>
      <w:r w:rsidRPr="006B7231">
        <w:rPr>
          <w:rFonts w:ascii="標楷體" w:eastAsia="標楷體" w:hAnsi="標楷體" w:hint="eastAsia"/>
          <w:sz w:val="28"/>
          <w:szCs w:val="28"/>
        </w:rPr>
        <w:t>四、高級中學教師員額設置基準如下：</w:t>
      </w:r>
    </w:p>
    <w:p w:rsidR="00DC4B43" w:rsidRPr="006B7231" w:rsidRDefault="00406052" w:rsidP="006B7231">
      <w:pPr>
        <w:pStyle w:val="2"/>
        <w:tabs>
          <w:tab w:val="left" w:pos="851"/>
          <w:tab w:val="left" w:pos="1452"/>
        </w:tabs>
        <w:adjustRightInd w:val="0"/>
        <w:snapToGrid w:val="0"/>
        <w:spacing w:after="0" w:line="460" w:lineRule="exact"/>
        <w:ind w:leftChars="150" w:left="1200" w:hangingChars="300" w:hanging="840"/>
        <w:jc w:val="both"/>
        <w:rPr>
          <w:rFonts w:ascii="標楷體" w:eastAsia="標楷體" w:hAnsi="標楷體"/>
          <w:sz w:val="28"/>
          <w:szCs w:val="28"/>
        </w:rPr>
      </w:pPr>
      <w:r w:rsidRPr="006B7231">
        <w:rPr>
          <w:rFonts w:ascii="標楷體" w:eastAsia="標楷體" w:hAnsi="標楷體" w:hint="eastAsia"/>
          <w:sz w:val="28"/>
          <w:szCs w:val="28"/>
        </w:rPr>
        <w:t>（一）普通班國中部每班置教師二人，每滿九班增置教師一人，最多增至七人；高中部每班置教師二人，每滿四班增置教師一人，最多增至十五人。</w:t>
      </w:r>
    </w:p>
    <w:p w:rsidR="00DC4B43" w:rsidRPr="006B7231" w:rsidRDefault="00406052" w:rsidP="006B7231">
      <w:pPr>
        <w:pStyle w:val="2"/>
        <w:tabs>
          <w:tab w:val="left" w:pos="851"/>
          <w:tab w:val="left" w:pos="1452"/>
        </w:tabs>
        <w:adjustRightInd w:val="0"/>
        <w:snapToGrid w:val="0"/>
        <w:spacing w:after="0" w:line="460" w:lineRule="exact"/>
        <w:ind w:leftChars="150" w:left="1200" w:hangingChars="300" w:hanging="840"/>
        <w:jc w:val="both"/>
        <w:rPr>
          <w:rFonts w:ascii="標楷體" w:eastAsia="標楷體" w:hAnsi="標楷體"/>
          <w:sz w:val="28"/>
          <w:szCs w:val="28"/>
        </w:rPr>
      </w:pPr>
      <w:r w:rsidRPr="006B7231">
        <w:rPr>
          <w:rFonts w:ascii="標楷體" w:eastAsia="標楷體" w:hAnsi="標楷體" w:hint="eastAsia"/>
          <w:sz w:val="28"/>
          <w:szCs w:val="28"/>
        </w:rPr>
        <w:t>（二）特殊班及實驗班每班置教師三人。</w:t>
      </w:r>
    </w:p>
    <w:p w:rsidR="00DC4B43" w:rsidRPr="006B7231" w:rsidRDefault="00406052" w:rsidP="006B7231">
      <w:pPr>
        <w:pStyle w:val="2"/>
        <w:tabs>
          <w:tab w:val="left" w:pos="851"/>
          <w:tab w:val="left" w:pos="1452"/>
        </w:tabs>
        <w:adjustRightInd w:val="0"/>
        <w:snapToGrid w:val="0"/>
        <w:spacing w:after="0" w:line="460" w:lineRule="exact"/>
        <w:ind w:leftChars="150" w:left="1200" w:hangingChars="300" w:hanging="840"/>
        <w:jc w:val="both"/>
        <w:rPr>
          <w:rFonts w:ascii="標楷體" w:eastAsia="標楷體" w:hAnsi="標楷體"/>
          <w:sz w:val="28"/>
          <w:szCs w:val="28"/>
        </w:rPr>
      </w:pPr>
      <w:r w:rsidRPr="006B7231">
        <w:rPr>
          <w:rFonts w:ascii="標楷體" w:eastAsia="標楷體" w:hAnsi="標楷體" w:hint="eastAsia"/>
          <w:sz w:val="28"/>
          <w:szCs w:val="28"/>
        </w:rPr>
        <w:t>（三）專任輔導教師每十二班置一人，其尾數達七班以上者，增置一人，由校長遴選具有專業知能之教師充任之。</w:t>
      </w:r>
    </w:p>
    <w:p w:rsidR="00406052" w:rsidRPr="006B7231" w:rsidRDefault="00406052" w:rsidP="006B7231">
      <w:pPr>
        <w:pStyle w:val="2"/>
        <w:tabs>
          <w:tab w:val="left" w:pos="851"/>
          <w:tab w:val="left" w:pos="1452"/>
        </w:tabs>
        <w:adjustRightInd w:val="0"/>
        <w:snapToGrid w:val="0"/>
        <w:spacing w:after="0" w:line="460" w:lineRule="exact"/>
        <w:ind w:leftChars="150" w:left="1200" w:hangingChars="300" w:hanging="840"/>
        <w:jc w:val="both"/>
        <w:rPr>
          <w:rFonts w:ascii="標楷體" w:eastAsia="標楷體" w:hAnsi="標楷體"/>
          <w:sz w:val="28"/>
          <w:szCs w:val="28"/>
        </w:rPr>
      </w:pPr>
      <w:r w:rsidRPr="006B7231">
        <w:rPr>
          <w:rFonts w:ascii="標楷體" w:eastAsia="標楷體" w:hAnsi="標楷體" w:hint="eastAsia"/>
          <w:sz w:val="28"/>
          <w:szCs w:val="28"/>
        </w:rPr>
        <w:t>（四）教師兼任各處室主任之員額得依實際兼任人數增置二至五人；</w:t>
      </w:r>
      <w:r w:rsidRPr="006B7231">
        <w:rPr>
          <w:rFonts w:ascii="標楷體" w:eastAsia="標楷體" w:hAnsi="標楷體" w:hint="eastAsia"/>
          <w:sz w:val="28"/>
          <w:szCs w:val="28"/>
        </w:rPr>
        <w:lastRenderedPageBreak/>
        <w:t>其他職務由教師兼任者，不另增置員額。</w:t>
      </w:r>
    </w:p>
    <w:p w:rsidR="00406052" w:rsidRPr="006B7231" w:rsidRDefault="00406052" w:rsidP="006B7231">
      <w:pPr>
        <w:pStyle w:val="2"/>
        <w:tabs>
          <w:tab w:val="left" w:pos="851"/>
          <w:tab w:val="left" w:pos="1452"/>
        </w:tabs>
        <w:adjustRightInd w:val="0"/>
        <w:snapToGrid w:val="0"/>
        <w:spacing w:after="0" w:line="460" w:lineRule="exact"/>
        <w:ind w:leftChars="150" w:left="1200" w:hangingChars="300" w:hanging="840"/>
        <w:jc w:val="both"/>
        <w:rPr>
          <w:rFonts w:ascii="標楷體" w:eastAsia="標楷體" w:hAnsi="標楷體"/>
          <w:sz w:val="28"/>
          <w:szCs w:val="28"/>
        </w:rPr>
      </w:pPr>
      <w:r w:rsidRPr="006B7231">
        <w:rPr>
          <w:rFonts w:ascii="標楷體" w:eastAsia="標楷體" w:hAnsi="標楷體" w:hint="eastAsia"/>
          <w:sz w:val="28"/>
          <w:szCs w:val="28"/>
        </w:rPr>
        <w:t>（五）每班置導師一人，由校長就編制內專任教師聘兼之。</w:t>
      </w:r>
    </w:p>
    <w:p w:rsidR="00406052" w:rsidRPr="006B7231" w:rsidRDefault="00406052" w:rsidP="006B7231">
      <w:pPr>
        <w:adjustRightInd w:val="0"/>
        <w:snapToGrid w:val="0"/>
        <w:spacing w:line="460" w:lineRule="exact"/>
        <w:jc w:val="both"/>
        <w:rPr>
          <w:rFonts w:ascii="標楷體" w:eastAsia="標楷體" w:hAnsi="標楷體"/>
          <w:sz w:val="28"/>
          <w:szCs w:val="28"/>
        </w:rPr>
      </w:pPr>
      <w:r w:rsidRPr="006B7231">
        <w:rPr>
          <w:rFonts w:ascii="標楷體" w:eastAsia="標楷體" w:hAnsi="標楷體" w:hint="eastAsia"/>
          <w:sz w:val="28"/>
          <w:szCs w:val="28"/>
        </w:rPr>
        <w:t>五、高級中學為應運動訓練需要得置專任運動教練。</w:t>
      </w:r>
    </w:p>
    <w:p w:rsidR="00406052" w:rsidRPr="006B7231" w:rsidRDefault="00406052" w:rsidP="006B7231">
      <w:pPr>
        <w:adjustRightInd w:val="0"/>
        <w:snapToGrid w:val="0"/>
        <w:spacing w:line="460" w:lineRule="exact"/>
        <w:ind w:left="566" w:hangingChars="202" w:hanging="566"/>
        <w:jc w:val="both"/>
        <w:rPr>
          <w:rFonts w:ascii="標楷體" w:eastAsia="標楷體" w:hAnsi="標楷體"/>
          <w:sz w:val="28"/>
          <w:szCs w:val="28"/>
        </w:rPr>
      </w:pPr>
      <w:r w:rsidRPr="006B7231">
        <w:rPr>
          <w:rFonts w:ascii="標楷體" w:eastAsia="標楷體" w:hAnsi="標楷體" w:hint="eastAsia"/>
          <w:sz w:val="28"/>
          <w:szCs w:val="28"/>
        </w:rPr>
        <w:t>六、軍訓教官及護理教師員額編制，依教育部頒「高級中等學校軍訓（護理）人員編制員額設置基準表」辦理。</w:t>
      </w:r>
    </w:p>
    <w:p w:rsidR="00C007B2" w:rsidRPr="006B7231" w:rsidRDefault="00406052" w:rsidP="006B7231">
      <w:pPr>
        <w:adjustRightInd w:val="0"/>
        <w:snapToGrid w:val="0"/>
        <w:spacing w:line="460" w:lineRule="exact"/>
        <w:ind w:leftChars="-1" w:left="564" w:hangingChars="202" w:hanging="566"/>
        <w:jc w:val="both"/>
        <w:rPr>
          <w:rFonts w:ascii="標楷體" w:eastAsia="標楷體" w:hAnsi="標楷體"/>
          <w:sz w:val="28"/>
          <w:szCs w:val="28"/>
        </w:rPr>
      </w:pPr>
      <w:r w:rsidRPr="006B7231">
        <w:rPr>
          <w:rFonts w:ascii="標楷體" w:eastAsia="標楷體" w:hAnsi="標楷體" w:hint="eastAsia"/>
          <w:sz w:val="28"/>
          <w:szCs w:val="28"/>
        </w:rPr>
        <w:t>七、高級中學專任職員設置基準如下：</w:t>
      </w:r>
    </w:p>
    <w:p w:rsidR="00C007B2" w:rsidRPr="006B7231" w:rsidRDefault="00406052" w:rsidP="006B7231">
      <w:pPr>
        <w:pStyle w:val="2"/>
        <w:tabs>
          <w:tab w:val="left" w:pos="851"/>
          <w:tab w:val="left" w:pos="1452"/>
        </w:tabs>
        <w:adjustRightInd w:val="0"/>
        <w:snapToGrid w:val="0"/>
        <w:spacing w:after="0" w:line="460" w:lineRule="exact"/>
        <w:ind w:leftChars="150" w:left="1200" w:hangingChars="300" w:hanging="840"/>
        <w:jc w:val="both"/>
        <w:rPr>
          <w:rFonts w:ascii="標楷體" w:eastAsia="標楷體" w:hAnsi="標楷體"/>
          <w:sz w:val="28"/>
          <w:szCs w:val="28"/>
        </w:rPr>
      </w:pPr>
      <w:r w:rsidRPr="006B7231">
        <w:rPr>
          <w:rFonts w:ascii="標楷體" w:eastAsia="標楷體" w:hAnsi="標楷體" w:hint="eastAsia"/>
          <w:sz w:val="28"/>
          <w:szCs w:val="28"/>
        </w:rPr>
        <w:t>（一）總務處所屬各組，各置組長一人。</w:t>
      </w:r>
    </w:p>
    <w:p w:rsidR="00382755" w:rsidRPr="006B7231" w:rsidRDefault="00406052" w:rsidP="006B7231">
      <w:pPr>
        <w:pStyle w:val="2"/>
        <w:tabs>
          <w:tab w:val="left" w:pos="851"/>
          <w:tab w:val="left" w:pos="1452"/>
        </w:tabs>
        <w:adjustRightInd w:val="0"/>
        <w:snapToGrid w:val="0"/>
        <w:spacing w:after="0" w:line="460" w:lineRule="exact"/>
        <w:ind w:leftChars="150" w:left="1200" w:hangingChars="300" w:hanging="840"/>
        <w:jc w:val="both"/>
        <w:rPr>
          <w:rFonts w:ascii="標楷體" w:eastAsia="標楷體" w:hAnsi="標楷體"/>
          <w:sz w:val="28"/>
          <w:szCs w:val="28"/>
        </w:rPr>
      </w:pPr>
      <w:r w:rsidRPr="006B7231">
        <w:rPr>
          <w:rFonts w:ascii="標楷體" w:eastAsia="標楷體" w:hAnsi="標楷體" w:hint="eastAsia"/>
          <w:sz w:val="28"/>
          <w:szCs w:val="28"/>
        </w:rPr>
        <w:t>（二）人事人員之設置，依人事機構設置規定辦理。</w:t>
      </w:r>
    </w:p>
    <w:p w:rsidR="00382755" w:rsidRPr="006B7231" w:rsidRDefault="00406052" w:rsidP="006B7231">
      <w:pPr>
        <w:pStyle w:val="2"/>
        <w:tabs>
          <w:tab w:val="left" w:pos="851"/>
          <w:tab w:val="left" w:pos="1452"/>
        </w:tabs>
        <w:adjustRightInd w:val="0"/>
        <w:snapToGrid w:val="0"/>
        <w:spacing w:after="0" w:line="460" w:lineRule="exact"/>
        <w:ind w:leftChars="150" w:left="1200" w:hangingChars="300" w:hanging="840"/>
        <w:jc w:val="both"/>
        <w:rPr>
          <w:rFonts w:ascii="標楷體" w:eastAsia="標楷體" w:hAnsi="標楷體"/>
          <w:sz w:val="28"/>
          <w:szCs w:val="28"/>
        </w:rPr>
      </w:pPr>
      <w:r w:rsidRPr="006B7231">
        <w:rPr>
          <w:rFonts w:ascii="標楷體" w:eastAsia="標楷體" w:hAnsi="標楷體" w:hint="eastAsia"/>
          <w:sz w:val="28"/>
          <w:szCs w:val="28"/>
        </w:rPr>
        <w:t>（三）會計人員之設置，依主計人員設置規定辦理</w:t>
      </w:r>
    </w:p>
    <w:p w:rsidR="00406052" w:rsidRPr="006B7231" w:rsidRDefault="00382755" w:rsidP="006B7231">
      <w:pPr>
        <w:adjustRightInd w:val="0"/>
        <w:snapToGrid w:val="0"/>
        <w:spacing w:line="460" w:lineRule="exact"/>
        <w:ind w:leftChars="150" w:left="1200" w:hangingChars="300" w:hanging="840"/>
        <w:jc w:val="both"/>
        <w:rPr>
          <w:rFonts w:ascii="標楷體" w:eastAsia="標楷體" w:hAnsi="標楷體"/>
          <w:sz w:val="28"/>
          <w:szCs w:val="28"/>
        </w:rPr>
      </w:pPr>
      <w:r w:rsidRPr="006B7231">
        <w:rPr>
          <w:rFonts w:ascii="標楷體" w:eastAsia="標楷體" w:hAnsi="標楷體" w:hint="eastAsia"/>
          <w:sz w:val="28"/>
          <w:szCs w:val="28"/>
        </w:rPr>
        <w:t>（四）幹事：六班以下者，置二人，超過六班部分，每六班增置一人，超過六班之班級數除以六之餘數三班以上者，增置一人。</w:t>
      </w:r>
    </w:p>
    <w:p w:rsidR="00406052" w:rsidRPr="006B7231" w:rsidRDefault="00406052" w:rsidP="006B7231">
      <w:pPr>
        <w:pStyle w:val="2"/>
        <w:tabs>
          <w:tab w:val="left" w:pos="851"/>
          <w:tab w:val="left" w:pos="1452"/>
        </w:tabs>
        <w:adjustRightInd w:val="0"/>
        <w:snapToGrid w:val="0"/>
        <w:spacing w:after="0" w:line="460" w:lineRule="exact"/>
        <w:ind w:leftChars="150" w:left="1200" w:hangingChars="300" w:hanging="840"/>
        <w:jc w:val="both"/>
        <w:rPr>
          <w:rFonts w:ascii="標楷體" w:eastAsia="標楷體" w:hAnsi="標楷體"/>
          <w:sz w:val="28"/>
          <w:szCs w:val="28"/>
        </w:rPr>
      </w:pPr>
      <w:r w:rsidRPr="006B7231">
        <w:rPr>
          <w:rFonts w:ascii="標楷體" w:eastAsia="標楷體" w:hAnsi="標楷體" w:hint="eastAsia"/>
          <w:sz w:val="28"/>
          <w:szCs w:val="28"/>
        </w:rPr>
        <w:t>（五）佐理員、助理員、技佐、管理員、書記之設置，於現有專任職員總員額不變原則下，依「各機關職稱及官等職等員額配置準則」規定辦理。</w:t>
      </w:r>
    </w:p>
    <w:p w:rsidR="00DC4B43" w:rsidRPr="006B7231" w:rsidRDefault="00406052" w:rsidP="006B7231">
      <w:pPr>
        <w:pStyle w:val="2"/>
        <w:tabs>
          <w:tab w:val="left" w:pos="851"/>
          <w:tab w:val="left" w:pos="1452"/>
        </w:tabs>
        <w:adjustRightInd w:val="0"/>
        <w:snapToGrid w:val="0"/>
        <w:spacing w:after="0" w:line="460" w:lineRule="exact"/>
        <w:ind w:leftChars="150" w:left="1200" w:hangingChars="300" w:hanging="840"/>
        <w:jc w:val="both"/>
        <w:rPr>
          <w:rFonts w:ascii="標楷體" w:eastAsia="標楷體" w:hAnsi="標楷體"/>
          <w:sz w:val="28"/>
          <w:szCs w:val="28"/>
        </w:rPr>
      </w:pPr>
      <w:r w:rsidRPr="006B7231">
        <w:rPr>
          <w:rFonts w:ascii="標楷體" w:eastAsia="標楷體" w:hAnsi="標楷體" w:hint="eastAsia"/>
          <w:sz w:val="28"/>
          <w:szCs w:val="28"/>
        </w:rPr>
        <w:t>（六）每校置護理師一人，</w:t>
      </w:r>
      <w:r w:rsidR="00382755" w:rsidRPr="006B7231">
        <w:rPr>
          <w:rFonts w:ascii="標楷體" w:eastAsia="標楷體" w:hAnsi="標楷體" w:hint="eastAsia"/>
          <w:sz w:val="28"/>
          <w:szCs w:val="28"/>
        </w:rPr>
        <w:t>四十</w:t>
      </w:r>
      <w:r w:rsidRPr="006B7231">
        <w:rPr>
          <w:rFonts w:ascii="標楷體" w:eastAsia="標楷體" w:hAnsi="標楷體" w:hint="eastAsia"/>
          <w:sz w:val="28"/>
          <w:szCs w:val="28"/>
        </w:rPr>
        <w:t>班以上得增置一人。</w:t>
      </w:r>
    </w:p>
    <w:p w:rsidR="00406052" w:rsidRPr="006B7231" w:rsidRDefault="00DC4B43" w:rsidP="006B7231">
      <w:pPr>
        <w:pStyle w:val="2"/>
        <w:tabs>
          <w:tab w:val="left" w:pos="851"/>
          <w:tab w:val="left" w:pos="1452"/>
        </w:tabs>
        <w:adjustRightInd w:val="0"/>
        <w:snapToGrid w:val="0"/>
        <w:spacing w:after="0" w:line="460" w:lineRule="exact"/>
        <w:ind w:leftChars="150" w:left="1200" w:rightChars="-118" w:right="-283" w:hangingChars="300" w:hanging="840"/>
        <w:jc w:val="both"/>
        <w:rPr>
          <w:rFonts w:ascii="標楷體" w:eastAsia="標楷體" w:hAnsi="標楷體"/>
          <w:sz w:val="28"/>
          <w:szCs w:val="28"/>
        </w:rPr>
      </w:pPr>
      <w:r w:rsidRPr="006B7231">
        <w:rPr>
          <w:rFonts w:ascii="標楷體" w:eastAsia="標楷體" w:hAnsi="標楷體" w:hint="eastAsia"/>
          <w:sz w:val="28"/>
          <w:szCs w:val="28"/>
        </w:rPr>
        <w:t xml:space="preserve"> </w:t>
      </w:r>
      <w:r w:rsidR="00406052" w:rsidRPr="006B7231">
        <w:rPr>
          <w:rFonts w:ascii="標楷體" w:eastAsia="標楷體" w:hAnsi="標楷體" w:hint="eastAsia"/>
          <w:sz w:val="28"/>
          <w:szCs w:val="28"/>
        </w:rPr>
        <w:t>(七</w:t>
      </w:r>
      <w:r w:rsidRPr="006B7231">
        <w:rPr>
          <w:rFonts w:ascii="標楷體" w:eastAsia="標楷體" w:hAnsi="標楷體" w:hint="eastAsia"/>
          <w:sz w:val="28"/>
          <w:szCs w:val="28"/>
        </w:rPr>
        <w:t>）</w:t>
      </w:r>
      <w:r w:rsidR="00406052" w:rsidRPr="006B7231">
        <w:rPr>
          <w:rFonts w:ascii="標楷體" w:eastAsia="標楷體" w:hAnsi="標楷體" w:hint="eastAsia"/>
          <w:sz w:val="28"/>
          <w:szCs w:val="28"/>
        </w:rPr>
        <w:t>學校設廚房供應膳食且班級數四十班以上者，得置營養師一人。</w:t>
      </w:r>
    </w:p>
    <w:p w:rsidR="00406052" w:rsidRPr="006B7231" w:rsidRDefault="00406052" w:rsidP="006B7231">
      <w:pPr>
        <w:adjustRightInd w:val="0"/>
        <w:snapToGrid w:val="0"/>
        <w:spacing w:line="460" w:lineRule="exact"/>
        <w:ind w:left="560" w:hangingChars="200" w:hanging="560"/>
        <w:jc w:val="both"/>
        <w:rPr>
          <w:rFonts w:ascii="標楷體" w:eastAsia="標楷體" w:hAnsi="標楷體"/>
          <w:sz w:val="28"/>
          <w:szCs w:val="28"/>
        </w:rPr>
      </w:pPr>
      <w:r w:rsidRPr="006B7231">
        <w:rPr>
          <w:rFonts w:ascii="標楷體" w:eastAsia="標楷體" w:hAnsi="標楷體" w:hint="eastAsia"/>
          <w:sz w:val="28"/>
          <w:szCs w:val="28"/>
        </w:rPr>
        <w:t>八、高級中學工友設置基準如下：</w:t>
      </w:r>
      <w:r w:rsidRPr="006B7231">
        <w:rPr>
          <w:rFonts w:ascii="標楷體" w:eastAsia="標楷體" w:hAnsi="標楷體" w:hint="eastAsia"/>
          <w:sz w:val="28"/>
          <w:szCs w:val="28"/>
        </w:rPr>
        <w:br/>
        <w:t>工友（含技工、駕駛）員額設置，參考各級公立學校工友員額設置基準精神，並依學校各學年度實際招生人數及校地面積等情形進行調整配置。</w:t>
      </w:r>
    </w:p>
    <w:p w:rsidR="00C15C02" w:rsidRPr="006B7231" w:rsidRDefault="00C15C02" w:rsidP="006B7231">
      <w:pPr>
        <w:tabs>
          <w:tab w:val="left" w:pos="567"/>
        </w:tabs>
        <w:spacing w:line="460" w:lineRule="exact"/>
        <w:ind w:leftChars="177" w:left="1128" w:hangingChars="251" w:hanging="703"/>
        <w:jc w:val="both"/>
        <w:rPr>
          <w:rFonts w:ascii="標楷體" w:eastAsia="標楷體" w:hAnsi="標楷體"/>
          <w:sz w:val="28"/>
          <w:szCs w:val="28"/>
        </w:rPr>
      </w:pPr>
    </w:p>
    <w:sectPr w:rsidR="00C15C02" w:rsidRPr="006B7231" w:rsidSect="00AD4E33">
      <w:pgSz w:w="11906" w:h="16838"/>
      <w:pgMar w:top="1418" w:right="1418" w:bottom="1418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14D32" w:rsidRDefault="00514D32" w:rsidP="00DA7A7C">
      <w:r>
        <w:separator/>
      </w:r>
    </w:p>
  </w:endnote>
  <w:endnote w:type="continuationSeparator" w:id="0">
    <w:p w:rsidR="00514D32" w:rsidRDefault="00514D32" w:rsidP="00DA7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14D32" w:rsidRDefault="00514D32" w:rsidP="00DA7A7C">
      <w:r>
        <w:separator/>
      </w:r>
    </w:p>
  </w:footnote>
  <w:footnote w:type="continuationSeparator" w:id="0">
    <w:p w:rsidR="00514D32" w:rsidRDefault="00514D32" w:rsidP="00DA7A7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D08716B"/>
    <w:multiLevelType w:val="hybridMultilevel"/>
    <w:tmpl w:val="113C7EAE"/>
    <w:lvl w:ilvl="0" w:tplc="04090015">
      <w:start w:val="4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4E33"/>
    <w:rsid w:val="00085090"/>
    <w:rsid w:val="000A0D02"/>
    <w:rsid w:val="001010E4"/>
    <w:rsid w:val="00185CFD"/>
    <w:rsid w:val="00186893"/>
    <w:rsid w:val="001B03F0"/>
    <w:rsid w:val="001C4BCB"/>
    <w:rsid w:val="001E3658"/>
    <w:rsid w:val="001F27AA"/>
    <w:rsid w:val="0021201F"/>
    <w:rsid w:val="002151B0"/>
    <w:rsid w:val="002961B6"/>
    <w:rsid w:val="002C258C"/>
    <w:rsid w:val="003323B9"/>
    <w:rsid w:val="00334E24"/>
    <w:rsid w:val="0035470D"/>
    <w:rsid w:val="00356F5A"/>
    <w:rsid w:val="00371D79"/>
    <w:rsid w:val="00382755"/>
    <w:rsid w:val="00390CB7"/>
    <w:rsid w:val="00391969"/>
    <w:rsid w:val="003C5556"/>
    <w:rsid w:val="00406052"/>
    <w:rsid w:val="0041784B"/>
    <w:rsid w:val="00422BB6"/>
    <w:rsid w:val="00425D34"/>
    <w:rsid w:val="004872BD"/>
    <w:rsid w:val="00492106"/>
    <w:rsid w:val="00492258"/>
    <w:rsid w:val="00492BA6"/>
    <w:rsid w:val="004D30AA"/>
    <w:rsid w:val="004F668E"/>
    <w:rsid w:val="005108B7"/>
    <w:rsid w:val="00514D32"/>
    <w:rsid w:val="005206BD"/>
    <w:rsid w:val="005310E7"/>
    <w:rsid w:val="005A2596"/>
    <w:rsid w:val="005A5732"/>
    <w:rsid w:val="005C041E"/>
    <w:rsid w:val="005F503C"/>
    <w:rsid w:val="0060102B"/>
    <w:rsid w:val="00630025"/>
    <w:rsid w:val="00645063"/>
    <w:rsid w:val="0065753A"/>
    <w:rsid w:val="00663014"/>
    <w:rsid w:val="00664DDF"/>
    <w:rsid w:val="00680C13"/>
    <w:rsid w:val="006B7231"/>
    <w:rsid w:val="006D21EA"/>
    <w:rsid w:val="006D758C"/>
    <w:rsid w:val="0074735B"/>
    <w:rsid w:val="00797D92"/>
    <w:rsid w:val="007A77FF"/>
    <w:rsid w:val="007B4F5F"/>
    <w:rsid w:val="007D0348"/>
    <w:rsid w:val="007F5BBB"/>
    <w:rsid w:val="0084030B"/>
    <w:rsid w:val="008774CB"/>
    <w:rsid w:val="008936E5"/>
    <w:rsid w:val="008A7A23"/>
    <w:rsid w:val="008B1EEA"/>
    <w:rsid w:val="008C3BDE"/>
    <w:rsid w:val="00903A83"/>
    <w:rsid w:val="00914E76"/>
    <w:rsid w:val="00943E80"/>
    <w:rsid w:val="00961275"/>
    <w:rsid w:val="009C73BA"/>
    <w:rsid w:val="009E324D"/>
    <w:rsid w:val="009F0F28"/>
    <w:rsid w:val="00A502E9"/>
    <w:rsid w:val="00A6476F"/>
    <w:rsid w:val="00AB36A4"/>
    <w:rsid w:val="00AB54C8"/>
    <w:rsid w:val="00AC6E83"/>
    <w:rsid w:val="00AD4E33"/>
    <w:rsid w:val="00B13E28"/>
    <w:rsid w:val="00B4669C"/>
    <w:rsid w:val="00B57FF8"/>
    <w:rsid w:val="00B6005C"/>
    <w:rsid w:val="00B747A0"/>
    <w:rsid w:val="00B869AB"/>
    <w:rsid w:val="00B9063B"/>
    <w:rsid w:val="00BE0758"/>
    <w:rsid w:val="00BF2EF2"/>
    <w:rsid w:val="00C007B2"/>
    <w:rsid w:val="00C06794"/>
    <w:rsid w:val="00C15C02"/>
    <w:rsid w:val="00C231F1"/>
    <w:rsid w:val="00C62824"/>
    <w:rsid w:val="00C90C83"/>
    <w:rsid w:val="00C94F3A"/>
    <w:rsid w:val="00CC7213"/>
    <w:rsid w:val="00D042AC"/>
    <w:rsid w:val="00D23A47"/>
    <w:rsid w:val="00D5104E"/>
    <w:rsid w:val="00D940A5"/>
    <w:rsid w:val="00DA1BB6"/>
    <w:rsid w:val="00DA3431"/>
    <w:rsid w:val="00DA4C27"/>
    <w:rsid w:val="00DA7A7C"/>
    <w:rsid w:val="00DC2697"/>
    <w:rsid w:val="00DC4B43"/>
    <w:rsid w:val="00E026D7"/>
    <w:rsid w:val="00E04F59"/>
    <w:rsid w:val="00E26EE6"/>
    <w:rsid w:val="00E74D56"/>
    <w:rsid w:val="00F31114"/>
    <w:rsid w:val="00F42C0A"/>
    <w:rsid w:val="00F458B5"/>
    <w:rsid w:val="00F61A13"/>
    <w:rsid w:val="00F64864"/>
    <w:rsid w:val="00FA5BF1"/>
    <w:rsid w:val="00FC5537"/>
    <w:rsid w:val="00FD21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5E96BF9C-04DE-42C2-9D72-889475A766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草案條文"/>
    <w:basedOn w:val="a"/>
    <w:qFormat/>
    <w:rsid w:val="00185CFD"/>
    <w:pPr>
      <w:ind w:left="283" w:hangingChars="118" w:hanging="283"/>
      <w:jc w:val="both"/>
    </w:pPr>
    <w:rPr>
      <w:rFonts w:ascii="標楷體" w:eastAsia="標楷體" w:hAnsi="標楷體" w:cs="Times New Roman"/>
      <w:color w:val="000000"/>
      <w:szCs w:val="24"/>
    </w:rPr>
  </w:style>
  <w:style w:type="paragraph" w:styleId="a4">
    <w:name w:val="header"/>
    <w:basedOn w:val="a"/>
    <w:link w:val="a5"/>
    <w:uiPriority w:val="99"/>
    <w:unhideWhenUsed/>
    <w:rsid w:val="00DA7A7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DA7A7C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DA7A7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DA7A7C"/>
    <w:rPr>
      <w:sz w:val="20"/>
      <w:szCs w:val="20"/>
    </w:rPr>
  </w:style>
  <w:style w:type="character" w:styleId="a8">
    <w:name w:val="Hyperlink"/>
    <w:basedOn w:val="a0"/>
    <w:uiPriority w:val="99"/>
    <w:unhideWhenUsed/>
    <w:rsid w:val="005F503C"/>
    <w:rPr>
      <w:color w:val="0000FF" w:themeColor="hyperlink"/>
      <w:u w:val="single"/>
    </w:rPr>
  </w:style>
  <w:style w:type="paragraph" w:styleId="2">
    <w:name w:val="Body Text Indent 2"/>
    <w:basedOn w:val="a"/>
    <w:link w:val="20"/>
    <w:uiPriority w:val="99"/>
    <w:unhideWhenUsed/>
    <w:rsid w:val="00406052"/>
    <w:pPr>
      <w:spacing w:after="120" w:line="480" w:lineRule="auto"/>
      <w:ind w:leftChars="200" w:left="480"/>
    </w:pPr>
    <w:rPr>
      <w:rFonts w:ascii="Calibri" w:eastAsia="新細明體" w:hAnsi="Calibri" w:cs="Times New Roman"/>
    </w:rPr>
  </w:style>
  <w:style w:type="character" w:customStyle="1" w:styleId="20">
    <w:name w:val="本文縮排 2 字元"/>
    <w:basedOn w:val="a0"/>
    <w:link w:val="2"/>
    <w:uiPriority w:val="99"/>
    <w:rsid w:val="00406052"/>
    <w:rPr>
      <w:rFonts w:ascii="Calibri" w:eastAsia="新細明體" w:hAnsi="Calibri" w:cs="Times New Roman"/>
    </w:rPr>
  </w:style>
  <w:style w:type="paragraph" w:styleId="a9">
    <w:name w:val="Balloon Text"/>
    <w:basedOn w:val="a"/>
    <w:link w:val="aa"/>
    <w:uiPriority w:val="99"/>
    <w:semiHidden/>
    <w:unhideWhenUsed/>
    <w:rsid w:val="00664DDF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664DDF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C7EDCC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1525DA5-AF7E-4FC5-98BC-D0D0314F33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182</Words>
  <Characters>1043</Characters>
  <Application>Microsoft Office Word</Application>
  <DocSecurity>0</DocSecurity>
  <Lines>8</Lines>
  <Paragraphs>2</Paragraphs>
  <ScaleCrop>false</ScaleCrop>
  <Company>Hewlett-Packard Company</Company>
  <LinksUpToDate>false</LinksUpToDate>
  <CharactersWithSpaces>1223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kchwa63</dc:creator>
  <cp:lastModifiedBy>劉蕙菁</cp:lastModifiedBy>
  <cp:revision>3</cp:revision>
  <cp:lastPrinted>2016-04-07T06:33:00Z</cp:lastPrinted>
  <dcterms:created xsi:type="dcterms:W3CDTF">2016-04-13T05:08:00Z</dcterms:created>
  <dcterms:modified xsi:type="dcterms:W3CDTF">2016-04-13T05:40:00Z</dcterms:modified>
</cp:coreProperties>
</file>