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4D2" w:rsidRPr="00CF0C27" w:rsidRDefault="00FE7609" w:rsidP="00990D7A">
      <w:pPr>
        <w:widowControl/>
        <w:adjustRightInd w:val="0"/>
        <w:spacing w:after="360" w:line="240" w:lineRule="atLeast"/>
        <w:rPr>
          <w:rFonts w:ascii="標楷體" w:eastAsia="標楷體" w:hAnsi="標楷體" w:cs="Arial"/>
          <w:b/>
          <w:color w:val="000000" w:themeColor="text1"/>
          <w:spacing w:val="15"/>
          <w:kern w:val="0"/>
          <w:szCs w:val="24"/>
        </w:rPr>
      </w:pPr>
      <w:r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36"/>
          <w:szCs w:val="36"/>
        </w:rPr>
        <w:t xml:space="preserve">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36"/>
          <w:szCs w:val="36"/>
        </w:rPr>
        <w:t>臺中市</w:t>
      </w:r>
      <w:r w:rsidR="00911F52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36"/>
          <w:szCs w:val="36"/>
        </w:rPr>
        <w:t>外埔區戶政事務所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36"/>
          <w:szCs w:val="36"/>
        </w:rPr>
        <w:t>志願服務</w:t>
      </w:r>
      <w:r w:rsidR="00CF2980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36"/>
          <w:szCs w:val="36"/>
        </w:rPr>
        <w:t>工作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36"/>
          <w:szCs w:val="36"/>
        </w:rPr>
        <w:t>隊服務</w:t>
      </w:r>
      <w:r w:rsidR="006B4250" w:rsidRPr="006B4250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36"/>
          <w:szCs w:val="36"/>
        </w:rPr>
        <w:t>要點</w:t>
      </w:r>
      <w:r w:rsidR="002D347D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36"/>
          <w:szCs w:val="36"/>
        </w:rPr>
        <w:t xml:space="preserve">  </w:t>
      </w:r>
      <w:r w:rsidR="0058543F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36"/>
          <w:szCs w:val="36"/>
        </w:rPr>
        <w:t xml:space="preserve">  </w:t>
      </w:r>
    </w:p>
    <w:p w:rsidR="00707BCA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一、 臺中市</w:t>
      </w: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外埔區戶政事務所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（以下簡稱本所）為提升為民服務品質，擴大</w:t>
      </w:r>
    </w:p>
    <w:p w:rsidR="00990D7A" w:rsidRPr="00CF0C27" w:rsidRDefault="00707BCA" w:rsidP="00707BCA">
      <w:pPr>
        <w:widowControl/>
        <w:spacing w:after="360" w:line="240" w:lineRule="exact"/>
        <w:rPr>
          <w:rFonts w:ascii="標楷體" w:eastAsia="標楷體" w:hAnsi="標楷體" w:cs="華康儷楷書"/>
          <w:b/>
          <w:color w:val="000000" w:themeColor="text1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</w:t>
      </w:r>
      <w:r w:rsidR="00990D7A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民眾參與公共事務，以達政府與民眾雙向溝通目的，</w:t>
      </w:r>
      <w:r w:rsidR="00911F52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依據</w:t>
      </w:r>
      <w:r w:rsidR="00911F52" w:rsidRPr="00CF0C27">
        <w:rPr>
          <w:rFonts w:ascii="標楷體" w:eastAsia="標楷體" w:hAnsi="標楷體" w:cs="華康儷楷書" w:hint="eastAsia"/>
          <w:b/>
          <w:color w:val="000000" w:themeColor="text1"/>
          <w:sz w:val="28"/>
          <w:szCs w:val="28"/>
        </w:rPr>
        <w:t>臺中市政府民</w:t>
      </w:r>
    </w:p>
    <w:p w:rsidR="00990D7A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華康儷楷書" w:hint="eastAsia"/>
          <w:b/>
          <w:color w:val="000000" w:themeColor="text1"/>
          <w:sz w:val="28"/>
          <w:szCs w:val="28"/>
        </w:rPr>
        <w:t xml:space="preserve">      </w:t>
      </w:r>
      <w:r w:rsidR="00911F52" w:rsidRPr="00CF0C27">
        <w:rPr>
          <w:rFonts w:ascii="標楷體" w:eastAsia="標楷體" w:hAnsi="標楷體" w:cs="華康儷楷書" w:hint="eastAsia"/>
          <w:b/>
          <w:color w:val="000000" w:themeColor="text1"/>
          <w:sz w:val="28"/>
          <w:szCs w:val="28"/>
        </w:rPr>
        <w:t>政業務志願服務實施要點第</w:t>
      </w:r>
      <w:r w:rsidR="00030CD3" w:rsidRPr="00CF0C27">
        <w:rPr>
          <w:rFonts w:ascii="標楷體" w:eastAsia="標楷體" w:hAnsi="標楷體" w:cs="華康儷楷書" w:hint="eastAsia"/>
          <w:b/>
          <w:color w:val="000000" w:themeColor="text1"/>
          <w:sz w:val="28"/>
          <w:szCs w:val="28"/>
        </w:rPr>
        <w:t xml:space="preserve"> </w:t>
      </w:r>
      <w:r w:rsidR="00911F52" w:rsidRPr="00CF0C27">
        <w:rPr>
          <w:rFonts w:ascii="標楷體" w:eastAsia="標楷體" w:hAnsi="標楷體" w:cs="華康儷楷書" w:hint="eastAsia"/>
          <w:b/>
          <w:color w:val="000000" w:themeColor="text1"/>
          <w:sz w:val="28"/>
          <w:szCs w:val="28"/>
        </w:rPr>
        <w:t>2點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特成立志願服務隊（下稱本隊）並訂定本</w:t>
      </w:r>
    </w:p>
    <w:p w:rsidR="00911F52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</w:t>
      </w:r>
      <w:r w:rsidR="004669B4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服務</w:t>
      </w:r>
      <w:r w:rsidR="006B4250" w:rsidRPr="006B4250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要點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。</w:t>
      </w:r>
    </w:p>
    <w:p w:rsidR="00990D7A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二、 本</w:t>
      </w:r>
      <w:r w:rsidR="00C4200E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服務</w:t>
      </w:r>
      <w:r w:rsidR="006B4250" w:rsidRPr="006B4250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要點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所稱志願工作人員（以下簡稱志工）係指經本所甄選之無給</w:t>
      </w:r>
    </w:p>
    <w:p w:rsidR="00911F52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職，志願協助本所辦理指定工作並確實遵守服務</w:t>
      </w:r>
      <w:r w:rsidR="006B4250" w:rsidRPr="006B4250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要點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。</w:t>
      </w:r>
    </w:p>
    <w:p w:rsidR="00990D7A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三、 本所志工本著人生以服務為目的之理想，配合政府各項社會福利措施，</w:t>
      </w:r>
    </w:p>
    <w:p w:rsidR="00911F52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有計劃的服務以增進民眾福祉為宗旨。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四、 志工服務工作內容：</w:t>
      </w:r>
    </w:p>
    <w:p w:rsidR="00911F52" w:rsidRPr="00CF0C27" w:rsidRDefault="00911F52" w:rsidP="00707BCA">
      <w:pPr>
        <w:widowControl/>
        <w:spacing w:after="360" w:line="240" w:lineRule="exact"/>
        <w:ind w:leftChars="118" w:left="283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1. 引導服務。</w:t>
      </w:r>
    </w:p>
    <w:p w:rsidR="00911F52" w:rsidRPr="00CF0C27" w:rsidRDefault="00911F52" w:rsidP="00707BCA">
      <w:pPr>
        <w:widowControl/>
        <w:spacing w:after="360" w:line="240" w:lineRule="exact"/>
        <w:ind w:leftChars="118" w:left="283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 xml:space="preserve">2. </w:t>
      </w:r>
      <w:r w:rsidR="00AE428A" w:rsidRPr="00CF0C27">
        <w:rPr>
          <w:rFonts w:ascii="標楷體" w:eastAsia="標楷體" w:hAnsi="標楷體" w:cs="華康儷楷書" w:hint="eastAsia"/>
          <w:b/>
          <w:color w:val="000000" w:themeColor="text1"/>
          <w:sz w:val="28"/>
          <w:szCs w:val="28"/>
        </w:rPr>
        <w:t>代填各項書表。</w:t>
      </w:r>
    </w:p>
    <w:p w:rsidR="00AE428A" w:rsidRPr="00CF0C27" w:rsidRDefault="00911F52" w:rsidP="00707BCA">
      <w:pPr>
        <w:widowControl/>
        <w:spacing w:after="360" w:line="240" w:lineRule="exact"/>
        <w:ind w:leftChars="118" w:left="283"/>
        <w:rPr>
          <w:rFonts w:ascii="標楷體" w:eastAsia="標楷體" w:hAnsi="標楷體" w:cs="華康儷楷書"/>
          <w:b/>
          <w:color w:val="000000" w:themeColor="text1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 xml:space="preserve">3. </w:t>
      </w:r>
      <w:r w:rsidR="00AE428A" w:rsidRPr="00CF0C27">
        <w:rPr>
          <w:rFonts w:ascii="標楷體" w:eastAsia="標楷體" w:hAnsi="標楷體" w:cs="華康儷楷書" w:hint="eastAsia"/>
          <w:b/>
          <w:color w:val="000000" w:themeColor="text1"/>
          <w:sz w:val="28"/>
          <w:szCs w:val="28"/>
        </w:rPr>
        <w:t>協助各項法令宣導及資料之分送。</w:t>
      </w:r>
    </w:p>
    <w:p w:rsidR="00AE428A" w:rsidRPr="00CF0C27" w:rsidRDefault="00AE428A" w:rsidP="00707BCA">
      <w:pPr>
        <w:widowControl/>
        <w:spacing w:after="360" w:line="240" w:lineRule="exact"/>
        <w:ind w:leftChars="118" w:left="283"/>
        <w:rPr>
          <w:rFonts w:ascii="標楷體" w:eastAsia="標楷體" w:hAnsi="標楷體" w:cs="華康儷楷書"/>
          <w:b/>
          <w:color w:val="000000" w:themeColor="text1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 xml:space="preserve">4. </w:t>
      </w:r>
      <w:r w:rsidRPr="00CF0C27">
        <w:rPr>
          <w:rFonts w:ascii="標楷體" w:eastAsia="標楷體" w:hAnsi="標楷體" w:cs="華康儷楷書" w:hint="eastAsia"/>
          <w:b/>
          <w:color w:val="000000" w:themeColor="text1"/>
          <w:sz w:val="28"/>
          <w:szCs w:val="28"/>
        </w:rPr>
        <w:t>協助與民眾間之雙向溝通。</w:t>
      </w:r>
    </w:p>
    <w:p w:rsidR="00911F52" w:rsidRPr="00CF0C27" w:rsidRDefault="00911F52" w:rsidP="00707BCA">
      <w:pPr>
        <w:widowControl/>
        <w:spacing w:after="360" w:line="240" w:lineRule="exact"/>
        <w:ind w:leftChars="118" w:left="283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5. 支援</w:t>
      </w: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戶政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所舉辦各項活動之服務。</w:t>
      </w:r>
    </w:p>
    <w:p w:rsidR="00911F52" w:rsidRPr="00CF0C27" w:rsidRDefault="00911F52" w:rsidP="00707BCA">
      <w:pPr>
        <w:widowControl/>
        <w:spacing w:after="360" w:line="240" w:lineRule="exact"/>
        <w:ind w:leftChars="118" w:left="283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6. 其他有助於服務對象之諮詢與服務工作。</w:t>
      </w:r>
    </w:p>
    <w:p w:rsidR="00990D7A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五、本隊隊員申請資格：凡年滿二十歲以上之居民，具服務熱忱與能力，經</w:t>
      </w:r>
    </w:p>
    <w:p w:rsidR="00911F52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申請加入</w:t>
      </w:r>
      <w:r w:rsidR="00D67619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及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評估合格者，得為隊員。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六、志工服勤方式如下：</w:t>
      </w:r>
    </w:p>
    <w:p w:rsidR="00990D7A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1. 志工出（值）勤每次以</w:t>
      </w: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3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小時為原則，凡因無法按排定出勤服務時間者，</w:t>
      </w:r>
    </w:p>
    <w:p w:rsidR="00990D7A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應事前覓妥其他志工代值</w:t>
      </w:r>
      <w:r w:rsidR="00642F66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如無代值人員則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向</w:t>
      </w:r>
      <w:r w:rsidR="00911F52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戶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所承辦人員辦理請假事</w:t>
      </w:r>
    </w:p>
    <w:p w:rsidR="00911F52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宜。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2. 值勤時應填寫</w:t>
      </w:r>
      <w:r w:rsidR="001B1568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值班日誌記錄簿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3. 志工服勤時應著本所提供服務之背心，並佩帶本所製作之服務證。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七、志工之權利：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lastRenderedPageBreak/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1. 參加各項教育訓練及聯誼活動。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2. 參加志工平安保險。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3. 表現優良者得推薦接受各單位之表揚。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八、 志工之義務:</w:t>
      </w:r>
    </w:p>
    <w:p w:rsidR="00642F66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1. 遵守志工倫理守則，不遲到，不早退，無法出勤時，先安排代</w:t>
      </w:r>
      <w:r w:rsidR="00642F66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值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人</w:t>
      </w:r>
      <w:r w:rsidR="00642F66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如</w:t>
      </w:r>
    </w:p>
    <w:p w:rsidR="00911F52" w:rsidRPr="00CF0C27" w:rsidRDefault="00642F66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無人代值，依規定辦理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請假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。</w:t>
      </w:r>
    </w:p>
    <w:p w:rsidR="00990D7A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2. 服務前應先簽到，並參閱工作指派，服務後填寫</w:t>
      </w:r>
      <w:r w:rsidR="001B1568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值班日誌記錄簿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並簽</w:t>
      </w:r>
    </w:p>
    <w:p w:rsidR="00990D7A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退。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3. 主動引導民眾辦理洽詢業務，並加以說明或給予協助。</w:t>
      </w:r>
    </w:p>
    <w:p w:rsidR="00990D7A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4. 值勤時，應穿著志工背心並佩帶志工識別證，態度和藹，儀表端莊，謹</w:t>
      </w:r>
    </w:p>
    <w:p w:rsidR="00911F52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守崗位，不吸煙，不喝酒，不嚼檳榔。</w:t>
      </w:r>
    </w:p>
    <w:p w:rsidR="00990D7A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5. 值勤時不聚集聊天、不吃東西，勿喧嘩及高聲談笑，且不宜閱讀書報、</w:t>
      </w:r>
    </w:p>
    <w:p w:rsidR="00911F52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雜誌及懸帶耳機，以提昇本所服務品質。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6. 值勤時不得帶小孩或伴同非志工隊員。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7. 值勤當中，發生任何問題或疑問時，請逕洽志工承辦人或隊長、</w:t>
      </w:r>
      <w:r w:rsidR="00864154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副隊長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。</w:t>
      </w:r>
    </w:p>
    <w:p w:rsidR="00990D7A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8. 志工於值勤期間不得推銷保險、直銷或任何商品，亦不得從事傳教、選</w:t>
      </w:r>
    </w:p>
    <w:p w:rsidR="00911F52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舉活動。</w:t>
      </w:r>
    </w:p>
    <w:p w:rsidR="00911F52" w:rsidRPr="00CF0C27" w:rsidRDefault="00864154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9. 不以服務之便，佔用器材，造成民眾不便。</w:t>
      </w:r>
    </w:p>
    <w:p w:rsidR="00911F52" w:rsidRPr="00CF0C27" w:rsidRDefault="00864154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10.服務期間因故無法繼續服務時應辦理離隊手續。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九、本所得每年定期考核志工個人服務績效，其考核指標如下：</w:t>
      </w:r>
    </w:p>
    <w:p w:rsidR="00CA15E7" w:rsidRPr="00CF0C27" w:rsidRDefault="00DC4F6B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="00CA15E7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(一)、</w:t>
      </w:r>
      <w:r w:rsidR="00CA15E7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個人服務績效</w:t>
      </w:r>
      <w:r w:rsidR="00CA15E7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項目:</w:t>
      </w:r>
    </w:p>
    <w:p w:rsidR="00911F52" w:rsidRPr="00CF0C27" w:rsidRDefault="00864154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="00CA15E7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</w:t>
      </w: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1.服務態度：出勤狀況與服務對象互動之合宜度。</w:t>
      </w:r>
    </w:p>
    <w:p w:rsidR="00911F52" w:rsidRPr="00CF0C27" w:rsidRDefault="00CA15E7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</w:t>
      </w:r>
      <w:r w:rsidR="00864154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2.工作績效：服務質量及效質、達成目標之程度。</w:t>
      </w:r>
    </w:p>
    <w:p w:rsidR="00911F52" w:rsidRPr="00CF0C27" w:rsidRDefault="00CA15E7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</w:t>
      </w:r>
      <w:r w:rsidR="00864154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3.群性表現：其與團隊成員互動情形。</w:t>
      </w:r>
    </w:p>
    <w:p w:rsidR="00911F52" w:rsidRPr="00CF0C27" w:rsidRDefault="00864154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="00CA15E7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</w:t>
      </w: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4.特殊貢獻：針對服務對象或團隊有特別助益之表現。</w:t>
      </w:r>
    </w:p>
    <w:p w:rsidR="00CA15E7" w:rsidRPr="00CF0C27" w:rsidRDefault="00DC4F6B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="00990D7A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  <w:r w:rsidR="00CA15E7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(二)、表現優異者本所得簽請主</w:t>
      </w:r>
      <w:r w:rsidR="000B002D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管</w:t>
      </w:r>
      <w:r w:rsidR="00CA15E7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表揚</w:t>
      </w:r>
      <w:r w:rsidR="000B002D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以資鼓勵。</w:t>
      </w:r>
    </w:p>
    <w:p w:rsidR="00911F52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lastRenderedPageBreak/>
        <w:t>十、志工有下列各款情形之一者得予以解聘：</w:t>
      </w:r>
    </w:p>
    <w:p w:rsidR="00911F52" w:rsidRPr="00CF0C27" w:rsidRDefault="00864154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1. 品行不端，行為不檢，情節重大者。</w:t>
      </w:r>
    </w:p>
    <w:p w:rsidR="00911F52" w:rsidRPr="00CF0C27" w:rsidRDefault="00864154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2. 工作過失，情節重大者。</w:t>
      </w:r>
    </w:p>
    <w:p w:rsidR="00911F52" w:rsidRPr="00CF0C27" w:rsidRDefault="00864154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3. 志工隊員無故缺勤三次以上，即視為自動解聘。</w:t>
      </w:r>
    </w:p>
    <w:p w:rsidR="00911F52" w:rsidRPr="00CF0C27" w:rsidRDefault="00864154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4. 因個人因素無法繼續擔任，主動提出申請者。</w:t>
      </w: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</w:t>
      </w:r>
    </w:p>
    <w:p w:rsidR="00911F52" w:rsidRPr="00CF0C27" w:rsidRDefault="00864154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經本所解聘之志工，應繳服務工作證及所領取之背心。</w:t>
      </w:r>
    </w:p>
    <w:p w:rsidR="005C1DB4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十一、本隊設隊長一名、副隊長</w:t>
      </w:r>
      <w:r w:rsidR="00864154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一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名</w:t>
      </w:r>
      <w:r w:rsidR="00864154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、行政幹事</w:t>
      </w:r>
      <w:r w:rsidR="005C1DB4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若干</w:t>
      </w:r>
      <w:r w:rsidR="00F33E9D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名</w:t>
      </w:r>
      <w:r w:rsidR="00864154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，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由本所就隊員中</w:t>
      </w:r>
    </w:p>
    <w:p w:rsidR="005C1DB4" w:rsidRPr="00CF0C27" w:rsidRDefault="005C1DB4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遴選或隊員互推，任期一年，連選得連任一次（副隊長協助隊長處</w:t>
      </w:r>
    </w:p>
    <w:p w:rsidR="00911F52" w:rsidRPr="00CF0C27" w:rsidRDefault="005C1DB4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理隊務，隊長出缺時，代理隊長）</w:t>
      </w:r>
      <w:r w:rsidR="00552A70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。</w:t>
      </w:r>
    </w:p>
    <w:p w:rsidR="00990D7A" w:rsidRPr="00CF0C27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十二、本隊因</w:t>
      </w:r>
      <w:r w:rsidR="00485A10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志工建議</w:t>
      </w:r>
      <w:r w:rsidR="000B002D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或其他事由</w:t>
      </w:r>
      <w:r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需要得召開幹部會議，由本所召集、隊長</w:t>
      </w:r>
    </w:p>
    <w:p w:rsidR="00990D7A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 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主持，幹部會議由隊長、副隊長、幹事及本所人員組成</w:t>
      </w:r>
      <w:r w:rsidR="000B002D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討論並呈主管</w:t>
      </w:r>
    </w:p>
    <w:p w:rsidR="00911F52" w:rsidRPr="00CF0C27" w:rsidRDefault="00990D7A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  <w:r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 xml:space="preserve">      </w:t>
      </w:r>
      <w:r w:rsidR="000B002D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裁示</w:t>
      </w:r>
      <w:r w:rsidR="00F675FB" w:rsidRPr="00CF0C27"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後辦理</w:t>
      </w:r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。</w:t>
      </w:r>
    </w:p>
    <w:p w:rsidR="006B4250" w:rsidRDefault="002F6506" w:rsidP="006B4250">
      <w:pPr>
        <w:widowControl/>
        <w:spacing w:after="360" w:line="240" w:lineRule="exact"/>
        <w:rPr>
          <w:rFonts w:ascii="標楷體" w:eastAsia="標楷體" w:hAnsi="標楷體" w:cs="Arial"/>
          <w:b/>
          <w:color w:val="444444"/>
          <w:spacing w:val="15"/>
          <w:sz w:val="28"/>
          <w:szCs w:val="28"/>
        </w:rPr>
      </w:pPr>
      <w:r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十</w:t>
      </w:r>
      <w:r>
        <w:rPr>
          <w:rFonts w:ascii="標楷體" w:eastAsia="標楷體" w:hAnsi="標楷體" w:cs="Arial" w:hint="eastAsia"/>
          <w:b/>
          <w:color w:val="000000" w:themeColor="text1"/>
          <w:spacing w:val="15"/>
          <w:kern w:val="0"/>
          <w:sz w:val="28"/>
          <w:szCs w:val="28"/>
        </w:rPr>
        <w:t>三</w:t>
      </w:r>
      <w:bookmarkStart w:id="0" w:name="_GoBack"/>
      <w:bookmarkEnd w:id="0"/>
      <w:r w:rsidR="00911F52" w:rsidRPr="00CF0C27"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  <w:t>、</w:t>
      </w:r>
      <w:r w:rsidR="00A62BB7" w:rsidRPr="00A62BB7">
        <w:rPr>
          <w:rFonts w:ascii="標楷體" w:eastAsia="標楷體" w:hAnsi="標楷體" w:cs="Arial"/>
          <w:b/>
          <w:color w:val="000000" w:themeColor="text1"/>
          <w:spacing w:val="15"/>
          <w:sz w:val="28"/>
          <w:szCs w:val="28"/>
        </w:rPr>
        <w:t>本服務</w:t>
      </w:r>
      <w:r w:rsidR="001B3740">
        <w:rPr>
          <w:rFonts w:ascii="標楷體" w:eastAsia="標楷體" w:hAnsi="標楷體" w:cs="Arial" w:hint="eastAsia"/>
          <w:b/>
          <w:color w:val="000000" w:themeColor="text1"/>
          <w:spacing w:val="15"/>
          <w:sz w:val="28"/>
          <w:szCs w:val="28"/>
        </w:rPr>
        <w:t>要點</w:t>
      </w:r>
      <w:r w:rsidR="00A62BB7" w:rsidRPr="00A62BB7">
        <w:rPr>
          <w:rFonts w:ascii="標楷體" w:eastAsia="標楷體" w:hAnsi="標楷體" w:cs="Arial"/>
          <w:b/>
          <w:color w:val="000000" w:themeColor="text1"/>
          <w:spacing w:val="15"/>
          <w:sz w:val="28"/>
          <w:szCs w:val="28"/>
        </w:rPr>
        <w:t>奉</w:t>
      </w:r>
      <w:r w:rsidR="00A62BB7" w:rsidRPr="00A62BB7">
        <w:rPr>
          <w:rFonts w:ascii="標楷體" w:eastAsia="標楷體" w:hAnsi="標楷體" w:cs="Arial" w:hint="eastAsia"/>
          <w:b/>
          <w:color w:val="000000" w:themeColor="text1"/>
          <w:spacing w:val="15"/>
          <w:sz w:val="28"/>
          <w:szCs w:val="28"/>
        </w:rPr>
        <w:t>主管</w:t>
      </w:r>
      <w:r w:rsidR="00A62BB7" w:rsidRPr="00A62BB7">
        <w:rPr>
          <w:rFonts w:ascii="標楷體" w:eastAsia="標楷體" w:hAnsi="標楷體" w:cs="Arial"/>
          <w:b/>
          <w:color w:val="000000" w:themeColor="text1"/>
          <w:spacing w:val="15"/>
          <w:sz w:val="28"/>
          <w:szCs w:val="28"/>
        </w:rPr>
        <w:t>核可</w:t>
      </w:r>
      <w:r w:rsidR="00A62BB7" w:rsidRPr="00A62BB7">
        <w:rPr>
          <w:rFonts w:ascii="標楷體" w:eastAsia="標楷體" w:hAnsi="標楷體" w:cs="Arial" w:hint="eastAsia"/>
          <w:b/>
          <w:color w:val="000000" w:themeColor="text1"/>
          <w:spacing w:val="15"/>
          <w:sz w:val="28"/>
          <w:szCs w:val="28"/>
        </w:rPr>
        <w:t>後</w:t>
      </w:r>
      <w:r w:rsidR="00A62BB7" w:rsidRPr="006B4250">
        <w:rPr>
          <w:rFonts w:ascii="標楷體" w:eastAsia="標楷體" w:hAnsi="標楷體" w:cs="Arial"/>
          <w:b/>
          <w:color w:val="444444"/>
          <w:spacing w:val="15"/>
          <w:sz w:val="28"/>
          <w:szCs w:val="28"/>
        </w:rPr>
        <w:t>經報請臺中市政府備查後實施，修正時亦同；</w:t>
      </w:r>
    </w:p>
    <w:p w:rsidR="00A62BB7" w:rsidRPr="006B4250" w:rsidRDefault="006B4250" w:rsidP="006B4250">
      <w:pPr>
        <w:widowControl/>
        <w:spacing w:after="360" w:line="240" w:lineRule="exact"/>
        <w:rPr>
          <w:rFonts w:ascii="標楷體" w:eastAsia="標楷體" w:hAnsi="標楷體" w:cs="Arial"/>
          <w:b/>
          <w:color w:val="444444"/>
          <w:spacing w:val="15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444444"/>
          <w:spacing w:val="15"/>
          <w:sz w:val="28"/>
          <w:szCs w:val="28"/>
        </w:rPr>
        <w:t xml:space="preserve">     </w:t>
      </w:r>
      <w:r w:rsidR="00A62BB7" w:rsidRPr="006B4250">
        <w:rPr>
          <w:rFonts w:ascii="標楷體" w:eastAsia="標楷體" w:hAnsi="標楷體" w:cs="Arial"/>
          <w:b/>
          <w:color w:val="444444"/>
          <w:spacing w:val="15"/>
          <w:sz w:val="28"/>
          <w:szCs w:val="28"/>
        </w:rPr>
        <w:t>如有未盡事項並得補充修正之。</w:t>
      </w:r>
    </w:p>
    <w:p w:rsidR="00A62BB7" w:rsidRPr="00A62BB7" w:rsidRDefault="00A62BB7" w:rsidP="00707BCA">
      <w:pPr>
        <w:widowControl/>
        <w:spacing w:after="360" w:line="240" w:lineRule="exact"/>
        <w:rPr>
          <w:rFonts w:ascii="標楷體" w:eastAsia="標楷體" w:hAnsi="標楷體" w:cs="Arial"/>
          <w:b/>
          <w:color w:val="000000" w:themeColor="text1"/>
          <w:spacing w:val="15"/>
          <w:kern w:val="0"/>
          <w:sz w:val="28"/>
          <w:szCs w:val="28"/>
        </w:rPr>
      </w:pPr>
    </w:p>
    <w:p w:rsidR="00911F52" w:rsidRPr="00707BCA" w:rsidRDefault="00911F52" w:rsidP="00707BCA">
      <w:pPr>
        <w:widowControl/>
        <w:spacing w:after="360" w:line="240" w:lineRule="exact"/>
        <w:rPr>
          <w:rFonts w:ascii="標楷體" w:eastAsia="標楷體" w:hAnsi="標楷體" w:cs="Arial"/>
          <w:color w:val="444444"/>
          <w:spacing w:val="15"/>
          <w:kern w:val="0"/>
          <w:sz w:val="28"/>
          <w:szCs w:val="28"/>
        </w:rPr>
      </w:pPr>
      <w:r w:rsidRPr="00707BCA">
        <w:rPr>
          <w:rFonts w:ascii="標楷體" w:eastAsia="標楷體" w:hAnsi="標楷體" w:cs="Arial"/>
          <w:color w:val="444444"/>
          <w:spacing w:val="15"/>
          <w:kern w:val="0"/>
          <w:sz w:val="28"/>
          <w:szCs w:val="28"/>
        </w:rPr>
        <w:t> </w:t>
      </w:r>
    </w:p>
    <w:sectPr w:rsidR="00911F52" w:rsidRPr="00707BCA" w:rsidSect="00990D7A">
      <w:pgSz w:w="11907" w:h="16839" w:code="9"/>
      <w:pgMar w:top="680" w:right="680" w:bottom="680" w:left="851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5A8" w:rsidRDefault="00FE15A8" w:rsidP="009D51E4">
      <w:r>
        <w:separator/>
      </w:r>
    </w:p>
  </w:endnote>
  <w:endnote w:type="continuationSeparator" w:id="0">
    <w:p w:rsidR="00FE15A8" w:rsidRDefault="00FE15A8" w:rsidP="009D5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儷楷書">
    <w:altName w:val="Arial Unicode MS"/>
    <w:charset w:val="88"/>
    <w:family w:val="script"/>
    <w:pitch w:val="fixed"/>
    <w:sig w:usb0="F1007BFF" w:usb1="29F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5A8" w:rsidRDefault="00FE15A8" w:rsidP="009D51E4">
      <w:r>
        <w:separator/>
      </w:r>
    </w:p>
  </w:footnote>
  <w:footnote w:type="continuationSeparator" w:id="0">
    <w:p w:rsidR="00FE15A8" w:rsidRDefault="00FE15A8" w:rsidP="009D5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0079BA"/>
    <w:multiLevelType w:val="multilevel"/>
    <w:tmpl w:val="6E0C5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gutterAtTop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10B7"/>
    <w:rsid w:val="00030CD3"/>
    <w:rsid w:val="000B002D"/>
    <w:rsid w:val="000F7282"/>
    <w:rsid w:val="00140BA9"/>
    <w:rsid w:val="001B1568"/>
    <w:rsid w:val="001B3740"/>
    <w:rsid w:val="00215938"/>
    <w:rsid w:val="002D347D"/>
    <w:rsid w:val="002F6506"/>
    <w:rsid w:val="00305F59"/>
    <w:rsid w:val="003344D2"/>
    <w:rsid w:val="003362B9"/>
    <w:rsid w:val="00382401"/>
    <w:rsid w:val="003932B0"/>
    <w:rsid w:val="004669B4"/>
    <w:rsid w:val="00485A10"/>
    <w:rsid w:val="00491577"/>
    <w:rsid w:val="00552A70"/>
    <w:rsid w:val="0058543F"/>
    <w:rsid w:val="00595A71"/>
    <w:rsid w:val="005C1DB4"/>
    <w:rsid w:val="005D25C5"/>
    <w:rsid w:val="00642F66"/>
    <w:rsid w:val="006B4250"/>
    <w:rsid w:val="00707BCA"/>
    <w:rsid w:val="007B76A1"/>
    <w:rsid w:val="007C0AE8"/>
    <w:rsid w:val="007D4754"/>
    <w:rsid w:val="00825D5A"/>
    <w:rsid w:val="0083409E"/>
    <w:rsid w:val="00864154"/>
    <w:rsid w:val="008E0C4B"/>
    <w:rsid w:val="00911F52"/>
    <w:rsid w:val="00913865"/>
    <w:rsid w:val="00917363"/>
    <w:rsid w:val="00990D7A"/>
    <w:rsid w:val="009D51E4"/>
    <w:rsid w:val="00A510B7"/>
    <w:rsid w:val="00A62BB7"/>
    <w:rsid w:val="00AE428A"/>
    <w:rsid w:val="00B40444"/>
    <w:rsid w:val="00B83A61"/>
    <w:rsid w:val="00C4200E"/>
    <w:rsid w:val="00CA15E7"/>
    <w:rsid w:val="00CE4533"/>
    <w:rsid w:val="00CF0C27"/>
    <w:rsid w:val="00CF2980"/>
    <w:rsid w:val="00D67619"/>
    <w:rsid w:val="00D83C3C"/>
    <w:rsid w:val="00DC4F6B"/>
    <w:rsid w:val="00F33E9D"/>
    <w:rsid w:val="00F675FB"/>
    <w:rsid w:val="00FE15A8"/>
    <w:rsid w:val="00FE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41A3B69-71AD-433F-91FE-BD287425D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86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0C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30CD3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A62BB7"/>
    <w:pPr>
      <w:widowControl/>
      <w:spacing w:after="360" w:line="384" w:lineRule="auto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D5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9D51E4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9D5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9D51E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ris</dc:creator>
  <cp:lastModifiedBy>劉蕙菁</cp:lastModifiedBy>
  <cp:revision>3</cp:revision>
  <cp:lastPrinted>2015-01-27T06:34:00Z</cp:lastPrinted>
  <dcterms:created xsi:type="dcterms:W3CDTF">2016-03-23T10:48:00Z</dcterms:created>
  <dcterms:modified xsi:type="dcterms:W3CDTF">2016-03-24T07:58:00Z</dcterms:modified>
</cp:coreProperties>
</file>